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455F0D" w14:textId="77777777" w:rsidR="00C5394F" w:rsidRPr="008A50BC" w:rsidRDefault="00430916" w:rsidP="001A66FA">
      <w:pPr>
        <w:spacing w:before="120" w:after="120" w:line="240" w:lineRule="auto"/>
        <w:rPr>
          <w:rFonts w:ascii="Calibri Light" w:hAnsi="Calibri Light" w:cs="Calibri Light"/>
          <w:b/>
          <w:bCs/>
          <w:sz w:val="18"/>
          <w:szCs w:val="18"/>
        </w:rPr>
      </w:pPr>
      <w:r w:rsidRPr="008A50BC">
        <w:rPr>
          <w:rFonts w:ascii="Calibri Light" w:hAnsi="Calibri Light" w:cs="Calibri Light"/>
          <w:b/>
          <w:bCs/>
          <w:sz w:val="18"/>
          <w:szCs w:val="18"/>
        </w:rPr>
        <w:t xml:space="preserve">                                                                                                                                                                                                                                                                                                                                                                                                                                                                                                                                                                                                                                                                                                                                                                                                                                                                                                                                                                                                                                                                                                                                                                                                                                                                                                                                                                                                                                                                                                                                                                                                                                                                                                                                                                                                                                                                                                                                                                                                                                                                                                                                                                                                                                                                                                                                                                                                                  </w:t>
      </w:r>
    </w:p>
    <w:tbl>
      <w:tblPr>
        <w:tblW w:w="9356" w:type="dxa"/>
        <w:tblLayout w:type="fixed"/>
        <w:tblCellMar>
          <w:top w:w="144" w:type="dxa"/>
          <w:left w:w="0" w:type="dxa"/>
          <w:bottom w:w="144" w:type="dxa"/>
          <w:right w:w="0" w:type="dxa"/>
        </w:tblCellMar>
        <w:tblLook w:val="0000" w:firstRow="0" w:lastRow="0" w:firstColumn="0" w:lastColumn="0" w:noHBand="0" w:noVBand="0"/>
      </w:tblPr>
      <w:tblGrid>
        <w:gridCol w:w="1681"/>
        <w:gridCol w:w="1153"/>
        <w:gridCol w:w="20"/>
        <w:gridCol w:w="6502"/>
      </w:tblGrid>
      <w:tr w:rsidR="008A50BC" w:rsidRPr="008A50BC" w14:paraId="1C5A44F5" w14:textId="77777777" w:rsidTr="00761957">
        <w:tc>
          <w:tcPr>
            <w:tcW w:w="2834" w:type="dxa"/>
            <w:gridSpan w:val="2"/>
            <w:tcBorders>
              <w:bottom w:val="single" w:sz="4" w:space="0" w:color="7E97AD"/>
            </w:tcBorders>
          </w:tcPr>
          <w:p w14:paraId="2F5C642B" w14:textId="77777777" w:rsidR="00D87066" w:rsidRPr="008A50BC" w:rsidRDefault="00D8706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Processo Licitatório Número</w:t>
            </w:r>
          </w:p>
        </w:tc>
        <w:tc>
          <w:tcPr>
            <w:tcW w:w="20" w:type="dxa"/>
            <w:tcBorders>
              <w:bottom w:val="single" w:sz="4" w:space="0" w:color="7E97AD"/>
            </w:tcBorders>
          </w:tcPr>
          <w:p w14:paraId="067B9593" w14:textId="77777777" w:rsidR="00D87066" w:rsidRPr="008A50BC" w:rsidRDefault="00D87066" w:rsidP="001A66FA">
            <w:pPr>
              <w:snapToGrid w:val="0"/>
              <w:spacing w:before="120" w:after="120" w:line="240" w:lineRule="auto"/>
              <w:rPr>
                <w:rFonts w:ascii="Calibri Light" w:hAnsi="Calibri Light" w:cs="Calibri Light"/>
                <w:sz w:val="18"/>
                <w:szCs w:val="18"/>
              </w:rPr>
            </w:pPr>
          </w:p>
        </w:tc>
        <w:tc>
          <w:tcPr>
            <w:tcW w:w="6502" w:type="dxa"/>
            <w:tcBorders>
              <w:bottom w:val="single" w:sz="4" w:space="0" w:color="7E97AD"/>
            </w:tcBorders>
          </w:tcPr>
          <w:p w14:paraId="4E25D49C" w14:textId="3B031394" w:rsidR="00D87066" w:rsidRPr="008A50BC" w:rsidRDefault="004D6E8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166/2025</w:t>
            </w:r>
          </w:p>
        </w:tc>
      </w:tr>
      <w:tr w:rsidR="008A50BC" w:rsidRPr="008A50BC" w14:paraId="29106688" w14:textId="77777777" w:rsidTr="00761957">
        <w:tc>
          <w:tcPr>
            <w:tcW w:w="2834" w:type="dxa"/>
            <w:gridSpan w:val="2"/>
            <w:tcBorders>
              <w:top w:val="single" w:sz="4" w:space="0" w:color="7E97AD"/>
              <w:bottom w:val="single" w:sz="4" w:space="0" w:color="7E97AD"/>
            </w:tcBorders>
          </w:tcPr>
          <w:p w14:paraId="4E142E24" w14:textId="77777777" w:rsidR="00D87066" w:rsidRPr="008A50BC" w:rsidRDefault="00D8706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Rito Processual</w:t>
            </w:r>
          </w:p>
        </w:tc>
        <w:tc>
          <w:tcPr>
            <w:tcW w:w="20" w:type="dxa"/>
            <w:tcBorders>
              <w:top w:val="single" w:sz="4" w:space="0" w:color="7E97AD"/>
              <w:bottom w:val="single" w:sz="4" w:space="0" w:color="7E97AD"/>
            </w:tcBorders>
          </w:tcPr>
          <w:p w14:paraId="773AEB53" w14:textId="77777777" w:rsidR="00D87066" w:rsidRPr="008A50BC" w:rsidRDefault="00D87066" w:rsidP="001A66FA">
            <w:pPr>
              <w:snapToGrid w:val="0"/>
              <w:spacing w:before="120" w:after="120" w:line="240" w:lineRule="auto"/>
              <w:rPr>
                <w:rFonts w:ascii="Calibri Light" w:hAnsi="Calibri Light" w:cs="Calibri Light"/>
                <w:sz w:val="18"/>
                <w:szCs w:val="18"/>
              </w:rPr>
            </w:pPr>
          </w:p>
        </w:tc>
        <w:tc>
          <w:tcPr>
            <w:tcW w:w="6502" w:type="dxa"/>
            <w:tcBorders>
              <w:top w:val="single" w:sz="4" w:space="0" w:color="7E97AD"/>
              <w:bottom w:val="single" w:sz="4" w:space="0" w:color="7E97AD"/>
            </w:tcBorders>
          </w:tcPr>
          <w:p w14:paraId="2A62BD99" w14:textId="77777777" w:rsidR="00D87066" w:rsidRPr="008A50BC" w:rsidRDefault="00D8706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PREGÃO ELETRÔNICO</w:t>
            </w:r>
            <w:r w:rsidR="00BA667E" w:rsidRPr="008A50BC">
              <w:rPr>
                <w:rFonts w:ascii="Calibri Light" w:hAnsi="Calibri Light" w:cs="Calibri Light"/>
                <w:sz w:val="18"/>
                <w:szCs w:val="18"/>
              </w:rPr>
              <w:t xml:space="preserve"> S.R.P.</w:t>
            </w:r>
          </w:p>
        </w:tc>
      </w:tr>
      <w:tr w:rsidR="008A50BC" w:rsidRPr="008A50BC" w14:paraId="3C8F5E09" w14:textId="77777777" w:rsidTr="00761957">
        <w:tc>
          <w:tcPr>
            <w:tcW w:w="2834" w:type="dxa"/>
            <w:gridSpan w:val="2"/>
            <w:tcBorders>
              <w:top w:val="single" w:sz="4" w:space="0" w:color="7E97AD"/>
              <w:bottom w:val="single" w:sz="4" w:space="0" w:color="7E97AD"/>
            </w:tcBorders>
          </w:tcPr>
          <w:p w14:paraId="753A41F9" w14:textId="77777777" w:rsidR="00D87066" w:rsidRPr="008A50BC" w:rsidRDefault="00D8706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 xml:space="preserve">Tipo </w:t>
            </w:r>
          </w:p>
        </w:tc>
        <w:tc>
          <w:tcPr>
            <w:tcW w:w="20" w:type="dxa"/>
            <w:tcBorders>
              <w:top w:val="single" w:sz="4" w:space="0" w:color="7E97AD"/>
              <w:bottom w:val="single" w:sz="4" w:space="0" w:color="7E97AD"/>
            </w:tcBorders>
          </w:tcPr>
          <w:p w14:paraId="5701F41A" w14:textId="77777777" w:rsidR="00D87066" w:rsidRPr="008A50BC" w:rsidRDefault="00D87066" w:rsidP="001A66FA">
            <w:pPr>
              <w:snapToGrid w:val="0"/>
              <w:spacing w:before="120" w:after="120" w:line="240" w:lineRule="auto"/>
              <w:rPr>
                <w:rFonts w:ascii="Calibri Light" w:hAnsi="Calibri Light" w:cs="Calibri Light"/>
                <w:sz w:val="18"/>
                <w:szCs w:val="18"/>
              </w:rPr>
            </w:pPr>
          </w:p>
        </w:tc>
        <w:tc>
          <w:tcPr>
            <w:tcW w:w="6502" w:type="dxa"/>
            <w:tcBorders>
              <w:top w:val="single" w:sz="4" w:space="0" w:color="7E97AD"/>
              <w:bottom w:val="single" w:sz="4" w:space="0" w:color="7E97AD"/>
            </w:tcBorders>
          </w:tcPr>
          <w:p w14:paraId="00FE7306" w14:textId="77777777" w:rsidR="00D87066" w:rsidRPr="008A50BC" w:rsidRDefault="00D8706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MENOR PREÇO</w:t>
            </w:r>
          </w:p>
        </w:tc>
      </w:tr>
      <w:tr w:rsidR="008A50BC" w:rsidRPr="008A50BC" w14:paraId="6A5DA735" w14:textId="77777777" w:rsidTr="00761957">
        <w:tc>
          <w:tcPr>
            <w:tcW w:w="2834" w:type="dxa"/>
            <w:gridSpan w:val="2"/>
            <w:tcBorders>
              <w:top w:val="single" w:sz="4" w:space="0" w:color="7E97AD"/>
              <w:bottom w:val="single" w:sz="4" w:space="0" w:color="7E97AD"/>
            </w:tcBorders>
          </w:tcPr>
          <w:p w14:paraId="6317433B" w14:textId="77777777" w:rsidR="00D87066" w:rsidRPr="008A50BC" w:rsidRDefault="00D8706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 xml:space="preserve">Objeto </w:t>
            </w:r>
          </w:p>
        </w:tc>
        <w:tc>
          <w:tcPr>
            <w:tcW w:w="20" w:type="dxa"/>
            <w:tcBorders>
              <w:top w:val="single" w:sz="4" w:space="0" w:color="7E97AD"/>
              <w:bottom w:val="single" w:sz="4" w:space="0" w:color="7E97AD"/>
            </w:tcBorders>
          </w:tcPr>
          <w:p w14:paraId="0E7B0A13" w14:textId="77777777" w:rsidR="00D87066" w:rsidRPr="008A50BC" w:rsidRDefault="00D87066" w:rsidP="001A66FA">
            <w:pPr>
              <w:snapToGrid w:val="0"/>
              <w:spacing w:before="120" w:after="120" w:line="240" w:lineRule="auto"/>
              <w:rPr>
                <w:rFonts w:ascii="Calibri Light" w:hAnsi="Calibri Light" w:cs="Calibri Light"/>
                <w:sz w:val="18"/>
                <w:szCs w:val="18"/>
              </w:rPr>
            </w:pPr>
          </w:p>
        </w:tc>
        <w:tc>
          <w:tcPr>
            <w:tcW w:w="6502" w:type="dxa"/>
            <w:tcBorders>
              <w:top w:val="single" w:sz="4" w:space="0" w:color="7E97AD"/>
              <w:bottom w:val="single" w:sz="4" w:space="0" w:color="7E97AD"/>
            </w:tcBorders>
          </w:tcPr>
          <w:p w14:paraId="213E3400" w14:textId="534BECB0" w:rsidR="00D87066" w:rsidRPr="008A50BC" w:rsidRDefault="00BA10E7"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lang w:bidi="pt-BR"/>
              </w:rPr>
              <w:t xml:space="preserve">Contratação de </w:t>
            </w:r>
            <w:r w:rsidR="004D6E86" w:rsidRPr="008A50BC">
              <w:rPr>
                <w:rFonts w:ascii="Calibri Light" w:hAnsi="Calibri Light" w:cs="Calibri Light"/>
                <w:b/>
                <w:sz w:val="18"/>
                <w:szCs w:val="18"/>
                <w:lang w:bidi="pt-BR"/>
              </w:rPr>
              <w:t xml:space="preserve">empresa </w:t>
            </w:r>
            <w:r w:rsidR="00590119" w:rsidRPr="008A50BC">
              <w:rPr>
                <w:rFonts w:ascii="Calibri Light" w:hAnsi="Calibri Light" w:cs="Calibri Light"/>
                <w:b/>
                <w:sz w:val="18"/>
                <w:szCs w:val="18"/>
                <w:lang w:bidi="pt-BR"/>
              </w:rPr>
              <w:t>especializada para prestação de serviço de manutenção dos caminhões da marca VW</w:t>
            </w:r>
            <w:r w:rsidR="008B2089" w:rsidRPr="008A50BC">
              <w:rPr>
                <w:rFonts w:ascii="Calibri Light" w:hAnsi="Calibri Light" w:cs="Calibri Light"/>
                <w:b/>
                <w:sz w:val="18"/>
                <w:szCs w:val="18"/>
                <w:lang w:bidi="pt-BR"/>
              </w:rPr>
              <w:t>,</w:t>
            </w:r>
            <w:r w:rsidR="00D16C2E" w:rsidRPr="008A50BC">
              <w:rPr>
                <w:rFonts w:ascii="Calibri Light" w:hAnsi="Calibri Light" w:cs="Calibri Light"/>
                <w:b/>
                <w:sz w:val="18"/>
                <w:szCs w:val="18"/>
                <w:lang w:bidi="pt-BR"/>
              </w:rPr>
              <w:t xml:space="preserve"> com fornecimento de peças</w:t>
            </w:r>
            <w:r w:rsidRPr="008A50BC">
              <w:rPr>
                <w:rFonts w:ascii="Calibri Light" w:hAnsi="Calibri Light" w:cs="Calibri Light"/>
                <w:b/>
                <w:sz w:val="18"/>
                <w:szCs w:val="18"/>
                <w:lang w:bidi="pt-BR"/>
              </w:rPr>
              <w:t>, pelo período de doze meses</w:t>
            </w:r>
          </w:p>
        </w:tc>
      </w:tr>
      <w:tr w:rsidR="008A50BC" w:rsidRPr="008A50BC" w14:paraId="2ADFBACA" w14:textId="77777777" w:rsidTr="00761957">
        <w:tc>
          <w:tcPr>
            <w:tcW w:w="2834" w:type="dxa"/>
            <w:gridSpan w:val="2"/>
            <w:tcBorders>
              <w:top w:val="single" w:sz="4" w:space="0" w:color="7E97AD"/>
              <w:bottom w:val="single" w:sz="4" w:space="0" w:color="7E97AD"/>
            </w:tcBorders>
          </w:tcPr>
          <w:p w14:paraId="25E499D6" w14:textId="77777777" w:rsidR="00D87066" w:rsidRPr="008A50BC" w:rsidRDefault="00D8706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Data de Abertura</w:t>
            </w:r>
          </w:p>
        </w:tc>
        <w:tc>
          <w:tcPr>
            <w:tcW w:w="20" w:type="dxa"/>
            <w:tcBorders>
              <w:top w:val="single" w:sz="4" w:space="0" w:color="7E97AD"/>
              <w:bottom w:val="single" w:sz="4" w:space="0" w:color="7E97AD"/>
            </w:tcBorders>
          </w:tcPr>
          <w:p w14:paraId="4DEE6AB4" w14:textId="77777777" w:rsidR="00D87066" w:rsidRPr="008A50BC" w:rsidRDefault="00D87066" w:rsidP="001A66FA">
            <w:pPr>
              <w:snapToGrid w:val="0"/>
              <w:spacing w:before="120" w:after="120" w:line="240" w:lineRule="auto"/>
              <w:rPr>
                <w:rFonts w:ascii="Calibri Light" w:hAnsi="Calibri Light" w:cs="Calibri Light"/>
                <w:b/>
                <w:sz w:val="18"/>
                <w:szCs w:val="18"/>
              </w:rPr>
            </w:pPr>
          </w:p>
        </w:tc>
        <w:tc>
          <w:tcPr>
            <w:tcW w:w="6502" w:type="dxa"/>
            <w:tcBorders>
              <w:top w:val="single" w:sz="4" w:space="0" w:color="7E97AD"/>
              <w:bottom w:val="single" w:sz="4" w:space="0" w:color="7E97AD"/>
            </w:tcBorders>
          </w:tcPr>
          <w:p w14:paraId="4E804B90" w14:textId="6A58976A" w:rsidR="00D87066" w:rsidRPr="008A50BC" w:rsidRDefault="00654E3B" w:rsidP="001A66FA">
            <w:pPr>
              <w:spacing w:before="120" w:after="120" w:line="240" w:lineRule="auto"/>
              <w:rPr>
                <w:rFonts w:ascii="Calibri Light" w:hAnsi="Calibri Light" w:cs="Calibri Light"/>
                <w:b/>
                <w:sz w:val="18"/>
                <w:szCs w:val="18"/>
              </w:rPr>
            </w:pPr>
            <w:r>
              <w:rPr>
                <w:rFonts w:ascii="Calibri Light" w:hAnsi="Calibri Light" w:cs="Calibri Light"/>
                <w:b/>
                <w:sz w:val="18"/>
                <w:szCs w:val="18"/>
              </w:rPr>
              <w:t>05/12/2025</w:t>
            </w:r>
          </w:p>
        </w:tc>
      </w:tr>
      <w:tr w:rsidR="008A50BC" w:rsidRPr="008A50BC" w14:paraId="365479D8" w14:textId="77777777" w:rsidTr="00761957">
        <w:tc>
          <w:tcPr>
            <w:tcW w:w="2834" w:type="dxa"/>
            <w:gridSpan w:val="2"/>
            <w:tcBorders>
              <w:top w:val="single" w:sz="4" w:space="0" w:color="7E97AD"/>
              <w:bottom w:val="single" w:sz="4" w:space="0" w:color="7E97AD"/>
            </w:tcBorders>
          </w:tcPr>
          <w:p w14:paraId="640DAB4D" w14:textId="77777777" w:rsidR="00D87066" w:rsidRPr="008A50BC" w:rsidRDefault="00D8706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Hora</w:t>
            </w:r>
          </w:p>
        </w:tc>
        <w:tc>
          <w:tcPr>
            <w:tcW w:w="20" w:type="dxa"/>
            <w:tcBorders>
              <w:top w:val="single" w:sz="4" w:space="0" w:color="7E97AD"/>
              <w:bottom w:val="single" w:sz="4" w:space="0" w:color="7E97AD"/>
            </w:tcBorders>
          </w:tcPr>
          <w:p w14:paraId="7B719398" w14:textId="77777777" w:rsidR="00D87066" w:rsidRPr="008A50BC" w:rsidRDefault="00D87066" w:rsidP="001A66FA">
            <w:pPr>
              <w:snapToGrid w:val="0"/>
              <w:spacing w:before="120" w:after="120" w:line="240" w:lineRule="auto"/>
              <w:rPr>
                <w:rFonts w:ascii="Calibri Light" w:hAnsi="Calibri Light" w:cs="Calibri Light"/>
                <w:b/>
                <w:sz w:val="18"/>
                <w:szCs w:val="18"/>
              </w:rPr>
            </w:pPr>
          </w:p>
        </w:tc>
        <w:tc>
          <w:tcPr>
            <w:tcW w:w="6502" w:type="dxa"/>
            <w:tcBorders>
              <w:top w:val="single" w:sz="4" w:space="0" w:color="7E97AD"/>
              <w:bottom w:val="single" w:sz="4" w:space="0" w:color="7E97AD"/>
            </w:tcBorders>
          </w:tcPr>
          <w:p w14:paraId="4F381A44" w14:textId="43320B15" w:rsidR="00D87066" w:rsidRPr="008A50BC" w:rsidRDefault="00654E3B" w:rsidP="001A66FA">
            <w:pPr>
              <w:spacing w:before="120" w:after="120" w:line="240" w:lineRule="auto"/>
              <w:rPr>
                <w:rFonts w:ascii="Calibri Light" w:hAnsi="Calibri Light" w:cs="Calibri Light"/>
                <w:b/>
                <w:sz w:val="18"/>
                <w:szCs w:val="18"/>
              </w:rPr>
            </w:pPr>
            <w:r>
              <w:rPr>
                <w:rFonts w:ascii="Calibri Light" w:hAnsi="Calibri Light" w:cs="Calibri Light"/>
                <w:b/>
                <w:sz w:val="18"/>
                <w:szCs w:val="18"/>
              </w:rPr>
              <w:t>14:00</w:t>
            </w:r>
          </w:p>
        </w:tc>
      </w:tr>
      <w:tr w:rsidR="008A50BC" w:rsidRPr="008A50BC" w14:paraId="69AB9FE4" w14:textId="77777777" w:rsidTr="00761957">
        <w:tc>
          <w:tcPr>
            <w:tcW w:w="2834" w:type="dxa"/>
            <w:gridSpan w:val="2"/>
            <w:tcBorders>
              <w:top w:val="single" w:sz="4" w:space="0" w:color="7E97AD"/>
              <w:bottom w:val="single" w:sz="4" w:space="0" w:color="7E97AD"/>
            </w:tcBorders>
          </w:tcPr>
          <w:p w14:paraId="61D336D2" w14:textId="77777777" w:rsidR="00D87066" w:rsidRPr="008A50BC" w:rsidRDefault="00D8706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Local</w:t>
            </w:r>
          </w:p>
        </w:tc>
        <w:tc>
          <w:tcPr>
            <w:tcW w:w="20" w:type="dxa"/>
            <w:tcBorders>
              <w:top w:val="single" w:sz="4" w:space="0" w:color="7E97AD"/>
              <w:bottom w:val="single" w:sz="4" w:space="0" w:color="7E97AD"/>
            </w:tcBorders>
          </w:tcPr>
          <w:p w14:paraId="7EEB10F1" w14:textId="77777777" w:rsidR="00D87066" w:rsidRPr="008A50BC" w:rsidRDefault="00D87066" w:rsidP="001A66FA">
            <w:pPr>
              <w:snapToGrid w:val="0"/>
              <w:spacing w:before="120" w:after="120" w:line="240" w:lineRule="auto"/>
              <w:rPr>
                <w:rFonts w:ascii="Calibri Light" w:hAnsi="Calibri Light" w:cs="Calibri Light"/>
                <w:sz w:val="18"/>
                <w:szCs w:val="18"/>
              </w:rPr>
            </w:pPr>
          </w:p>
        </w:tc>
        <w:tc>
          <w:tcPr>
            <w:tcW w:w="6502" w:type="dxa"/>
            <w:tcBorders>
              <w:top w:val="single" w:sz="4" w:space="0" w:color="7E97AD"/>
              <w:bottom w:val="single" w:sz="4" w:space="0" w:color="7E97AD"/>
            </w:tcBorders>
          </w:tcPr>
          <w:p w14:paraId="1AF5FB05" w14:textId="4361073C" w:rsidR="00D87066" w:rsidRPr="008A50BC" w:rsidRDefault="00D87066" w:rsidP="001A66FA">
            <w:pPr>
              <w:spacing w:before="120" w:after="120" w:line="240" w:lineRule="auto"/>
              <w:rPr>
                <w:rFonts w:asciiTheme="majorHAnsi" w:hAnsiTheme="majorHAnsi" w:cstheme="majorHAnsi"/>
                <w:sz w:val="18"/>
                <w:szCs w:val="18"/>
              </w:rPr>
            </w:pPr>
            <w:r w:rsidRPr="008A50BC">
              <w:rPr>
                <w:rFonts w:asciiTheme="majorHAnsi" w:hAnsiTheme="majorHAnsi" w:cstheme="majorHAnsi"/>
                <w:sz w:val="18"/>
                <w:szCs w:val="18"/>
              </w:rPr>
              <w:t>P</w:t>
            </w:r>
            <w:r w:rsidR="003B5764" w:rsidRPr="008A50BC">
              <w:rPr>
                <w:rFonts w:asciiTheme="majorHAnsi" w:hAnsiTheme="majorHAnsi" w:cstheme="majorHAnsi"/>
                <w:sz w:val="18"/>
                <w:szCs w:val="18"/>
              </w:rPr>
              <w:t xml:space="preserve">ortal </w:t>
            </w:r>
            <w:r w:rsidR="008F7406" w:rsidRPr="008A50BC">
              <w:rPr>
                <w:rFonts w:asciiTheme="majorHAnsi" w:hAnsiTheme="majorHAnsi" w:cstheme="majorHAnsi"/>
                <w:sz w:val="18"/>
                <w:szCs w:val="18"/>
              </w:rPr>
              <w:t>E</w:t>
            </w:r>
            <w:r w:rsidR="00F055FA" w:rsidRPr="008A50BC">
              <w:rPr>
                <w:rFonts w:asciiTheme="majorHAnsi" w:hAnsiTheme="majorHAnsi" w:cstheme="majorHAnsi"/>
                <w:sz w:val="18"/>
                <w:szCs w:val="18"/>
              </w:rPr>
              <w:t>letrônico do Banrisul S/A</w:t>
            </w:r>
            <w:r w:rsidRPr="008A50BC">
              <w:rPr>
                <w:rFonts w:asciiTheme="majorHAnsi" w:hAnsiTheme="majorHAnsi" w:cstheme="majorHAnsi"/>
                <w:sz w:val="18"/>
                <w:szCs w:val="18"/>
              </w:rPr>
              <w:t xml:space="preserve"> - </w:t>
            </w:r>
            <w:r w:rsidR="007E5D59" w:rsidRPr="008A50BC">
              <w:rPr>
                <w:rFonts w:asciiTheme="majorHAnsi" w:hAnsiTheme="majorHAnsi" w:cstheme="majorHAnsi"/>
                <w:sz w:val="18"/>
                <w:szCs w:val="18"/>
              </w:rPr>
              <w:t>https://pregaobanrisul.com.br/</w:t>
            </w:r>
          </w:p>
        </w:tc>
      </w:tr>
      <w:tr w:rsidR="008A50BC" w:rsidRPr="008A50BC" w14:paraId="4944DC8A" w14:textId="77777777" w:rsidTr="00761957">
        <w:tc>
          <w:tcPr>
            <w:tcW w:w="2834" w:type="dxa"/>
            <w:gridSpan w:val="2"/>
            <w:tcBorders>
              <w:top w:val="single" w:sz="4" w:space="0" w:color="7E97AD"/>
              <w:bottom w:val="single" w:sz="4" w:space="0" w:color="7E97AD"/>
            </w:tcBorders>
          </w:tcPr>
          <w:p w14:paraId="7821ED0E" w14:textId="77777777" w:rsidR="00D87066" w:rsidRPr="008A50BC" w:rsidRDefault="00D8706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Informações</w:t>
            </w:r>
          </w:p>
        </w:tc>
        <w:tc>
          <w:tcPr>
            <w:tcW w:w="20" w:type="dxa"/>
            <w:tcBorders>
              <w:top w:val="single" w:sz="4" w:space="0" w:color="7E97AD"/>
              <w:bottom w:val="single" w:sz="4" w:space="0" w:color="7E97AD"/>
            </w:tcBorders>
          </w:tcPr>
          <w:p w14:paraId="48901C42" w14:textId="77777777" w:rsidR="00D87066" w:rsidRPr="008A50BC" w:rsidRDefault="00D87066" w:rsidP="001A66FA">
            <w:pPr>
              <w:snapToGrid w:val="0"/>
              <w:spacing w:before="120" w:after="120" w:line="240" w:lineRule="auto"/>
              <w:rPr>
                <w:rFonts w:ascii="Calibri Light" w:hAnsi="Calibri Light" w:cs="Calibri Light"/>
                <w:sz w:val="18"/>
                <w:szCs w:val="18"/>
              </w:rPr>
            </w:pPr>
          </w:p>
        </w:tc>
        <w:tc>
          <w:tcPr>
            <w:tcW w:w="6502" w:type="dxa"/>
            <w:tcBorders>
              <w:top w:val="single" w:sz="4" w:space="0" w:color="7E97AD"/>
              <w:bottom w:val="single" w:sz="4" w:space="0" w:color="7E97AD"/>
            </w:tcBorders>
          </w:tcPr>
          <w:p w14:paraId="5B98F8A6" w14:textId="77777777" w:rsidR="00D87066" w:rsidRPr="008A50BC" w:rsidRDefault="00D87066" w:rsidP="001A66FA">
            <w:pPr>
              <w:spacing w:before="120" w:after="120" w:line="240" w:lineRule="auto"/>
              <w:rPr>
                <w:rFonts w:asciiTheme="majorHAnsi" w:hAnsiTheme="majorHAnsi" w:cstheme="majorHAnsi"/>
                <w:sz w:val="18"/>
                <w:szCs w:val="18"/>
              </w:rPr>
            </w:pPr>
            <w:r w:rsidRPr="008A50BC">
              <w:rPr>
                <w:rFonts w:asciiTheme="majorHAnsi" w:hAnsiTheme="majorHAnsi" w:cstheme="majorHAnsi"/>
                <w:sz w:val="18"/>
                <w:szCs w:val="18"/>
              </w:rPr>
              <w:t>Departamento de Compras e Licitações, localizad</w:t>
            </w:r>
            <w:r w:rsidR="008F7406" w:rsidRPr="008A50BC">
              <w:rPr>
                <w:rFonts w:asciiTheme="majorHAnsi" w:hAnsiTheme="majorHAnsi" w:cstheme="majorHAnsi"/>
                <w:sz w:val="18"/>
                <w:szCs w:val="18"/>
              </w:rPr>
              <w:t>o</w:t>
            </w:r>
            <w:r w:rsidRPr="008A50BC">
              <w:rPr>
                <w:rFonts w:asciiTheme="majorHAnsi" w:hAnsiTheme="majorHAnsi" w:cstheme="majorHAnsi"/>
                <w:sz w:val="18"/>
                <w:szCs w:val="18"/>
              </w:rPr>
              <w:t xml:space="preserve"> na sede administrativa da CODECA</w:t>
            </w:r>
          </w:p>
          <w:p w14:paraId="1687EEFE" w14:textId="77777777" w:rsidR="00D87066" w:rsidRPr="008A50BC" w:rsidRDefault="00D87066" w:rsidP="001A66FA">
            <w:pPr>
              <w:spacing w:before="120" w:after="120" w:line="240" w:lineRule="auto"/>
              <w:rPr>
                <w:rFonts w:asciiTheme="majorHAnsi" w:hAnsiTheme="majorHAnsi" w:cstheme="majorHAnsi"/>
                <w:sz w:val="18"/>
                <w:szCs w:val="18"/>
              </w:rPr>
            </w:pPr>
            <w:r w:rsidRPr="008A50BC">
              <w:rPr>
                <w:rFonts w:asciiTheme="majorHAnsi" w:hAnsiTheme="majorHAnsi" w:cstheme="majorHAnsi"/>
                <w:sz w:val="18"/>
                <w:szCs w:val="18"/>
              </w:rPr>
              <w:t>Telefone: 54 3224 9300</w:t>
            </w:r>
          </w:p>
          <w:p w14:paraId="77E85552" w14:textId="77777777" w:rsidR="00D87066" w:rsidRPr="008A50BC" w:rsidRDefault="00D87066" w:rsidP="001A66FA">
            <w:pPr>
              <w:spacing w:before="120" w:after="120" w:line="240" w:lineRule="auto"/>
              <w:rPr>
                <w:rFonts w:asciiTheme="majorHAnsi" w:hAnsiTheme="majorHAnsi" w:cstheme="majorHAnsi"/>
                <w:sz w:val="18"/>
                <w:szCs w:val="18"/>
              </w:rPr>
            </w:pPr>
            <w:r w:rsidRPr="008A50BC">
              <w:rPr>
                <w:rFonts w:asciiTheme="majorHAnsi" w:hAnsiTheme="majorHAnsi" w:cstheme="majorHAnsi"/>
                <w:sz w:val="18"/>
                <w:szCs w:val="18"/>
              </w:rPr>
              <w:t xml:space="preserve">Endereço eletrônico: </w:t>
            </w:r>
            <w:hyperlink r:id="rId8" w:history="1">
              <w:r w:rsidRPr="008A50BC">
                <w:rPr>
                  <w:rStyle w:val="Hyperlink"/>
                  <w:rFonts w:asciiTheme="majorHAnsi" w:hAnsiTheme="majorHAnsi" w:cstheme="majorHAnsi"/>
                  <w:color w:val="auto"/>
                  <w:sz w:val="18"/>
                  <w:szCs w:val="18"/>
                </w:rPr>
                <w:t>licita@codeca.com.br</w:t>
              </w:r>
            </w:hyperlink>
            <w:r w:rsidRPr="008A50BC">
              <w:rPr>
                <w:rFonts w:asciiTheme="majorHAnsi" w:hAnsiTheme="majorHAnsi" w:cstheme="majorHAnsi"/>
                <w:sz w:val="18"/>
                <w:szCs w:val="18"/>
              </w:rPr>
              <w:t xml:space="preserve"> / </w:t>
            </w:r>
            <w:hyperlink r:id="rId9" w:history="1">
              <w:r w:rsidRPr="008A50BC">
                <w:rPr>
                  <w:rStyle w:val="Hyperlink"/>
                  <w:rFonts w:asciiTheme="majorHAnsi" w:hAnsiTheme="majorHAnsi" w:cstheme="majorHAnsi"/>
                  <w:color w:val="auto"/>
                  <w:sz w:val="18"/>
                  <w:szCs w:val="18"/>
                </w:rPr>
                <w:t>compras@codeca.com.br</w:t>
              </w:r>
            </w:hyperlink>
          </w:p>
          <w:p w14:paraId="271E1CD5" w14:textId="77777777" w:rsidR="00D87066" w:rsidRPr="008A50BC" w:rsidRDefault="00D87066" w:rsidP="001A66FA">
            <w:pPr>
              <w:spacing w:before="120" w:after="120" w:line="240" w:lineRule="auto"/>
              <w:rPr>
                <w:rFonts w:asciiTheme="majorHAnsi" w:hAnsiTheme="majorHAnsi" w:cstheme="majorHAnsi"/>
                <w:sz w:val="18"/>
                <w:szCs w:val="18"/>
              </w:rPr>
            </w:pPr>
            <w:r w:rsidRPr="008A50BC">
              <w:rPr>
                <w:rFonts w:asciiTheme="majorHAnsi" w:hAnsiTheme="majorHAnsi" w:cstheme="majorHAnsi"/>
                <w:sz w:val="18"/>
                <w:szCs w:val="18"/>
              </w:rPr>
              <w:t xml:space="preserve">Sítio eletrônico: </w:t>
            </w:r>
            <w:hyperlink r:id="rId10" w:history="1">
              <w:r w:rsidRPr="008A50BC">
                <w:rPr>
                  <w:rStyle w:val="Hyperlink"/>
                  <w:rFonts w:asciiTheme="majorHAnsi" w:hAnsiTheme="majorHAnsi" w:cstheme="majorHAnsi"/>
                  <w:color w:val="auto"/>
                  <w:sz w:val="18"/>
                  <w:szCs w:val="18"/>
                </w:rPr>
                <w:t>www.codeca.com.br</w:t>
              </w:r>
            </w:hyperlink>
          </w:p>
        </w:tc>
      </w:tr>
      <w:tr w:rsidR="00761957" w:rsidRPr="008A50BC" w14:paraId="1EEADA31" w14:textId="77777777" w:rsidTr="00761957">
        <w:tc>
          <w:tcPr>
            <w:tcW w:w="1681" w:type="dxa"/>
            <w:tcBorders>
              <w:top w:val="single" w:sz="4" w:space="0" w:color="7E97AD"/>
              <w:bottom w:val="single" w:sz="4" w:space="0" w:color="7E97AD"/>
            </w:tcBorders>
          </w:tcPr>
          <w:p w14:paraId="71CD66B5" w14:textId="77777777" w:rsidR="00761957" w:rsidRPr="008A50BC" w:rsidRDefault="00761957" w:rsidP="00761957">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Legislação</w:t>
            </w:r>
          </w:p>
        </w:tc>
        <w:tc>
          <w:tcPr>
            <w:tcW w:w="1173" w:type="dxa"/>
            <w:gridSpan w:val="2"/>
            <w:tcBorders>
              <w:top w:val="single" w:sz="4" w:space="0" w:color="7E97AD"/>
              <w:bottom w:val="single" w:sz="4" w:space="0" w:color="7E97AD"/>
            </w:tcBorders>
          </w:tcPr>
          <w:p w14:paraId="6FEA2004" w14:textId="77777777" w:rsidR="00761957" w:rsidRPr="008A50BC" w:rsidRDefault="00761957" w:rsidP="00761957">
            <w:pPr>
              <w:snapToGrid w:val="0"/>
              <w:spacing w:before="120" w:after="120" w:line="240" w:lineRule="auto"/>
              <w:rPr>
                <w:rFonts w:ascii="Calibri Light" w:hAnsi="Calibri Light" w:cs="Calibri Light"/>
                <w:sz w:val="18"/>
                <w:szCs w:val="18"/>
              </w:rPr>
            </w:pPr>
          </w:p>
        </w:tc>
        <w:tc>
          <w:tcPr>
            <w:tcW w:w="6502" w:type="dxa"/>
            <w:tcBorders>
              <w:top w:val="single" w:sz="4" w:space="0" w:color="7E97AD"/>
              <w:bottom w:val="single" w:sz="4" w:space="0" w:color="7E97AD"/>
            </w:tcBorders>
          </w:tcPr>
          <w:p w14:paraId="03DB39CF" w14:textId="77777777" w:rsidR="00761957" w:rsidRPr="008A50BC" w:rsidRDefault="00761957" w:rsidP="00761957">
            <w:pPr>
              <w:spacing w:after="120" w:line="240" w:lineRule="auto"/>
              <w:rPr>
                <w:rFonts w:asciiTheme="majorHAnsi" w:hAnsiTheme="majorHAnsi" w:cstheme="majorHAnsi"/>
                <w:i/>
                <w:sz w:val="18"/>
                <w:szCs w:val="18"/>
              </w:rPr>
            </w:pPr>
            <w:r w:rsidRPr="008A50BC">
              <w:rPr>
                <w:rFonts w:asciiTheme="majorHAnsi" w:hAnsiTheme="majorHAnsi" w:cstheme="majorHAnsi"/>
                <w:sz w:val="18"/>
                <w:szCs w:val="18"/>
              </w:rPr>
              <w:t xml:space="preserve">Regulamento Interno de Licitações e Contratos CODECA – Disponível em: </w:t>
            </w:r>
            <w:hyperlink r:id="rId11" w:history="1">
              <w:r w:rsidRPr="008A50BC">
                <w:rPr>
                  <w:rStyle w:val="Hyperlink"/>
                  <w:rFonts w:asciiTheme="majorHAnsi" w:hAnsiTheme="majorHAnsi" w:cstheme="majorHAnsi"/>
                  <w:i/>
                  <w:color w:val="auto"/>
                  <w:sz w:val="18"/>
                  <w:szCs w:val="18"/>
                </w:rPr>
                <w:t>http://www.codeca.com.br/compras_regulamento_interno.php</w:t>
              </w:r>
            </w:hyperlink>
          </w:p>
          <w:p w14:paraId="0C457386" w14:textId="77777777" w:rsidR="00761957" w:rsidRPr="008A50BC" w:rsidRDefault="00761957" w:rsidP="00761957">
            <w:pPr>
              <w:spacing w:after="120" w:line="240" w:lineRule="auto"/>
              <w:rPr>
                <w:rFonts w:asciiTheme="majorHAnsi" w:hAnsiTheme="majorHAnsi" w:cstheme="majorHAnsi"/>
                <w:sz w:val="18"/>
                <w:szCs w:val="18"/>
              </w:rPr>
            </w:pPr>
            <w:r w:rsidRPr="008A50BC">
              <w:rPr>
                <w:rFonts w:asciiTheme="majorHAnsi" w:hAnsiTheme="majorHAnsi" w:cstheme="majorHAnsi"/>
                <w:sz w:val="18"/>
                <w:szCs w:val="18"/>
              </w:rPr>
              <w:t>Lei Federal nº 13.303, de 30 de junho de 2016.</w:t>
            </w:r>
          </w:p>
          <w:p w14:paraId="5F6D8D6E" w14:textId="77777777" w:rsidR="00761957" w:rsidRPr="008A50BC" w:rsidRDefault="00761957" w:rsidP="00761957">
            <w:pPr>
              <w:spacing w:after="120" w:line="240" w:lineRule="auto"/>
              <w:rPr>
                <w:rFonts w:asciiTheme="majorHAnsi" w:hAnsiTheme="majorHAnsi" w:cstheme="majorHAnsi"/>
                <w:sz w:val="18"/>
                <w:szCs w:val="18"/>
              </w:rPr>
            </w:pPr>
            <w:r w:rsidRPr="008A50BC">
              <w:rPr>
                <w:rFonts w:asciiTheme="majorHAnsi" w:hAnsiTheme="majorHAnsi" w:cstheme="majorHAnsi"/>
                <w:sz w:val="18"/>
                <w:szCs w:val="18"/>
              </w:rPr>
              <w:t>Lei Federal nº 14.133, de 1º de abril de 2021, subsidiariamente.</w:t>
            </w:r>
          </w:p>
          <w:p w14:paraId="08D7A62E" w14:textId="77777777" w:rsidR="00761957" w:rsidRPr="008A50BC" w:rsidRDefault="00761957" w:rsidP="00761957">
            <w:pPr>
              <w:spacing w:after="120" w:line="240" w:lineRule="auto"/>
              <w:rPr>
                <w:rFonts w:asciiTheme="majorHAnsi" w:hAnsiTheme="majorHAnsi" w:cstheme="majorHAnsi"/>
                <w:sz w:val="18"/>
                <w:szCs w:val="18"/>
              </w:rPr>
            </w:pPr>
            <w:r w:rsidRPr="008A50BC">
              <w:rPr>
                <w:rFonts w:asciiTheme="majorHAnsi" w:hAnsiTheme="majorHAnsi" w:cstheme="majorHAnsi"/>
                <w:sz w:val="18"/>
                <w:szCs w:val="18"/>
              </w:rPr>
              <w:t>Decreto Municipal nº 22.531, de 04 de maio de 2023.</w:t>
            </w:r>
          </w:p>
          <w:p w14:paraId="540EF7CB" w14:textId="77777777" w:rsidR="00761957" w:rsidRPr="008A50BC" w:rsidRDefault="00761957" w:rsidP="00761957">
            <w:pPr>
              <w:spacing w:after="120" w:line="240" w:lineRule="auto"/>
              <w:rPr>
                <w:rFonts w:asciiTheme="majorHAnsi" w:hAnsiTheme="majorHAnsi" w:cstheme="majorHAnsi"/>
                <w:sz w:val="18"/>
                <w:szCs w:val="18"/>
              </w:rPr>
            </w:pPr>
            <w:r w:rsidRPr="008A50BC">
              <w:rPr>
                <w:rFonts w:asciiTheme="majorHAnsi" w:hAnsiTheme="majorHAnsi" w:cstheme="majorHAnsi"/>
                <w:sz w:val="18"/>
                <w:szCs w:val="18"/>
              </w:rPr>
              <w:t>Lei Complementar Federal nº 123, de 14 de dezembro de 2006.</w:t>
            </w:r>
          </w:p>
          <w:p w14:paraId="5D4512B7" w14:textId="77777777" w:rsidR="00761957" w:rsidRPr="008A50BC" w:rsidRDefault="00761957" w:rsidP="00761957">
            <w:pPr>
              <w:spacing w:after="120" w:line="240" w:lineRule="auto"/>
              <w:rPr>
                <w:rFonts w:asciiTheme="majorHAnsi" w:hAnsiTheme="majorHAnsi" w:cstheme="majorHAnsi"/>
                <w:sz w:val="18"/>
                <w:szCs w:val="18"/>
              </w:rPr>
            </w:pPr>
            <w:r w:rsidRPr="008A50BC">
              <w:rPr>
                <w:rFonts w:asciiTheme="majorHAnsi" w:hAnsiTheme="majorHAnsi" w:cstheme="majorHAnsi"/>
                <w:sz w:val="18"/>
                <w:szCs w:val="18"/>
              </w:rPr>
              <w:t>Decreto Municipal nº 18.364, de 29 de agosto de 2016.</w:t>
            </w:r>
          </w:p>
          <w:p w14:paraId="3DEBECDE" w14:textId="77777777" w:rsidR="00761957" w:rsidRPr="008A50BC" w:rsidRDefault="00761957" w:rsidP="00761957">
            <w:pPr>
              <w:spacing w:before="120" w:after="120" w:line="240" w:lineRule="auto"/>
              <w:rPr>
                <w:rFonts w:asciiTheme="majorHAnsi" w:hAnsiTheme="majorHAnsi" w:cstheme="majorHAnsi"/>
                <w:sz w:val="18"/>
                <w:szCs w:val="18"/>
              </w:rPr>
            </w:pPr>
            <w:r w:rsidRPr="008A50BC">
              <w:rPr>
                <w:rFonts w:asciiTheme="majorHAnsi" w:hAnsiTheme="majorHAnsi" w:cstheme="majorHAnsi"/>
                <w:sz w:val="18"/>
                <w:szCs w:val="18"/>
              </w:rPr>
              <w:t>Demais normas pertinentes vigentes.</w:t>
            </w:r>
          </w:p>
        </w:tc>
      </w:tr>
    </w:tbl>
    <w:p w14:paraId="32C13F9A" w14:textId="77777777" w:rsidR="00523934" w:rsidRPr="008A50BC" w:rsidRDefault="00523934" w:rsidP="001A66FA">
      <w:pPr>
        <w:tabs>
          <w:tab w:val="left" w:pos="1795"/>
        </w:tabs>
        <w:spacing w:before="120" w:after="120" w:line="240" w:lineRule="auto"/>
        <w:rPr>
          <w:rFonts w:ascii="Calibri Light" w:hAnsi="Calibri Light" w:cs="Calibri Light"/>
          <w:b/>
          <w:sz w:val="18"/>
          <w:szCs w:val="18"/>
          <w:lang w:bidi="pt-BR"/>
        </w:rPr>
      </w:pPr>
    </w:p>
    <w:p w14:paraId="3AB1BA75" w14:textId="77777777" w:rsidR="001C59AE" w:rsidRPr="008A50BC" w:rsidRDefault="001C59AE" w:rsidP="001A66FA">
      <w:pPr>
        <w:spacing w:before="120" w:after="120" w:line="240" w:lineRule="auto"/>
        <w:ind w:right="17" w:firstLine="1134"/>
        <w:jc w:val="both"/>
        <w:rPr>
          <w:rFonts w:ascii="Calibri Light" w:hAnsi="Calibri Light" w:cs="Calibri Light"/>
          <w:b/>
          <w:sz w:val="18"/>
          <w:szCs w:val="18"/>
          <w:lang w:bidi="pt-BR"/>
        </w:rPr>
      </w:pPr>
    </w:p>
    <w:p w14:paraId="4F4AE73B" w14:textId="77777777" w:rsidR="005A2650" w:rsidRPr="008A50BC" w:rsidRDefault="005A2650" w:rsidP="001A66FA">
      <w:pPr>
        <w:spacing w:before="120" w:after="120" w:line="240" w:lineRule="auto"/>
        <w:ind w:right="17" w:firstLine="1134"/>
        <w:jc w:val="both"/>
        <w:rPr>
          <w:rFonts w:ascii="Calibri Light" w:hAnsi="Calibri Light" w:cs="Calibri Light"/>
          <w:b/>
          <w:sz w:val="18"/>
          <w:szCs w:val="18"/>
          <w:lang w:bidi="pt-BR"/>
        </w:rPr>
      </w:pPr>
    </w:p>
    <w:p w14:paraId="07959C47" w14:textId="77777777" w:rsidR="005A2650" w:rsidRPr="008A50BC" w:rsidRDefault="005A2650" w:rsidP="001A66FA">
      <w:pPr>
        <w:spacing w:before="120" w:after="120" w:line="240" w:lineRule="auto"/>
        <w:ind w:right="17" w:firstLine="1134"/>
        <w:jc w:val="both"/>
        <w:rPr>
          <w:rFonts w:ascii="Calibri Light" w:hAnsi="Calibri Light" w:cs="Calibri Light"/>
          <w:sz w:val="18"/>
          <w:szCs w:val="18"/>
          <w:lang w:bidi="pt-BR"/>
        </w:rPr>
      </w:pPr>
    </w:p>
    <w:p w14:paraId="1198FB1B" w14:textId="77777777" w:rsidR="001F5F87" w:rsidRPr="008A50BC" w:rsidRDefault="001F5F87" w:rsidP="001A66FA">
      <w:pPr>
        <w:spacing w:before="120" w:after="120" w:line="240" w:lineRule="auto"/>
        <w:jc w:val="center"/>
        <w:rPr>
          <w:rFonts w:ascii="Calibri Light" w:hAnsi="Calibri Light" w:cs="Calibri Light"/>
          <w:b/>
          <w:sz w:val="18"/>
          <w:szCs w:val="18"/>
          <w:lang w:bidi="pt-BR"/>
        </w:rPr>
      </w:pPr>
    </w:p>
    <w:p w14:paraId="34E5EDD6" w14:textId="77777777" w:rsidR="00171B28" w:rsidRPr="008A50BC" w:rsidRDefault="00171B28" w:rsidP="001A66FA">
      <w:pPr>
        <w:spacing w:before="120" w:after="120" w:line="240" w:lineRule="auto"/>
        <w:jc w:val="center"/>
        <w:rPr>
          <w:rFonts w:ascii="Calibri Light" w:hAnsi="Calibri Light" w:cs="Calibri Light"/>
          <w:b/>
          <w:sz w:val="18"/>
          <w:szCs w:val="18"/>
          <w:lang w:bidi="pt-BR"/>
        </w:rPr>
      </w:pPr>
    </w:p>
    <w:p w14:paraId="73E1F8F7" w14:textId="77777777" w:rsidR="008B2089" w:rsidRPr="008A50BC" w:rsidRDefault="008B2089" w:rsidP="008B2089">
      <w:pPr>
        <w:spacing w:before="120" w:after="120" w:line="240" w:lineRule="auto"/>
        <w:rPr>
          <w:rFonts w:ascii="Calibri Light" w:hAnsi="Calibri Light" w:cs="Calibri Light"/>
          <w:b/>
          <w:sz w:val="18"/>
          <w:szCs w:val="18"/>
          <w:lang w:bidi="pt-BR"/>
        </w:rPr>
      </w:pPr>
    </w:p>
    <w:p w14:paraId="72AE2364" w14:textId="77777777" w:rsidR="007E5D59" w:rsidRPr="008A50BC" w:rsidRDefault="007E5D59" w:rsidP="008B2089">
      <w:pPr>
        <w:spacing w:before="120" w:after="120" w:line="240" w:lineRule="auto"/>
        <w:rPr>
          <w:rFonts w:ascii="Calibri Light" w:hAnsi="Calibri Light" w:cs="Calibri Light"/>
          <w:b/>
          <w:sz w:val="18"/>
          <w:szCs w:val="18"/>
          <w:lang w:bidi="pt-BR"/>
        </w:rPr>
      </w:pPr>
    </w:p>
    <w:p w14:paraId="54571D8B" w14:textId="77777777" w:rsidR="004D6E86" w:rsidRPr="008A50BC" w:rsidRDefault="004D6E86" w:rsidP="008B2089">
      <w:pPr>
        <w:spacing w:before="120" w:after="120" w:line="240" w:lineRule="auto"/>
        <w:rPr>
          <w:rFonts w:ascii="Calibri Light" w:hAnsi="Calibri Light" w:cs="Calibri Light"/>
          <w:b/>
          <w:sz w:val="18"/>
          <w:szCs w:val="18"/>
          <w:lang w:bidi="pt-BR"/>
        </w:rPr>
      </w:pPr>
    </w:p>
    <w:p w14:paraId="3F190DD9" w14:textId="6E9B2189" w:rsidR="005A2650" w:rsidRPr="008A50BC" w:rsidRDefault="00D7069F" w:rsidP="008B2089">
      <w:pPr>
        <w:spacing w:before="120" w:after="120" w:line="240" w:lineRule="auto"/>
        <w:jc w:val="center"/>
        <w:rPr>
          <w:rFonts w:ascii="Calibri Light" w:hAnsi="Calibri Light" w:cs="Calibri Light"/>
          <w:b/>
          <w:bCs/>
          <w:sz w:val="18"/>
          <w:szCs w:val="18"/>
        </w:rPr>
      </w:pPr>
      <w:r w:rsidRPr="008A50BC">
        <w:rPr>
          <w:rFonts w:ascii="Calibri Light" w:hAnsi="Calibri Light" w:cs="Calibri Light"/>
          <w:b/>
          <w:sz w:val="18"/>
          <w:szCs w:val="18"/>
          <w:lang w:bidi="pt-BR"/>
        </w:rPr>
        <w:lastRenderedPageBreak/>
        <w:t xml:space="preserve">LICITAÇÃO </w:t>
      </w:r>
      <w:r w:rsidR="005A2650" w:rsidRPr="008A50BC">
        <w:rPr>
          <w:rFonts w:ascii="Calibri Light" w:hAnsi="Calibri Light" w:cs="Calibri Light"/>
          <w:b/>
          <w:sz w:val="18"/>
          <w:szCs w:val="18"/>
          <w:lang w:bidi="pt-BR"/>
        </w:rPr>
        <w:t>CODECA</w:t>
      </w:r>
      <w:r w:rsidRPr="008A50BC">
        <w:rPr>
          <w:rFonts w:ascii="Calibri Light" w:hAnsi="Calibri Light" w:cs="Calibri Light"/>
          <w:b/>
          <w:sz w:val="18"/>
          <w:szCs w:val="18"/>
          <w:lang w:bidi="pt-BR"/>
        </w:rPr>
        <w:t xml:space="preserve"> nº </w:t>
      </w:r>
      <w:r w:rsidR="004D6E86" w:rsidRPr="008A50BC">
        <w:rPr>
          <w:rFonts w:ascii="Calibri Light" w:hAnsi="Calibri Light" w:cs="Calibri Light"/>
          <w:b/>
          <w:sz w:val="18"/>
          <w:szCs w:val="18"/>
          <w:lang w:bidi="pt-BR"/>
        </w:rPr>
        <w:t>166/2025</w:t>
      </w:r>
      <w:r w:rsidR="005A2650" w:rsidRPr="008A50BC">
        <w:rPr>
          <w:rFonts w:ascii="Calibri Light" w:hAnsi="Calibri Light" w:cs="Calibri Light"/>
          <w:b/>
          <w:sz w:val="18"/>
          <w:szCs w:val="18"/>
          <w:lang w:bidi="pt-BR"/>
        </w:rPr>
        <w:t xml:space="preserve"> – RITO DO PREGÃO ELETRÔNICO</w:t>
      </w:r>
    </w:p>
    <w:p w14:paraId="3F3509E2" w14:textId="77777777" w:rsidR="005A2650" w:rsidRPr="008A50BC" w:rsidRDefault="005A2650" w:rsidP="001A66FA">
      <w:pPr>
        <w:spacing w:before="120" w:after="120" w:line="240" w:lineRule="auto"/>
        <w:jc w:val="center"/>
        <w:rPr>
          <w:rFonts w:ascii="Calibri Light" w:hAnsi="Calibri Light" w:cs="Calibri Light"/>
          <w:b/>
          <w:bCs/>
          <w:sz w:val="18"/>
          <w:szCs w:val="18"/>
        </w:rPr>
      </w:pPr>
      <w:r w:rsidRPr="008A50BC">
        <w:rPr>
          <w:rFonts w:ascii="Calibri Light" w:hAnsi="Calibri Light" w:cs="Calibri Light"/>
          <w:b/>
          <w:bCs/>
          <w:sz w:val="18"/>
          <w:szCs w:val="18"/>
        </w:rPr>
        <w:t>SISTEMA DE REGISTRO DE PREÇOS</w:t>
      </w:r>
    </w:p>
    <w:p w14:paraId="70C90AF3" w14:textId="77777777" w:rsidR="00F34EFE" w:rsidRPr="008A50BC" w:rsidRDefault="00F34EFE" w:rsidP="001A66FA">
      <w:pPr>
        <w:widowControl w:val="0"/>
        <w:numPr>
          <w:ilvl w:val="7"/>
          <w:numId w:val="2"/>
        </w:numPr>
        <w:spacing w:before="120" w:after="120" w:line="240" w:lineRule="auto"/>
        <w:ind w:right="15" w:firstLine="567"/>
        <w:jc w:val="both"/>
        <w:rPr>
          <w:rFonts w:ascii="Calibri Light" w:hAnsi="Calibri Light" w:cs="Calibri Light"/>
          <w:sz w:val="18"/>
          <w:szCs w:val="18"/>
          <w:lang w:bidi="pt-BR"/>
        </w:rPr>
      </w:pPr>
    </w:p>
    <w:p w14:paraId="6BB60309" w14:textId="51E10EAA" w:rsidR="00171B28" w:rsidRPr="008A50BC" w:rsidRDefault="005A2650" w:rsidP="00CD3322">
      <w:pPr>
        <w:widowControl w:val="0"/>
        <w:numPr>
          <w:ilvl w:val="7"/>
          <w:numId w:val="2"/>
        </w:numPr>
        <w:spacing w:before="120" w:after="120" w:line="240" w:lineRule="auto"/>
        <w:ind w:right="15" w:firstLine="567"/>
        <w:jc w:val="both"/>
        <w:rPr>
          <w:rFonts w:ascii="Calibri Light" w:hAnsi="Calibri Light" w:cs="Calibri Light"/>
          <w:sz w:val="18"/>
          <w:szCs w:val="18"/>
          <w:lang w:bidi="pt-BR"/>
        </w:rPr>
      </w:pPr>
      <w:r w:rsidRPr="008A50BC">
        <w:rPr>
          <w:rFonts w:ascii="Calibri Light" w:hAnsi="Calibri Light" w:cs="Calibri Light"/>
          <w:sz w:val="18"/>
          <w:szCs w:val="18"/>
          <w:lang w:bidi="pt-BR"/>
        </w:rPr>
        <w:t>A CODECA - Companhia de Desenvolvimento de Caxias do Sul, sediada na Rodovia RSC 453, nº 31.382, Bairro Centenário, CEP 95.045-630, no município de Caxias do Sul/RS, torna pública a</w:t>
      </w:r>
      <w:r w:rsidR="00171B28" w:rsidRPr="008A50BC">
        <w:rPr>
          <w:rFonts w:ascii="Calibri Light" w:hAnsi="Calibri Light" w:cs="Calibri Light"/>
          <w:sz w:val="18"/>
          <w:szCs w:val="18"/>
          <w:lang w:bidi="pt-BR"/>
        </w:rPr>
        <w:t xml:space="preserve"> realização de </w:t>
      </w:r>
      <w:r w:rsidRPr="008A50BC">
        <w:rPr>
          <w:rFonts w:ascii="Calibri Light" w:hAnsi="Calibri Light" w:cs="Calibri Light"/>
          <w:sz w:val="18"/>
          <w:szCs w:val="18"/>
          <w:lang w:bidi="pt-BR"/>
        </w:rPr>
        <w:t>licitação</w:t>
      </w:r>
      <w:r w:rsidR="00171B28" w:rsidRPr="008A50BC">
        <w:rPr>
          <w:rFonts w:ascii="Calibri Light" w:hAnsi="Calibri Light" w:cs="Calibri Light"/>
          <w:sz w:val="18"/>
          <w:szCs w:val="18"/>
          <w:lang w:bidi="pt-BR"/>
        </w:rPr>
        <w:t>, com a</w:t>
      </w:r>
      <w:r w:rsidRPr="008A50BC">
        <w:rPr>
          <w:rFonts w:ascii="Calibri Light" w:hAnsi="Calibri Light" w:cs="Calibri Light"/>
          <w:sz w:val="18"/>
          <w:szCs w:val="18"/>
          <w:lang w:bidi="pt-BR"/>
        </w:rPr>
        <w:t>doção do Rito do</w:t>
      </w:r>
      <w:r w:rsidR="00171B28" w:rsidRPr="008A50BC">
        <w:rPr>
          <w:rFonts w:ascii="Calibri Light" w:hAnsi="Calibri Light" w:cs="Calibri Light"/>
          <w:sz w:val="18"/>
          <w:szCs w:val="18"/>
          <w:lang w:bidi="pt-BR"/>
        </w:rPr>
        <w:t xml:space="preserve"> Pregão Eletrônico, </w:t>
      </w:r>
      <w:r w:rsidRPr="008A50BC">
        <w:rPr>
          <w:rFonts w:ascii="Calibri Light" w:hAnsi="Calibri Light" w:cs="Calibri Light"/>
          <w:sz w:val="18"/>
          <w:szCs w:val="18"/>
          <w:lang w:bidi="pt-BR"/>
        </w:rPr>
        <w:t xml:space="preserve">para registro de preços objetivando a </w:t>
      </w:r>
      <w:r w:rsidRPr="008A50BC">
        <w:rPr>
          <w:rFonts w:ascii="Calibri Light" w:hAnsi="Calibri Light" w:cs="Calibri Light"/>
          <w:b/>
          <w:sz w:val="18"/>
          <w:szCs w:val="18"/>
          <w:lang w:bidi="pt-BR"/>
        </w:rPr>
        <w:t xml:space="preserve">contratação de </w:t>
      </w:r>
      <w:r w:rsidR="004D6E86" w:rsidRPr="008A50BC">
        <w:rPr>
          <w:rFonts w:ascii="Calibri Light" w:hAnsi="Calibri Light" w:cs="Calibri Light"/>
          <w:b/>
          <w:sz w:val="18"/>
          <w:szCs w:val="18"/>
          <w:lang w:bidi="pt-BR"/>
        </w:rPr>
        <w:t xml:space="preserve">empresa </w:t>
      </w:r>
      <w:r w:rsidR="00590119" w:rsidRPr="008A50BC">
        <w:rPr>
          <w:rFonts w:ascii="Calibri Light" w:hAnsi="Calibri Light" w:cs="Calibri Light"/>
          <w:b/>
          <w:sz w:val="18"/>
          <w:szCs w:val="18"/>
          <w:lang w:bidi="pt-BR"/>
        </w:rPr>
        <w:t>especializada para prestação de serviço de manutenção dos caminhões da marca VW</w:t>
      </w:r>
      <w:r w:rsidR="008B2089" w:rsidRPr="008A50BC">
        <w:rPr>
          <w:rFonts w:ascii="Calibri Light" w:hAnsi="Calibri Light" w:cs="Calibri Light"/>
          <w:b/>
          <w:sz w:val="18"/>
          <w:szCs w:val="18"/>
          <w:lang w:bidi="pt-BR"/>
        </w:rPr>
        <w:t>,</w:t>
      </w:r>
      <w:r w:rsidR="00D16C2E" w:rsidRPr="008A50BC">
        <w:rPr>
          <w:rFonts w:ascii="Calibri Light" w:hAnsi="Calibri Light" w:cs="Calibri Light"/>
          <w:b/>
          <w:sz w:val="18"/>
          <w:szCs w:val="18"/>
          <w:lang w:bidi="pt-BR"/>
        </w:rPr>
        <w:t xml:space="preserve"> com fornecimento de peças</w:t>
      </w:r>
      <w:r w:rsidRPr="008A50BC">
        <w:rPr>
          <w:rFonts w:ascii="Calibri Light" w:hAnsi="Calibri Light" w:cs="Calibri Light"/>
          <w:b/>
          <w:sz w:val="18"/>
          <w:szCs w:val="18"/>
          <w:lang w:bidi="pt-BR"/>
        </w:rPr>
        <w:t>, pelo período de doze meses</w:t>
      </w:r>
      <w:r w:rsidRPr="008A50BC">
        <w:rPr>
          <w:rFonts w:ascii="Calibri Light" w:hAnsi="Calibri Light" w:cs="Calibri Light"/>
          <w:sz w:val="18"/>
          <w:szCs w:val="18"/>
          <w:lang w:bidi="pt-BR"/>
        </w:rPr>
        <w:t xml:space="preserve">, em conformidade com as disposições das </w:t>
      </w:r>
      <w:r w:rsidR="00761957" w:rsidRPr="008A50BC">
        <w:rPr>
          <w:rFonts w:ascii="Calibri Light" w:hAnsi="Calibri Light" w:cs="Calibri Light"/>
          <w:sz w:val="18"/>
          <w:szCs w:val="18"/>
          <w:lang w:bidi="pt-BR"/>
        </w:rPr>
        <w:t xml:space="preserve">Leis Federais </w:t>
      </w:r>
      <w:proofErr w:type="spellStart"/>
      <w:r w:rsidR="00761957" w:rsidRPr="008A50BC">
        <w:rPr>
          <w:rFonts w:ascii="Calibri Light" w:hAnsi="Calibri Light" w:cs="Calibri Light"/>
          <w:sz w:val="18"/>
          <w:szCs w:val="18"/>
          <w:lang w:bidi="pt-BR"/>
        </w:rPr>
        <w:t>nºs</w:t>
      </w:r>
      <w:proofErr w:type="spellEnd"/>
      <w:r w:rsidR="00761957" w:rsidRPr="008A50BC">
        <w:rPr>
          <w:rFonts w:ascii="Calibri Light" w:hAnsi="Calibri Light" w:cs="Calibri Light"/>
          <w:sz w:val="18"/>
          <w:szCs w:val="18"/>
          <w:lang w:bidi="pt-BR"/>
        </w:rPr>
        <w:t xml:space="preserve"> 13.303/2016</w:t>
      </w:r>
      <w:r w:rsidR="00761957" w:rsidRPr="008A50BC">
        <w:rPr>
          <w:rFonts w:ascii="Calibri Light" w:hAnsi="Calibri Light" w:cs="Calibri Light"/>
          <w:sz w:val="18"/>
          <w:szCs w:val="18"/>
        </w:rPr>
        <w:t xml:space="preserve">; Lei Complementar Federal nº 123/2006; Lei Federal n° 14.133/21, subsidiariamente; Decretos Municipais </w:t>
      </w:r>
      <w:proofErr w:type="spellStart"/>
      <w:r w:rsidR="00761957" w:rsidRPr="008A50BC">
        <w:rPr>
          <w:rFonts w:ascii="Calibri Light" w:hAnsi="Calibri Light" w:cs="Calibri Light"/>
          <w:sz w:val="18"/>
          <w:szCs w:val="18"/>
        </w:rPr>
        <w:t>nºs</w:t>
      </w:r>
      <w:proofErr w:type="spellEnd"/>
      <w:r w:rsidR="00761957" w:rsidRPr="008A50BC">
        <w:rPr>
          <w:rFonts w:ascii="Calibri Light" w:hAnsi="Calibri Light" w:cs="Calibri Light"/>
          <w:sz w:val="18"/>
          <w:szCs w:val="18"/>
        </w:rPr>
        <w:t xml:space="preserve"> 22.531/2023, 18.364/2016; </w:t>
      </w:r>
      <w:r w:rsidR="00761957" w:rsidRPr="008A50BC">
        <w:rPr>
          <w:rFonts w:ascii="Calibri Light" w:hAnsi="Calibri Light" w:cs="Calibri Light"/>
          <w:sz w:val="18"/>
          <w:szCs w:val="18"/>
          <w:lang w:bidi="pt-BR"/>
        </w:rPr>
        <w:t>Regulamento de Licitações e Contratos da Companhia, demais normas pertinentes e condições estabelecidas neste Edital e seus Anexos.</w:t>
      </w:r>
    </w:p>
    <w:p w14:paraId="2448D546" w14:textId="77777777" w:rsidR="004D6E86" w:rsidRPr="008A50BC" w:rsidRDefault="004D6E86" w:rsidP="00CD3322">
      <w:pPr>
        <w:widowControl w:val="0"/>
        <w:numPr>
          <w:ilvl w:val="7"/>
          <w:numId w:val="2"/>
        </w:numPr>
        <w:spacing w:before="120" w:after="120" w:line="240" w:lineRule="auto"/>
        <w:ind w:right="15" w:firstLine="567"/>
        <w:jc w:val="both"/>
        <w:rPr>
          <w:rFonts w:ascii="Calibri Light" w:hAnsi="Calibri Light" w:cs="Calibri Light"/>
          <w:sz w:val="18"/>
          <w:szCs w:val="18"/>
          <w:lang w:bidi="pt-BR"/>
        </w:rPr>
      </w:pPr>
    </w:p>
    <w:p w14:paraId="409F6CBA" w14:textId="77777777" w:rsidR="001C59AE" w:rsidRPr="008A50BC" w:rsidRDefault="001C59AE" w:rsidP="004F473A">
      <w:pPr>
        <w:pStyle w:val="Ttulo1"/>
      </w:pPr>
      <w:bookmarkStart w:id="0" w:name="_Toc32416747"/>
      <w:r w:rsidRPr="008A50BC">
        <w:t xml:space="preserve">1. OBJETO </w:t>
      </w:r>
      <w:r w:rsidR="00483F90" w:rsidRPr="008A50BC">
        <w:t>DA LICITAÇÃO</w:t>
      </w:r>
      <w:bookmarkEnd w:id="0"/>
    </w:p>
    <w:p w14:paraId="3F1AEA2C" w14:textId="0BAE0148" w:rsidR="008F7406" w:rsidRPr="008A50BC" w:rsidRDefault="007641E5"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lang w:bidi="pt-BR"/>
        </w:rPr>
        <w:t xml:space="preserve">1.1. </w:t>
      </w:r>
      <w:r w:rsidR="00483F90" w:rsidRPr="008A50BC">
        <w:rPr>
          <w:rFonts w:ascii="Calibri Light" w:hAnsi="Calibri Light" w:cs="Calibri Light"/>
          <w:sz w:val="18"/>
          <w:szCs w:val="18"/>
          <w:lang w:bidi="pt-BR"/>
        </w:rPr>
        <w:t xml:space="preserve">O objeto dessa </w:t>
      </w:r>
      <w:r w:rsidR="001C59AE" w:rsidRPr="008A50BC">
        <w:rPr>
          <w:rFonts w:ascii="Calibri Light" w:hAnsi="Calibri Light" w:cs="Calibri Light"/>
          <w:sz w:val="18"/>
          <w:szCs w:val="18"/>
          <w:lang w:bidi="pt-BR"/>
        </w:rPr>
        <w:t>licitação é a</w:t>
      </w:r>
      <w:r w:rsidR="008A1F81" w:rsidRPr="008A50BC">
        <w:rPr>
          <w:rFonts w:ascii="Calibri Light" w:hAnsi="Calibri Light" w:cs="Calibri Light"/>
          <w:sz w:val="18"/>
          <w:szCs w:val="18"/>
          <w:lang w:bidi="pt-BR"/>
        </w:rPr>
        <w:t xml:space="preserve"> </w:t>
      </w:r>
      <w:r w:rsidR="00BA10E7" w:rsidRPr="008A50BC">
        <w:rPr>
          <w:rFonts w:ascii="Calibri Light" w:hAnsi="Calibri Light" w:cs="Calibri Light"/>
          <w:b/>
          <w:sz w:val="18"/>
          <w:szCs w:val="18"/>
          <w:lang w:bidi="pt-BR"/>
        </w:rPr>
        <w:t xml:space="preserve">contratação de </w:t>
      </w:r>
      <w:r w:rsidR="004D6E86" w:rsidRPr="008A50BC">
        <w:rPr>
          <w:rFonts w:ascii="Calibri Light" w:hAnsi="Calibri Light" w:cs="Calibri Light"/>
          <w:b/>
          <w:sz w:val="18"/>
          <w:szCs w:val="18"/>
          <w:lang w:bidi="pt-BR"/>
        </w:rPr>
        <w:t xml:space="preserve">empresa </w:t>
      </w:r>
      <w:r w:rsidR="00590119" w:rsidRPr="008A50BC">
        <w:rPr>
          <w:rFonts w:ascii="Calibri Light" w:hAnsi="Calibri Light" w:cs="Calibri Light"/>
          <w:b/>
          <w:sz w:val="18"/>
          <w:szCs w:val="18"/>
          <w:lang w:bidi="pt-BR"/>
        </w:rPr>
        <w:t>especializada para prestação de serviço de manutenção dos caminhões da marca VW</w:t>
      </w:r>
      <w:r w:rsidR="008B2089" w:rsidRPr="008A50BC">
        <w:rPr>
          <w:rFonts w:ascii="Calibri Light" w:hAnsi="Calibri Light" w:cs="Calibri Light"/>
          <w:b/>
          <w:sz w:val="18"/>
          <w:szCs w:val="18"/>
          <w:lang w:bidi="pt-BR"/>
        </w:rPr>
        <w:t>,</w:t>
      </w:r>
      <w:r w:rsidR="00D16C2E" w:rsidRPr="008A50BC">
        <w:rPr>
          <w:rFonts w:ascii="Calibri Light" w:hAnsi="Calibri Light" w:cs="Calibri Light"/>
          <w:b/>
          <w:sz w:val="18"/>
          <w:szCs w:val="18"/>
          <w:lang w:bidi="pt-BR"/>
        </w:rPr>
        <w:t xml:space="preserve"> com fornecimento de peças</w:t>
      </w:r>
      <w:r w:rsidR="00BA10E7" w:rsidRPr="008A50BC">
        <w:rPr>
          <w:rFonts w:ascii="Calibri Light" w:hAnsi="Calibri Light" w:cs="Calibri Light"/>
          <w:b/>
          <w:sz w:val="18"/>
          <w:szCs w:val="18"/>
          <w:lang w:bidi="pt-BR"/>
        </w:rPr>
        <w:t>, pelo período de doze meses</w:t>
      </w:r>
      <w:r w:rsidR="001E715E" w:rsidRPr="008A50BC">
        <w:rPr>
          <w:rFonts w:ascii="Calibri Light" w:hAnsi="Calibri Light" w:cs="Calibri Light"/>
          <w:sz w:val="18"/>
          <w:szCs w:val="18"/>
          <w:lang w:bidi="pt-BR"/>
        </w:rPr>
        <w:t xml:space="preserve">, </w:t>
      </w:r>
      <w:r w:rsidR="00A61214" w:rsidRPr="008A50BC">
        <w:rPr>
          <w:rFonts w:ascii="Calibri Light" w:hAnsi="Calibri Light" w:cs="Calibri Light"/>
          <w:sz w:val="18"/>
          <w:szCs w:val="18"/>
        </w:rPr>
        <w:t xml:space="preserve">por Sistema de Registro de Preços, </w:t>
      </w:r>
      <w:r w:rsidR="001C59AE" w:rsidRPr="008A50BC">
        <w:rPr>
          <w:rFonts w:ascii="Calibri Light" w:hAnsi="Calibri Light" w:cs="Calibri Light"/>
          <w:sz w:val="18"/>
          <w:szCs w:val="18"/>
        </w:rPr>
        <w:t>conforme especificações constantes n</w:t>
      </w:r>
      <w:r w:rsidR="00E71AA2" w:rsidRPr="008A50BC">
        <w:rPr>
          <w:rFonts w:ascii="Calibri Light" w:hAnsi="Calibri Light" w:cs="Calibri Light"/>
          <w:sz w:val="18"/>
          <w:szCs w:val="18"/>
        </w:rPr>
        <w:t>o</w:t>
      </w:r>
      <w:r w:rsidRPr="008A50BC">
        <w:rPr>
          <w:rFonts w:ascii="Calibri Light" w:hAnsi="Calibri Light" w:cs="Calibri Light"/>
          <w:sz w:val="18"/>
          <w:szCs w:val="18"/>
        </w:rPr>
        <w:t xml:space="preserve"> </w:t>
      </w:r>
      <w:r w:rsidR="00C37CEC" w:rsidRPr="008A50BC">
        <w:rPr>
          <w:rFonts w:ascii="Calibri Light" w:hAnsi="Calibri Light" w:cs="Calibri Light"/>
          <w:sz w:val="18"/>
          <w:szCs w:val="18"/>
        </w:rPr>
        <w:t xml:space="preserve">Anexo </w:t>
      </w:r>
      <w:r w:rsidR="0078562B" w:rsidRPr="008A50BC">
        <w:rPr>
          <w:rFonts w:ascii="Calibri Light" w:hAnsi="Calibri Light" w:cs="Calibri Light"/>
          <w:sz w:val="18"/>
          <w:szCs w:val="18"/>
        </w:rPr>
        <w:t>V</w:t>
      </w:r>
      <w:r w:rsidR="001A5D7C" w:rsidRPr="008A50BC">
        <w:rPr>
          <w:rFonts w:ascii="Calibri Light" w:hAnsi="Calibri Light" w:cs="Calibri Light"/>
          <w:sz w:val="18"/>
          <w:szCs w:val="18"/>
        </w:rPr>
        <w:t>I</w:t>
      </w:r>
      <w:r w:rsidRPr="008A50BC">
        <w:rPr>
          <w:rFonts w:ascii="Calibri Light" w:hAnsi="Calibri Light" w:cs="Calibri Light"/>
          <w:sz w:val="18"/>
          <w:szCs w:val="18"/>
        </w:rPr>
        <w:t xml:space="preserve"> </w:t>
      </w:r>
      <w:r w:rsidR="00E71AA2" w:rsidRPr="008A50BC">
        <w:rPr>
          <w:rFonts w:ascii="Calibri Light" w:hAnsi="Calibri Light" w:cs="Calibri Light"/>
          <w:sz w:val="18"/>
          <w:szCs w:val="18"/>
        </w:rPr>
        <w:t>d</w:t>
      </w:r>
      <w:r w:rsidR="001C59AE" w:rsidRPr="008A50BC">
        <w:rPr>
          <w:rFonts w:ascii="Calibri Light" w:hAnsi="Calibri Light" w:cs="Calibri Light"/>
          <w:sz w:val="18"/>
          <w:szCs w:val="18"/>
        </w:rPr>
        <w:t>este</w:t>
      </w:r>
      <w:r w:rsidR="0017165D" w:rsidRPr="008A50BC">
        <w:rPr>
          <w:rFonts w:ascii="Calibri Light" w:hAnsi="Calibri Light" w:cs="Calibri Light"/>
          <w:sz w:val="18"/>
          <w:szCs w:val="18"/>
        </w:rPr>
        <w:t xml:space="preserve"> Edital</w:t>
      </w:r>
      <w:r w:rsidR="001C59AE" w:rsidRPr="008A50BC">
        <w:rPr>
          <w:rFonts w:ascii="Calibri Light" w:hAnsi="Calibri Light" w:cs="Calibri Light"/>
          <w:sz w:val="18"/>
          <w:szCs w:val="18"/>
        </w:rPr>
        <w:t>.</w:t>
      </w:r>
    </w:p>
    <w:p w14:paraId="06966238" w14:textId="77777777" w:rsidR="00937314" w:rsidRPr="008A50BC" w:rsidRDefault="007641E5"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 xml:space="preserve">1.2. </w:t>
      </w:r>
      <w:r w:rsidR="00937314" w:rsidRPr="008A50BC">
        <w:rPr>
          <w:rFonts w:ascii="Calibri Light" w:hAnsi="Calibri Light" w:cs="Calibri Light"/>
          <w:sz w:val="18"/>
          <w:szCs w:val="18"/>
        </w:rPr>
        <w:t xml:space="preserve">Em caso de divergência entre as especificações do objeto descritas no </w:t>
      </w:r>
      <w:r w:rsidR="00F055FA" w:rsidRPr="008A50BC">
        <w:rPr>
          <w:rFonts w:ascii="Calibri Light" w:hAnsi="Calibri Light" w:cs="Calibri Light"/>
          <w:sz w:val="18"/>
          <w:szCs w:val="18"/>
        </w:rPr>
        <w:t xml:space="preserve">portal eletrônico do Banrisul S/A </w:t>
      </w:r>
      <w:r w:rsidR="00937314" w:rsidRPr="008A50BC">
        <w:rPr>
          <w:rFonts w:ascii="Calibri Light" w:hAnsi="Calibri Light" w:cs="Calibri Light"/>
          <w:sz w:val="18"/>
          <w:szCs w:val="18"/>
        </w:rPr>
        <w:t xml:space="preserve">e as especificações constantes deste Edital, prevalecerão as do </w:t>
      </w:r>
      <w:r w:rsidR="008F7406" w:rsidRPr="008A50BC">
        <w:rPr>
          <w:rFonts w:ascii="Calibri Light" w:hAnsi="Calibri Light" w:cs="Calibri Light"/>
          <w:sz w:val="18"/>
          <w:szCs w:val="18"/>
        </w:rPr>
        <w:t>instrumento convocatório</w:t>
      </w:r>
      <w:r w:rsidR="0078562B" w:rsidRPr="008A50BC">
        <w:rPr>
          <w:rFonts w:ascii="Calibri Light" w:hAnsi="Calibri Light" w:cs="Calibri Light"/>
          <w:sz w:val="18"/>
          <w:szCs w:val="18"/>
        </w:rPr>
        <w:t xml:space="preserve"> e seus anexos.</w:t>
      </w:r>
    </w:p>
    <w:p w14:paraId="5242B5B7" w14:textId="77777777" w:rsidR="0078562B" w:rsidRPr="008A50BC" w:rsidRDefault="0078562B" w:rsidP="001A66FA">
      <w:pPr>
        <w:spacing w:before="120" w:after="120" w:line="240" w:lineRule="auto"/>
        <w:jc w:val="both"/>
        <w:rPr>
          <w:rFonts w:ascii="Calibri Light" w:hAnsi="Calibri Light" w:cs="Calibri Light"/>
          <w:sz w:val="18"/>
          <w:szCs w:val="18"/>
        </w:rPr>
      </w:pPr>
    </w:p>
    <w:p w14:paraId="6442103C" w14:textId="77777777" w:rsidR="00E55C12" w:rsidRPr="008A50BC" w:rsidRDefault="00E55C12" w:rsidP="004F473A">
      <w:pPr>
        <w:pStyle w:val="Ttulo1"/>
      </w:pPr>
      <w:bookmarkStart w:id="1" w:name="_Toc32416748"/>
      <w:r w:rsidRPr="008A50BC">
        <w:t xml:space="preserve">2. </w:t>
      </w:r>
      <w:bookmarkEnd w:id="1"/>
      <w:r w:rsidRPr="008A50BC">
        <w:t>DAS DISPOSIÇÕES PRELIMINARES</w:t>
      </w:r>
    </w:p>
    <w:p w14:paraId="5575B712" w14:textId="77777777" w:rsidR="00E55C12" w:rsidRPr="008A50BC" w:rsidRDefault="00E55C12" w:rsidP="001A66FA">
      <w:pPr>
        <w:pStyle w:val="WW-Corpodetexto2"/>
        <w:spacing w:before="120" w:after="120"/>
        <w:rPr>
          <w:rFonts w:ascii="Calibri Light" w:eastAsia="Times New Roman" w:hAnsi="Calibri Light" w:cs="Calibri Light"/>
          <w:sz w:val="18"/>
          <w:szCs w:val="18"/>
        </w:rPr>
      </w:pPr>
      <w:r w:rsidRPr="008A50BC">
        <w:rPr>
          <w:rFonts w:ascii="Calibri Light" w:eastAsia="Times New Roman" w:hAnsi="Calibri Light" w:cs="Calibri Light"/>
          <w:b/>
          <w:sz w:val="18"/>
          <w:szCs w:val="18"/>
        </w:rPr>
        <w:t xml:space="preserve">2.1. </w:t>
      </w:r>
      <w:r w:rsidRPr="008A50BC">
        <w:rPr>
          <w:rFonts w:ascii="Calibri Light" w:eastAsia="Times New Roman" w:hAnsi="Calibri Light" w:cs="Calibri Light"/>
          <w:sz w:val="18"/>
          <w:szCs w:val="18"/>
        </w:rPr>
        <w:t>O Pregão Eletrônico será realizado em sessão pública, por meio da Internet, mediante as condições de segurança oferecidas pela criptografia e pela autenticação, em todas as suas fases.</w:t>
      </w:r>
    </w:p>
    <w:p w14:paraId="1FFD0F3F"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2.2. </w:t>
      </w:r>
      <w:r w:rsidRPr="008A50BC">
        <w:rPr>
          <w:rFonts w:ascii="Calibri Light" w:hAnsi="Calibri Light" w:cs="Calibri Light"/>
          <w:sz w:val="18"/>
          <w:szCs w:val="18"/>
        </w:rPr>
        <w:t xml:space="preserve">Os trabalhos serão conduzidos pela Pregoeira designada, mediante a inserção e o monitoramento de dados gerados ou transferidos para o aplicativo “Pregão </w:t>
      </w:r>
      <w:r w:rsidRPr="008A50BC">
        <w:rPr>
          <w:rFonts w:ascii="Calibri Light" w:hAnsi="Calibri Light" w:cs="Calibri Light"/>
          <w:i/>
          <w:iCs/>
          <w:sz w:val="18"/>
          <w:szCs w:val="18"/>
        </w:rPr>
        <w:t>On-line</w:t>
      </w:r>
      <w:r w:rsidRPr="008A50BC">
        <w:rPr>
          <w:rFonts w:ascii="Calibri Light" w:hAnsi="Calibri Light" w:cs="Calibri Light"/>
          <w:sz w:val="18"/>
          <w:szCs w:val="18"/>
        </w:rPr>
        <w:t>” do Portal Eletrônico do Banrisul S/A.</w:t>
      </w:r>
    </w:p>
    <w:p w14:paraId="4A3EB855" w14:textId="77777777" w:rsidR="0078562B" w:rsidRPr="008A50BC" w:rsidRDefault="0078562B" w:rsidP="001A66FA">
      <w:pPr>
        <w:pStyle w:val="WW-Corpodetexto2"/>
        <w:spacing w:before="120" w:after="120"/>
        <w:rPr>
          <w:rFonts w:ascii="Calibri Light" w:hAnsi="Calibri Light" w:cs="Calibri Light"/>
          <w:sz w:val="18"/>
          <w:szCs w:val="18"/>
        </w:rPr>
      </w:pPr>
    </w:p>
    <w:p w14:paraId="6332638D" w14:textId="77777777" w:rsidR="00E55C12" w:rsidRPr="008A50BC" w:rsidRDefault="00E55C12" w:rsidP="004F473A">
      <w:pPr>
        <w:pStyle w:val="Ttulo1"/>
      </w:pPr>
      <w:r w:rsidRPr="008A50BC">
        <w:t>3. DA REFERÊNCIA DE TEMPO</w:t>
      </w:r>
    </w:p>
    <w:p w14:paraId="1F220DCA"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3.1.</w:t>
      </w:r>
      <w:r w:rsidRPr="008A50BC">
        <w:rPr>
          <w:rFonts w:ascii="Calibri Light" w:hAnsi="Calibri Light" w:cs="Calibri Light"/>
          <w:sz w:val="18"/>
          <w:szCs w:val="18"/>
        </w:rPr>
        <w:t xml:space="preserve"> Todas as referências de tempo deste procedimento observarão obrigatoriamente o Horário de Brasília/DF, sendo registradas no sistema “Pregão </w:t>
      </w:r>
      <w:r w:rsidRPr="008A50BC">
        <w:rPr>
          <w:rFonts w:ascii="Calibri Light" w:hAnsi="Calibri Light" w:cs="Calibri Light"/>
          <w:i/>
          <w:iCs/>
          <w:sz w:val="18"/>
          <w:szCs w:val="18"/>
        </w:rPr>
        <w:t>On-line</w:t>
      </w:r>
      <w:r w:rsidRPr="008A50BC">
        <w:rPr>
          <w:rFonts w:ascii="Calibri Light" w:hAnsi="Calibri Light" w:cs="Calibri Light"/>
          <w:sz w:val="18"/>
          <w:szCs w:val="18"/>
        </w:rPr>
        <w:t>” do Portal Eletrônico do Banrisul S/A e na documentação relativa ao certame, exceto nos casos em que dispuser expressamente diferente.</w:t>
      </w:r>
    </w:p>
    <w:p w14:paraId="7877B1A1" w14:textId="77777777" w:rsidR="0078562B" w:rsidRPr="008A50BC" w:rsidRDefault="0078562B" w:rsidP="001A66FA">
      <w:pPr>
        <w:pStyle w:val="WW-Corpodetexto2"/>
        <w:spacing w:before="120" w:after="120"/>
        <w:rPr>
          <w:rFonts w:ascii="Calibri Light" w:hAnsi="Calibri Light" w:cs="Calibri Light"/>
          <w:sz w:val="18"/>
          <w:szCs w:val="18"/>
        </w:rPr>
      </w:pPr>
    </w:p>
    <w:p w14:paraId="22E676FC" w14:textId="77777777" w:rsidR="00E55C12" w:rsidRPr="008A50BC" w:rsidRDefault="00E55C12" w:rsidP="004F473A">
      <w:pPr>
        <w:pStyle w:val="Ttulo1"/>
      </w:pPr>
      <w:r w:rsidRPr="008A50BC">
        <w:t>4. DA FORMA DE PARTICIPAÇÃO NO PREGÃO ELETRÔNICO</w:t>
      </w:r>
    </w:p>
    <w:p w14:paraId="7E6F6102"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4.1.</w:t>
      </w:r>
      <w:r w:rsidRPr="008A50BC">
        <w:rPr>
          <w:rFonts w:ascii="Calibri Light" w:hAnsi="Calibri Light" w:cs="Calibri Light"/>
          <w:sz w:val="18"/>
          <w:szCs w:val="18"/>
        </w:rPr>
        <w:t xml:space="preserve"> Os licitantes interessados poderão participar da sessão pública, após cadastro no sistema eletrônico junto à Seção de Cadastro da </w:t>
      </w:r>
      <w:proofErr w:type="spellStart"/>
      <w:r w:rsidRPr="008A50BC">
        <w:rPr>
          <w:rFonts w:ascii="Calibri Light" w:hAnsi="Calibri Light" w:cs="Calibri Light"/>
          <w:sz w:val="18"/>
          <w:szCs w:val="18"/>
        </w:rPr>
        <w:t>Celic</w:t>
      </w:r>
      <w:proofErr w:type="spellEnd"/>
      <w:r w:rsidRPr="008A50BC">
        <w:rPr>
          <w:rFonts w:ascii="Calibri Light" w:hAnsi="Calibri Light" w:cs="Calibri Light"/>
          <w:sz w:val="18"/>
          <w:szCs w:val="18"/>
        </w:rPr>
        <w:t xml:space="preserve"> – Central de Licitações do Estado, situada na Avenida Farrapos n. 151, no município de Porto Alegre/RS ou, através do sítio eletrônico </w:t>
      </w:r>
      <w:hyperlink r:id="rId12" w:history="1">
        <w:r w:rsidRPr="008A50BC">
          <w:rPr>
            <w:rStyle w:val="Hyperlink"/>
            <w:rFonts w:ascii="Calibri Light" w:hAnsi="Calibri Light" w:cs="Calibri Light"/>
            <w:color w:val="auto"/>
            <w:sz w:val="18"/>
            <w:szCs w:val="18"/>
          </w:rPr>
          <w:t>www.celic.rs.gov.br</w:t>
        </w:r>
      </w:hyperlink>
      <w:r w:rsidRPr="008A50BC">
        <w:rPr>
          <w:rFonts w:ascii="Calibri Light" w:hAnsi="Calibri Light" w:cs="Calibri Light"/>
          <w:sz w:val="18"/>
          <w:szCs w:val="18"/>
        </w:rPr>
        <w:t>, desde que atenda a todas as exigências constantes neste Edital e seus anexos.</w:t>
      </w:r>
    </w:p>
    <w:p w14:paraId="11E9842A" w14:textId="77777777" w:rsidR="0078562B" w:rsidRPr="008A50BC" w:rsidRDefault="0078562B" w:rsidP="001A66FA">
      <w:pPr>
        <w:pStyle w:val="WW-Corpodetexto2"/>
        <w:spacing w:before="120" w:after="120"/>
        <w:rPr>
          <w:rFonts w:ascii="Calibri Light" w:hAnsi="Calibri Light" w:cs="Calibri Light"/>
          <w:sz w:val="18"/>
          <w:szCs w:val="18"/>
        </w:rPr>
      </w:pPr>
    </w:p>
    <w:p w14:paraId="467FEB3E" w14:textId="77777777" w:rsidR="00E55C12" w:rsidRPr="008A50BC" w:rsidRDefault="00E55C12" w:rsidP="004F473A">
      <w:pPr>
        <w:pStyle w:val="Ttulo1"/>
      </w:pPr>
      <w:r w:rsidRPr="008A50BC">
        <w:t xml:space="preserve">5. DO CREDENCIAMENTO NO SISTEMA ELETRÔNICO </w:t>
      </w:r>
    </w:p>
    <w:p w14:paraId="347074E7" w14:textId="77777777" w:rsidR="0078562B" w:rsidRPr="008A50BC" w:rsidRDefault="00E55C12" w:rsidP="00BB078D">
      <w:pPr>
        <w:numPr>
          <w:ilvl w:val="0"/>
          <w:numId w:val="1"/>
        </w:num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5.1.</w:t>
      </w:r>
      <w:r w:rsidRPr="008A50BC">
        <w:rPr>
          <w:rFonts w:ascii="Calibri Light" w:hAnsi="Calibri Light" w:cs="Calibri Light"/>
          <w:sz w:val="18"/>
          <w:szCs w:val="18"/>
          <w:lang w:eastAsia="pt-BR"/>
        </w:rPr>
        <w:t xml:space="preserve"> Para participar do certame, o licitante deve providenciar o seu credenciamento, com atribuição de chave e senha, diretamente no sistema eletrônico, junto à Seção de Cadastro da </w:t>
      </w:r>
      <w:proofErr w:type="spellStart"/>
      <w:r w:rsidRPr="008A50BC">
        <w:rPr>
          <w:rFonts w:ascii="Calibri Light" w:hAnsi="Calibri Light" w:cs="Calibri Light"/>
          <w:sz w:val="18"/>
          <w:szCs w:val="18"/>
          <w:lang w:eastAsia="pt-BR"/>
        </w:rPr>
        <w:t>C</w:t>
      </w:r>
      <w:r w:rsidR="00997F05" w:rsidRPr="008A50BC">
        <w:rPr>
          <w:rFonts w:ascii="Calibri Light" w:hAnsi="Calibri Light" w:cs="Calibri Light"/>
          <w:sz w:val="18"/>
          <w:szCs w:val="18"/>
          <w:lang w:eastAsia="pt-BR"/>
        </w:rPr>
        <w:t>elic</w:t>
      </w:r>
      <w:proofErr w:type="spellEnd"/>
      <w:r w:rsidR="00997F05" w:rsidRPr="008A50BC">
        <w:rPr>
          <w:rFonts w:ascii="Calibri Light" w:hAnsi="Calibri Light" w:cs="Calibri Light"/>
          <w:sz w:val="18"/>
          <w:szCs w:val="18"/>
          <w:lang w:eastAsia="pt-BR"/>
        </w:rPr>
        <w:t xml:space="preserve"> (</w:t>
      </w:r>
      <w:r w:rsidRPr="008A50BC">
        <w:rPr>
          <w:rFonts w:ascii="Calibri Light" w:hAnsi="Calibri Light" w:cs="Calibri Light"/>
          <w:sz w:val="18"/>
          <w:szCs w:val="18"/>
          <w:lang w:eastAsia="pt-BR"/>
        </w:rPr>
        <w:t>Central de Licitações do Estado</w:t>
      </w:r>
      <w:r w:rsidR="00997F05" w:rsidRPr="008A50BC">
        <w:rPr>
          <w:rFonts w:ascii="Calibri Light" w:hAnsi="Calibri Light" w:cs="Calibri Light"/>
          <w:sz w:val="18"/>
          <w:szCs w:val="18"/>
          <w:lang w:eastAsia="pt-BR"/>
        </w:rPr>
        <w:t>)</w:t>
      </w:r>
      <w:r w:rsidRPr="008A50BC">
        <w:rPr>
          <w:rFonts w:ascii="Calibri Light" w:hAnsi="Calibri Light" w:cs="Calibri Light"/>
          <w:sz w:val="18"/>
          <w:szCs w:val="18"/>
          <w:lang w:eastAsia="pt-BR"/>
        </w:rPr>
        <w:t xml:space="preserve">, situada na Avenida Farrapos nº 151, no município de Porto Alegre/RS ou, no endereço eletrônico www.celic.rs.gov.br, onde deverá se informar a respeito do seu funcionamento, regulamento e instruções para a sua correta utilização. </w:t>
      </w:r>
    </w:p>
    <w:p w14:paraId="380C427C" w14:textId="77777777" w:rsidR="007E5D59" w:rsidRPr="008A50BC" w:rsidRDefault="007E5D59" w:rsidP="007E5D59">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8A50BC">
        <w:rPr>
          <w:rFonts w:asciiTheme="majorHAnsi" w:hAnsiTheme="majorHAnsi" w:cstheme="majorHAnsi"/>
          <w:b/>
          <w:bCs/>
          <w:sz w:val="18"/>
          <w:szCs w:val="18"/>
        </w:rPr>
        <w:t>5.2.</w:t>
      </w:r>
      <w:r w:rsidRPr="008A50BC">
        <w:rPr>
          <w:rFonts w:asciiTheme="majorHAnsi" w:hAnsiTheme="majorHAnsi" w:cstheme="majorHAnsi"/>
          <w:sz w:val="18"/>
          <w:szCs w:val="18"/>
        </w:rPr>
        <w:t xml:space="preserve"> O credenciamento deve ser feito pelo mesmo CNPJ (matriz ou filial) que vai efetivamente fornecer o objeto e emitir a nota fiscal.</w:t>
      </w:r>
    </w:p>
    <w:p w14:paraId="495F637E" w14:textId="77777777" w:rsidR="007E5D59" w:rsidRPr="008A50BC" w:rsidRDefault="007E5D59" w:rsidP="007E5D59">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8A50BC">
        <w:rPr>
          <w:rFonts w:asciiTheme="majorHAnsi" w:hAnsiTheme="majorHAnsi" w:cstheme="majorHAnsi"/>
          <w:b/>
          <w:bCs/>
          <w:sz w:val="18"/>
          <w:szCs w:val="18"/>
        </w:rPr>
        <w:t>5.3.</w:t>
      </w:r>
      <w:r w:rsidRPr="008A50BC">
        <w:rPr>
          <w:rFonts w:asciiTheme="majorHAnsi" w:hAnsiTheme="majorHAnsi" w:cstheme="majorHAnsi"/>
          <w:sz w:val="18"/>
          <w:szCs w:val="18"/>
        </w:rPr>
        <w:t xml:space="preserve"> O credenciamento e a sua manutenção no respectivo cadastro dependerão de condições exigidas pela CELIC. </w:t>
      </w:r>
    </w:p>
    <w:p w14:paraId="6B78A772" w14:textId="77777777" w:rsidR="007E5D59" w:rsidRPr="008A50BC" w:rsidRDefault="007E5D59" w:rsidP="007E5D59">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8A50BC">
        <w:rPr>
          <w:rFonts w:asciiTheme="majorHAnsi" w:hAnsiTheme="majorHAnsi" w:cstheme="majorHAnsi"/>
          <w:b/>
          <w:bCs/>
          <w:sz w:val="18"/>
          <w:szCs w:val="18"/>
        </w:rPr>
        <w:t>5.4.</w:t>
      </w:r>
      <w:r w:rsidRPr="008A50BC">
        <w:rPr>
          <w:rFonts w:asciiTheme="majorHAnsi" w:hAnsiTheme="majorHAnsi" w:cstheme="majorHAnsi"/>
          <w:sz w:val="18"/>
          <w:szCs w:val="18"/>
        </w:rPr>
        <w:t xml:space="preserve"> As instruções para o credenciamento podem ser acessadas no seguinte sítio eletrônico: www.celic.rs.gov.br. </w:t>
      </w:r>
    </w:p>
    <w:p w14:paraId="0EBCB5FB" w14:textId="77777777" w:rsidR="007E5D59" w:rsidRPr="008A50BC" w:rsidRDefault="007E5D59" w:rsidP="007E5D59">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8A50BC">
        <w:rPr>
          <w:rFonts w:asciiTheme="majorHAnsi" w:hAnsiTheme="majorHAnsi" w:cstheme="majorHAnsi"/>
          <w:b/>
          <w:bCs/>
          <w:sz w:val="18"/>
          <w:szCs w:val="18"/>
        </w:rPr>
        <w:t>5.5.</w:t>
      </w:r>
      <w:r w:rsidRPr="008A50BC">
        <w:rPr>
          <w:rFonts w:asciiTheme="majorHAnsi" w:hAnsiTheme="majorHAnsi" w:cstheme="majorHAnsi"/>
          <w:sz w:val="18"/>
          <w:szCs w:val="18"/>
        </w:rPr>
        <w:t xml:space="preserve"> O credenciamento junto ao provedor do sistema implica na responsabilidade legal do licitante ou de seu representante legal e na presunção de sua capacidade técnica para realização das transações inerentes ao pregão eletrônico.</w:t>
      </w:r>
    </w:p>
    <w:p w14:paraId="789E1182" w14:textId="77777777" w:rsidR="007E5D59" w:rsidRPr="008A50BC" w:rsidRDefault="007E5D59" w:rsidP="007E5D59">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8A50BC">
        <w:rPr>
          <w:rFonts w:asciiTheme="majorHAnsi" w:hAnsiTheme="majorHAnsi" w:cstheme="majorHAnsi"/>
          <w:b/>
          <w:bCs/>
          <w:sz w:val="18"/>
          <w:szCs w:val="18"/>
        </w:rPr>
        <w:t>5.6.</w:t>
      </w:r>
      <w:r w:rsidRPr="008A50BC">
        <w:rPr>
          <w:rFonts w:asciiTheme="majorHAnsi" w:hAnsiTheme="majorHAnsi" w:cstheme="majorHAnsi"/>
          <w:sz w:val="18"/>
          <w:szCs w:val="18"/>
        </w:rPr>
        <w:t xml:space="preserve"> É de responsabilidade do licitante, além de credenciar-se previamente no sistema eletrônico utilizado no certame, observar e cumprir as regras deste Edital e seus anexos, especialmente:</w:t>
      </w:r>
    </w:p>
    <w:p w14:paraId="63129253" w14:textId="77777777" w:rsidR="007E5D59" w:rsidRPr="008A50BC" w:rsidRDefault="007E5D59" w:rsidP="007E5D59">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8A50BC">
        <w:rPr>
          <w:rFonts w:asciiTheme="majorHAnsi" w:hAnsiTheme="majorHAnsi" w:cstheme="majorHAnsi"/>
          <w:b/>
          <w:bCs/>
          <w:sz w:val="18"/>
          <w:szCs w:val="18"/>
        </w:rPr>
        <w:t>5.6.1.</w:t>
      </w:r>
      <w:r w:rsidRPr="008A50BC">
        <w:rPr>
          <w:rFonts w:asciiTheme="majorHAnsi" w:hAnsiTheme="majorHAnsi" w:cstheme="majorHAnsi"/>
          <w:sz w:val="18"/>
          <w:szCs w:val="18"/>
        </w:rPr>
        <w:t xml:space="preserve"> Responsabilizar-se formalmente pelas transações efetuadas em seu nome, assumir a responsabilidade por suas propostas e seus lances, inclusive os atos praticados diretamente ou por seu representante, excluída a responsabilidade do provedor do sistema e da CODECA por eventuais danos decorrentes de uso indevido da senha, ainda que por terceiros.</w:t>
      </w:r>
    </w:p>
    <w:p w14:paraId="5A845BC8" w14:textId="77777777" w:rsidR="007E5D59" w:rsidRPr="008A50BC" w:rsidRDefault="007E5D59" w:rsidP="007E5D59">
      <w:pPr>
        <w:autoSpaceDE w:val="0"/>
        <w:autoSpaceDN w:val="0"/>
        <w:adjustRightInd w:val="0"/>
        <w:spacing w:after="120" w:line="240" w:lineRule="auto"/>
        <w:rPr>
          <w:rFonts w:asciiTheme="majorHAnsi" w:hAnsiTheme="majorHAnsi" w:cstheme="majorHAnsi"/>
          <w:sz w:val="18"/>
          <w:szCs w:val="18"/>
        </w:rPr>
      </w:pPr>
      <w:r w:rsidRPr="008A50BC">
        <w:rPr>
          <w:rFonts w:asciiTheme="majorHAnsi" w:hAnsiTheme="majorHAnsi" w:cstheme="majorHAnsi"/>
          <w:b/>
          <w:bCs/>
          <w:sz w:val="18"/>
          <w:szCs w:val="18"/>
        </w:rPr>
        <w:lastRenderedPageBreak/>
        <w:t xml:space="preserve">5.6.2. </w:t>
      </w:r>
      <w:r w:rsidRPr="008A50BC">
        <w:rPr>
          <w:rFonts w:asciiTheme="majorHAnsi" w:hAnsiTheme="majorHAnsi" w:cstheme="majorHAnsi"/>
          <w:sz w:val="18"/>
          <w:szCs w:val="18"/>
        </w:rPr>
        <w:t xml:space="preserve">Acompanhar as operações no sistema eletrônico durante o processo licitatório e responsabilizar-se pelo ônus decorrente da perda de negócios diante da inobservância de mensagens emitidas pelo sistema ou de sua desconexão; </w:t>
      </w:r>
    </w:p>
    <w:p w14:paraId="22C1FB7F" w14:textId="77777777" w:rsidR="007E5D59" w:rsidRPr="008A50BC" w:rsidRDefault="007E5D59" w:rsidP="007E5D59">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8A50BC">
        <w:rPr>
          <w:rFonts w:asciiTheme="majorHAnsi" w:hAnsiTheme="majorHAnsi" w:cstheme="majorHAnsi"/>
          <w:b/>
          <w:bCs/>
          <w:sz w:val="18"/>
          <w:szCs w:val="18"/>
        </w:rPr>
        <w:t xml:space="preserve">5.6.3. </w:t>
      </w:r>
      <w:r w:rsidRPr="008A50BC">
        <w:rPr>
          <w:rFonts w:asciiTheme="majorHAnsi" w:hAnsiTheme="majorHAnsi" w:cstheme="majorHAnsi"/>
          <w:sz w:val="18"/>
          <w:szCs w:val="18"/>
        </w:rPr>
        <w:t xml:space="preserve">Comunicar imediatamente à Seção de Cadastro da CELIC qualquer acontecimento que possa comprometer o sigilo ou a inviabilidade do uso da senha, para imediato bloqueio de acesso; </w:t>
      </w:r>
    </w:p>
    <w:p w14:paraId="06DA09F0" w14:textId="77777777" w:rsidR="007E5D59" w:rsidRPr="008A50BC" w:rsidRDefault="007E5D59" w:rsidP="007E5D59">
      <w:pPr>
        <w:pStyle w:val="WW-Corpodetexto2"/>
        <w:numPr>
          <w:ilvl w:val="0"/>
          <w:numId w:val="1"/>
        </w:numPr>
        <w:spacing w:after="120"/>
        <w:rPr>
          <w:rFonts w:asciiTheme="majorHAnsi" w:hAnsiTheme="majorHAnsi" w:cstheme="majorHAnsi"/>
          <w:b/>
          <w:sz w:val="18"/>
          <w:szCs w:val="18"/>
        </w:rPr>
      </w:pPr>
      <w:r w:rsidRPr="008A50BC">
        <w:rPr>
          <w:rFonts w:asciiTheme="majorHAnsi" w:eastAsia="Times New Roman" w:hAnsiTheme="majorHAnsi" w:cstheme="majorHAnsi"/>
          <w:b/>
          <w:bCs/>
          <w:sz w:val="18"/>
          <w:szCs w:val="18"/>
          <w:lang w:eastAsia="pt-BR"/>
        </w:rPr>
        <w:t>5.6.4.</w:t>
      </w:r>
      <w:r w:rsidRPr="008A50BC">
        <w:rPr>
          <w:rFonts w:asciiTheme="majorHAnsi" w:eastAsia="Times New Roman" w:hAnsiTheme="majorHAnsi" w:cstheme="majorHAnsi"/>
          <w:sz w:val="18"/>
          <w:szCs w:val="18"/>
          <w:lang w:eastAsia="pt-BR"/>
        </w:rPr>
        <w:t xml:space="preserve"> Utilizar a chave de identificação e a senha de acesso para participar do pregão na forma eletrônica; </w:t>
      </w:r>
    </w:p>
    <w:p w14:paraId="75BBE4A5" w14:textId="77777777" w:rsidR="007E5D59" w:rsidRPr="008A50BC" w:rsidRDefault="007E5D59" w:rsidP="007E5D59">
      <w:pPr>
        <w:autoSpaceDE w:val="0"/>
        <w:autoSpaceDN w:val="0"/>
        <w:adjustRightInd w:val="0"/>
        <w:spacing w:after="120" w:line="240" w:lineRule="auto"/>
        <w:rPr>
          <w:rFonts w:asciiTheme="majorHAnsi" w:hAnsiTheme="majorHAnsi" w:cstheme="majorHAnsi"/>
          <w:sz w:val="18"/>
          <w:szCs w:val="18"/>
        </w:rPr>
      </w:pPr>
      <w:r w:rsidRPr="008A50BC">
        <w:rPr>
          <w:rFonts w:asciiTheme="majorHAnsi" w:hAnsiTheme="majorHAnsi" w:cstheme="majorHAnsi"/>
          <w:b/>
          <w:bCs/>
          <w:sz w:val="18"/>
          <w:szCs w:val="18"/>
        </w:rPr>
        <w:t>5.6.5.</w:t>
      </w:r>
      <w:r w:rsidRPr="008A50BC">
        <w:rPr>
          <w:rFonts w:asciiTheme="majorHAnsi" w:hAnsiTheme="majorHAnsi" w:cstheme="majorHAnsi"/>
          <w:sz w:val="18"/>
          <w:szCs w:val="18"/>
        </w:rPr>
        <w:t xml:space="preserve"> Solicitar o cancelamento da chave de identificação ou da senha de acesso por interesse próprio. </w:t>
      </w:r>
    </w:p>
    <w:p w14:paraId="443F9171" w14:textId="77777777" w:rsidR="007E5D59" w:rsidRPr="008A50BC" w:rsidRDefault="007E5D59" w:rsidP="007E5D59">
      <w:pPr>
        <w:autoSpaceDE w:val="0"/>
        <w:autoSpaceDN w:val="0"/>
        <w:adjustRightInd w:val="0"/>
        <w:spacing w:after="120" w:line="240" w:lineRule="auto"/>
        <w:rPr>
          <w:rFonts w:asciiTheme="majorHAnsi" w:hAnsiTheme="majorHAnsi" w:cstheme="majorHAnsi"/>
          <w:sz w:val="18"/>
          <w:szCs w:val="18"/>
        </w:rPr>
      </w:pPr>
      <w:r w:rsidRPr="008A50BC">
        <w:rPr>
          <w:rFonts w:asciiTheme="majorHAnsi" w:hAnsiTheme="majorHAnsi" w:cstheme="majorHAnsi"/>
          <w:b/>
          <w:bCs/>
          <w:sz w:val="18"/>
          <w:szCs w:val="18"/>
        </w:rPr>
        <w:t>5.7.</w:t>
      </w:r>
      <w:r w:rsidRPr="008A50BC">
        <w:rPr>
          <w:rFonts w:asciiTheme="majorHAnsi" w:hAnsiTheme="majorHAnsi" w:cstheme="majorHAnsi"/>
          <w:sz w:val="18"/>
          <w:szCs w:val="18"/>
        </w:rPr>
        <w:t xml:space="preserve"> O uso da senha de acesso pela licitante é de sua responsabilidade exclusiva, incluindo qualquer transação efetuada diretamente ou por seu representante, não cabendo a PROCERGS, a CELIC ou a CODECA, qualquer responsabilidade por eventuais danos decorrentes do uso indevido da senha, ainda que por terceiros. </w:t>
      </w:r>
    </w:p>
    <w:p w14:paraId="55BB6D7F" w14:textId="77777777" w:rsidR="007E5D59" w:rsidRPr="008A50BC" w:rsidRDefault="007E5D59" w:rsidP="007E5D59">
      <w:pPr>
        <w:autoSpaceDE w:val="0"/>
        <w:autoSpaceDN w:val="0"/>
        <w:adjustRightInd w:val="0"/>
        <w:spacing w:after="120" w:line="240" w:lineRule="auto"/>
        <w:rPr>
          <w:rFonts w:asciiTheme="majorHAnsi" w:hAnsiTheme="majorHAnsi" w:cstheme="majorHAnsi"/>
          <w:sz w:val="18"/>
          <w:szCs w:val="18"/>
        </w:rPr>
      </w:pPr>
      <w:r w:rsidRPr="008A50BC">
        <w:rPr>
          <w:rFonts w:asciiTheme="majorHAnsi" w:hAnsiTheme="majorHAnsi" w:cstheme="majorHAnsi"/>
          <w:b/>
          <w:bCs/>
          <w:sz w:val="18"/>
          <w:szCs w:val="18"/>
        </w:rPr>
        <w:t>5.8.</w:t>
      </w:r>
      <w:r w:rsidRPr="008A50BC">
        <w:rPr>
          <w:rFonts w:asciiTheme="majorHAnsi" w:hAnsiTheme="majorHAnsi" w:cstheme="majorHAnsi"/>
          <w:sz w:val="18"/>
          <w:szCs w:val="18"/>
        </w:rPr>
        <w:t xml:space="preserve"> A perda da senha ou quebra do sigilo deverão ser comunicadas imediatamente, para imediato bloqueio de acesso. </w:t>
      </w:r>
    </w:p>
    <w:p w14:paraId="12648BFD" w14:textId="77777777" w:rsidR="007E5D59" w:rsidRPr="008A50BC" w:rsidRDefault="007E5D59" w:rsidP="007E5D59">
      <w:pPr>
        <w:pStyle w:val="WW-Corpodetexto2"/>
        <w:numPr>
          <w:ilvl w:val="0"/>
          <w:numId w:val="1"/>
        </w:numPr>
        <w:spacing w:after="120"/>
        <w:rPr>
          <w:rFonts w:asciiTheme="majorHAnsi" w:hAnsiTheme="majorHAnsi" w:cstheme="majorHAnsi"/>
          <w:b/>
          <w:sz w:val="18"/>
          <w:szCs w:val="18"/>
        </w:rPr>
      </w:pPr>
      <w:r w:rsidRPr="008A50BC">
        <w:rPr>
          <w:rFonts w:asciiTheme="majorHAnsi" w:eastAsia="Times New Roman" w:hAnsiTheme="majorHAnsi" w:cstheme="majorHAnsi"/>
          <w:b/>
          <w:bCs/>
          <w:sz w:val="18"/>
          <w:szCs w:val="18"/>
          <w:lang w:eastAsia="pt-BR"/>
        </w:rPr>
        <w:t>5.9.</w:t>
      </w:r>
      <w:r w:rsidRPr="008A50BC">
        <w:rPr>
          <w:rFonts w:asciiTheme="majorHAnsi" w:eastAsia="Times New Roman" w:hAnsiTheme="majorHAnsi" w:cstheme="majorHAnsi"/>
          <w:sz w:val="18"/>
          <w:szCs w:val="18"/>
          <w:lang w:eastAsia="pt-BR"/>
        </w:rPr>
        <w:t xml:space="preserve"> No caso de perda da senha, poderá ser solicitada nova senha na Seção de Cadastro da CELIC.</w:t>
      </w:r>
    </w:p>
    <w:p w14:paraId="2DCA8E4A" w14:textId="77777777" w:rsidR="00825056" w:rsidRPr="008A50BC" w:rsidRDefault="00825056" w:rsidP="00825056">
      <w:pPr>
        <w:pStyle w:val="WW-Corpodetexto2"/>
        <w:spacing w:before="120" w:after="120"/>
        <w:rPr>
          <w:rFonts w:ascii="Calibri Light" w:hAnsi="Calibri Light" w:cs="Calibri Light"/>
          <w:b/>
          <w:sz w:val="18"/>
          <w:szCs w:val="18"/>
        </w:rPr>
      </w:pPr>
    </w:p>
    <w:p w14:paraId="4EC16886" w14:textId="77777777" w:rsidR="00E55C12" w:rsidRPr="008A50BC" w:rsidRDefault="00E55C12" w:rsidP="004F473A">
      <w:pPr>
        <w:pStyle w:val="Ttulo1"/>
      </w:pPr>
      <w:r w:rsidRPr="008A50BC">
        <w:t>6. DAS CONDIÇÕES DE PARTICIPAÇÃO</w:t>
      </w:r>
    </w:p>
    <w:p w14:paraId="6CD3CCFF" w14:textId="77777777" w:rsidR="00825056" w:rsidRPr="008A50BC" w:rsidRDefault="00E55C12" w:rsidP="001A66FA">
      <w:pPr>
        <w:pStyle w:val="WW-Corpodetexto2"/>
        <w:spacing w:before="120" w:after="120"/>
        <w:rPr>
          <w:rFonts w:ascii="Calibri Light" w:hAnsi="Calibri Light" w:cs="Calibri Light"/>
          <w:sz w:val="18"/>
          <w:szCs w:val="18"/>
          <w:lang w:eastAsia="pt-BR"/>
        </w:rPr>
      </w:pPr>
      <w:r w:rsidRPr="008A50BC">
        <w:rPr>
          <w:rFonts w:ascii="Calibri Light" w:hAnsi="Calibri Light" w:cs="Calibri Light"/>
          <w:b/>
          <w:bCs/>
          <w:sz w:val="18"/>
          <w:szCs w:val="18"/>
        </w:rPr>
        <w:t>6.1.</w:t>
      </w:r>
      <w:r w:rsidRPr="008A50BC">
        <w:rPr>
          <w:rFonts w:ascii="Calibri Light" w:hAnsi="Calibri Light" w:cs="Calibri Light"/>
          <w:sz w:val="18"/>
          <w:szCs w:val="18"/>
        </w:rPr>
        <w:t xml:space="preserve"> Poderão participar da licitação todos os interessados, cujo ramo de atividade seja compatível com o objeto desta licitação, que atendam a todas as exigências constantes deste Edital e seus Anexos e, que estiverem previamente credenciados perante a </w:t>
      </w:r>
      <w:proofErr w:type="spellStart"/>
      <w:r w:rsidRPr="008A50BC">
        <w:rPr>
          <w:rFonts w:ascii="Calibri Light" w:hAnsi="Calibri Light" w:cs="Calibri Light"/>
          <w:sz w:val="18"/>
          <w:szCs w:val="18"/>
          <w:lang w:eastAsia="pt-BR"/>
        </w:rPr>
        <w:t>C</w:t>
      </w:r>
      <w:r w:rsidR="00825056" w:rsidRPr="008A50BC">
        <w:rPr>
          <w:rFonts w:ascii="Calibri Light" w:hAnsi="Calibri Light" w:cs="Calibri Light"/>
          <w:sz w:val="18"/>
          <w:szCs w:val="18"/>
          <w:lang w:eastAsia="pt-BR"/>
        </w:rPr>
        <w:t>elic</w:t>
      </w:r>
      <w:proofErr w:type="spellEnd"/>
      <w:r w:rsidR="00825056" w:rsidRPr="008A50BC">
        <w:rPr>
          <w:rFonts w:ascii="Calibri Light" w:hAnsi="Calibri Light" w:cs="Calibri Light"/>
          <w:sz w:val="18"/>
          <w:szCs w:val="18"/>
          <w:lang w:eastAsia="pt-BR"/>
        </w:rPr>
        <w:t xml:space="preserve"> (Cen</w:t>
      </w:r>
      <w:r w:rsidRPr="008A50BC">
        <w:rPr>
          <w:rFonts w:ascii="Calibri Light" w:hAnsi="Calibri Light" w:cs="Calibri Light"/>
          <w:sz w:val="18"/>
          <w:szCs w:val="18"/>
          <w:lang w:eastAsia="pt-BR"/>
        </w:rPr>
        <w:t>tral de Licitações do Estado</w:t>
      </w:r>
      <w:r w:rsidR="00825056" w:rsidRPr="008A50BC">
        <w:rPr>
          <w:rFonts w:ascii="Calibri Light" w:hAnsi="Calibri Light" w:cs="Calibri Light"/>
          <w:sz w:val="18"/>
          <w:szCs w:val="18"/>
          <w:lang w:eastAsia="pt-BR"/>
        </w:rPr>
        <w:t>)</w:t>
      </w:r>
      <w:r w:rsidRPr="008A50BC">
        <w:rPr>
          <w:rFonts w:ascii="Calibri Light" w:hAnsi="Calibri Light" w:cs="Calibri Light"/>
          <w:sz w:val="18"/>
          <w:szCs w:val="18"/>
          <w:lang w:eastAsia="pt-BR"/>
        </w:rPr>
        <w:t>.</w:t>
      </w:r>
    </w:p>
    <w:p w14:paraId="146C3732"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6.2. </w:t>
      </w:r>
      <w:r w:rsidRPr="008A50BC">
        <w:rPr>
          <w:rFonts w:ascii="Calibri Light" w:hAnsi="Calibri Light" w:cs="Calibri Light"/>
          <w:sz w:val="18"/>
          <w:szCs w:val="18"/>
        </w:rPr>
        <w:t xml:space="preserve">Não poderão participar as empresas que se enquadram em qualquer das hipóteses previstas no artigo 38, da Lei Federal nº 13.303/16, no artigo 23, do Regulamento Interno de Licitações e Contratos da CODECA e demais casos previstos em lei. </w:t>
      </w:r>
    </w:p>
    <w:p w14:paraId="168E23A7"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6.2.1.</w:t>
      </w:r>
      <w:r w:rsidRPr="008A50BC">
        <w:rPr>
          <w:rFonts w:ascii="Calibri Light" w:hAnsi="Calibri Light" w:cs="Calibri Light"/>
          <w:sz w:val="18"/>
          <w:szCs w:val="18"/>
        </w:rPr>
        <w:t xml:space="preserve"> É vedada a participação de </w:t>
      </w:r>
      <w:r w:rsidRPr="008A50BC">
        <w:rPr>
          <w:rFonts w:ascii="Calibri Light" w:hAnsi="Calibri Light" w:cs="Calibri Light"/>
          <w:sz w:val="18"/>
          <w:szCs w:val="18"/>
          <w:lang w:bidi="pt-BR"/>
        </w:rPr>
        <w:t xml:space="preserve">empresas reunidas em consórcio, </w:t>
      </w:r>
      <w:r w:rsidRPr="008A50BC">
        <w:rPr>
          <w:rFonts w:ascii="Calibri Light" w:hAnsi="Calibri Light" w:cs="Calibri Light"/>
          <w:sz w:val="18"/>
          <w:szCs w:val="18"/>
        </w:rPr>
        <w:t>coligadas, associadas a qualquer título.</w:t>
      </w:r>
    </w:p>
    <w:p w14:paraId="65FA70C4"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6.3. </w:t>
      </w:r>
      <w:r w:rsidRPr="008A50BC">
        <w:rPr>
          <w:rFonts w:ascii="Calibri Light" w:hAnsi="Calibri Light" w:cs="Calibri Light"/>
          <w:sz w:val="18"/>
          <w:szCs w:val="18"/>
        </w:rPr>
        <w:t>O licitante deverá manifestar, em campo próprio do sistema eletrônico, o pleno conhecimento e o atendimento às exigências de habilitação do presente Edital.</w:t>
      </w:r>
    </w:p>
    <w:p w14:paraId="53C50AC2" w14:textId="77777777" w:rsidR="00E54FE7" w:rsidRPr="008A50BC" w:rsidRDefault="00E55C12" w:rsidP="001A66FA">
      <w:pPr>
        <w:pStyle w:val="WW-Corpodetexto2"/>
        <w:spacing w:before="120" w:after="120"/>
        <w:rPr>
          <w:rFonts w:ascii="Calibri Light" w:hAnsi="Calibri Light" w:cs="Calibri Light"/>
          <w:b/>
          <w:sz w:val="18"/>
          <w:szCs w:val="18"/>
        </w:rPr>
      </w:pPr>
      <w:r w:rsidRPr="008A50BC">
        <w:rPr>
          <w:rFonts w:ascii="Calibri Light" w:hAnsi="Calibri Light" w:cs="Calibri Light"/>
          <w:b/>
          <w:sz w:val="18"/>
          <w:szCs w:val="18"/>
        </w:rPr>
        <w:t>6.4.</w:t>
      </w:r>
      <w:r w:rsidRPr="008A50BC">
        <w:rPr>
          <w:rFonts w:ascii="Calibri Light" w:hAnsi="Calibri Light" w:cs="Calibri Light"/>
          <w:sz w:val="18"/>
          <w:szCs w:val="18"/>
        </w:rPr>
        <w:t xml:space="preserve"> </w:t>
      </w:r>
      <w:r w:rsidR="00E54FE7" w:rsidRPr="008A50BC">
        <w:rPr>
          <w:rFonts w:ascii="Calibri Light" w:hAnsi="Calibri Light" w:cs="Calibri Light"/>
          <w:sz w:val="18"/>
          <w:szCs w:val="18"/>
        </w:rPr>
        <w:t>As microempresas ou empresas de pequeno porte que desejarem fazer jus aos benefícios previstos na Lei Complementar Federal n. 123/2006 deverão manifestar, em campo próprio do sistema eletrônico, declaração de que atendem aos requisitos do artigo 3º, da referida Lei, bem como, anexar aos documentos de habilitação, quando vencedora, as Declarações de Enquadramento para ME ou EPP (Anexo II) ou Enquadramento para MEI (Anexo III).</w:t>
      </w:r>
    </w:p>
    <w:p w14:paraId="493AA279"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6.5. </w:t>
      </w:r>
      <w:r w:rsidRPr="008A50BC">
        <w:rPr>
          <w:rFonts w:ascii="Calibri Light" w:hAnsi="Calibri Light" w:cs="Calibri Light"/>
          <w:sz w:val="18"/>
          <w:szCs w:val="18"/>
        </w:rPr>
        <w:t>A declaração falsa relativa à proposta de preços, ao cumprimento dos requisitos de habilitação ou ao atendimento aos requisitos do artigo 3º, da Lei Complementar Federal n. 123/2006, sujeitará o licitante às sanções previstas na legislação.</w:t>
      </w:r>
    </w:p>
    <w:p w14:paraId="6977C84F"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6.6.</w:t>
      </w:r>
      <w:r w:rsidRPr="008A50BC">
        <w:rPr>
          <w:rFonts w:ascii="Calibri Light" w:hAnsi="Calibri Light" w:cs="Calibri Light"/>
          <w:sz w:val="18"/>
          <w:szCs w:val="18"/>
        </w:rPr>
        <w:t xml:space="preserve"> O licitante será responsável por todas as transações que forem efetuadas em seu nome no sistema eletrônico, assumindo a responsabilidade por suas propostas, lances e documentos apresentados na licitação.</w:t>
      </w:r>
    </w:p>
    <w:p w14:paraId="334C5C10" w14:textId="77777777" w:rsidR="00523934" w:rsidRPr="008A50BC" w:rsidRDefault="00523934" w:rsidP="001A66FA">
      <w:pPr>
        <w:pStyle w:val="WW-Corpodetexto2"/>
        <w:spacing w:before="120" w:after="120"/>
        <w:rPr>
          <w:rFonts w:ascii="Calibri Light" w:hAnsi="Calibri Light" w:cs="Calibri Light"/>
          <w:sz w:val="18"/>
          <w:szCs w:val="18"/>
        </w:rPr>
      </w:pPr>
    </w:p>
    <w:p w14:paraId="137491BB" w14:textId="77777777" w:rsidR="00E55C12" w:rsidRPr="008A50BC" w:rsidRDefault="00E55C12" w:rsidP="004F473A">
      <w:pPr>
        <w:pStyle w:val="Ttulo1"/>
      </w:pPr>
      <w:r w:rsidRPr="008A50BC">
        <w:t>7. DO CRITÉRIO DE ACEITABILIDADE DOS PREÇOS</w:t>
      </w:r>
    </w:p>
    <w:p w14:paraId="7A076415"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7.1. </w:t>
      </w:r>
      <w:r w:rsidRPr="008A50BC">
        <w:rPr>
          <w:rFonts w:ascii="Calibri Light" w:hAnsi="Calibri Light" w:cs="Calibri Light"/>
          <w:sz w:val="18"/>
          <w:szCs w:val="18"/>
        </w:rPr>
        <w:t>Os preços deverão ser cotados em reais, observado que as frações inferiores a R$ 1,00 (um real) deverão ser grafadas com, no máximo, duas casas decimais após a vírgula que segue a unidade, sendo desprezadas as eventuais casas remanescentes apresentadas.</w:t>
      </w:r>
    </w:p>
    <w:p w14:paraId="08977FD4"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7.2. </w:t>
      </w:r>
      <w:r w:rsidRPr="008A50BC">
        <w:rPr>
          <w:rFonts w:ascii="Calibri Light" w:hAnsi="Calibri Light" w:cs="Calibri Light"/>
          <w:sz w:val="18"/>
          <w:szCs w:val="18"/>
        </w:rPr>
        <w:t>Serão desclassificadas as propostas que apresentarem, após a etapa de lances e de negociação, preço global e unitário acima de seus preços máximos estimados no processo.</w:t>
      </w:r>
    </w:p>
    <w:p w14:paraId="370FA7C8"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7.2.1. </w:t>
      </w:r>
      <w:r w:rsidRPr="008A50BC">
        <w:rPr>
          <w:rFonts w:ascii="Calibri Light" w:hAnsi="Calibri Light" w:cs="Calibri Light"/>
          <w:sz w:val="18"/>
          <w:szCs w:val="18"/>
        </w:rPr>
        <w:t>A contraproposta deverá observar os preços máximos estimados, sob pena de desclassificação.</w:t>
      </w:r>
    </w:p>
    <w:p w14:paraId="6EA46D3C"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7.3. </w:t>
      </w:r>
      <w:r w:rsidRPr="008A50BC">
        <w:rPr>
          <w:rFonts w:ascii="Calibri Light" w:hAnsi="Calibri Light" w:cs="Calibri Light"/>
          <w:sz w:val="18"/>
          <w:szCs w:val="18"/>
        </w:rPr>
        <w:t xml:space="preserve">Serão desclassificadas as propostas e lances que ofereçam preços inexequíveis. </w:t>
      </w:r>
    </w:p>
    <w:p w14:paraId="34FF7EE0"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7.3.1. </w:t>
      </w:r>
      <w:r w:rsidRPr="008A50BC">
        <w:rPr>
          <w:rFonts w:ascii="Calibri Light" w:hAnsi="Calibri Light" w:cs="Calibri Light"/>
          <w:sz w:val="18"/>
          <w:szCs w:val="18"/>
        </w:rPr>
        <w:t>O ônus da prova quanto a exequibilidade dos preços cotados incumbe ao autor da proposta, no prazo a ser estabelecido pela Pregoeira.</w:t>
      </w:r>
    </w:p>
    <w:p w14:paraId="48B31664"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7.4.</w:t>
      </w:r>
      <w:r w:rsidRPr="008A50BC">
        <w:rPr>
          <w:rFonts w:ascii="Calibri Light" w:hAnsi="Calibri Light" w:cs="Calibri Light"/>
          <w:sz w:val="18"/>
          <w:szCs w:val="18"/>
        </w:rPr>
        <w:t xml:space="preserve"> Não se admitirá proposta que apresente valores simbólicos, irrisórios ou de valor zero, incompatíveis com os preços e mercado, exceto quando se referirem a materiais e instalações de propriedade do licitante, para os quais ele renuncie à parcela ou à totalidade de remuneração.</w:t>
      </w:r>
    </w:p>
    <w:p w14:paraId="196ECAF4" w14:textId="77777777" w:rsidR="004E2182" w:rsidRPr="008A50BC" w:rsidRDefault="004E2182" w:rsidP="001A66FA">
      <w:pPr>
        <w:pStyle w:val="WW-Corpodetexto2"/>
        <w:spacing w:before="120" w:after="120"/>
        <w:rPr>
          <w:rFonts w:ascii="Calibri Light" w:hAnsi="Calibri Light" w:cs="Calibri Light"/>
          <w:sz w:val="18"/>
          <w:szCs w:val="18"/>
        </w:rPr>
      </w:pPr>
    </w:p>
    <w:p w14:paraId="4A6CB733" w14:textId="77777777" w:rsidR="00E55C12" w:rsidRPr="008A50BC" w:rsidRDefault="00E55C12" w:rsidP="004F473A">
      <w:pPr>
        <w:pStyle w:val="Ttulo1"/>
      </w:pPr>
      <w:r w:rsidRPr="008A50BC">
        <w:t>8. DA PROPOSTA</w:t>
      </w:r>
    </w:p>
    <w:p w14:paraId="47BD0115"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8.1. </w:t>
      </w:r>
      <w:r w:rsidRPr="008A50BC">
        <w:rPr>
          <w:rFonts w:ascii="Calibri Light" w:hAnsi="Calibri Light" w:cs="Calibri Light"/>
          <w:sz w:val="18"/>
          <w:szCs w:val="18"/>
        </w:rPr>
        <w:t>As propostas deverão ser encaminhadas por meio do sistema eletrônico, até a data e horário marcados para abertura da sessão, momento em que será encerrada a fase de recebimento de propostas.</w:t>
      </w:r>
    </w:p>
    <w:p w14:paraId="38DF6F80" w14:textId="5F8C8858" w:rsidR="00E54FE7" w:rsidRPr="008A50BC" w:rsidRDefault="00E54FE7"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8.2. </w:t>
      </w:r>
      <w:r w:rsidRPr="008A50BC">
        <w:rPr>
          <w:rFonts w:ascii="Calibri Light" w:hAnsi="Calibri Light" w:cs="Calibri Light"/>
          <w:sz w:val="18"/>
          <w:szCs w:val="18"/>
        </w:rPr>
        <w:t xml:space="preserve">A proposta deverá conter </w:t>
      </w:r>
      <w:r w:rsidRPr="008A50BC">
        <w:rPr>
          <w:rFonts w:ascii="Calibri Light" w:hAnsi="Calibri Light" w:cs="Calibri Light"/>
          <w:sz w:val="18"/>
          <w:szCs w:val="18"/>
          <w:u w:val="single"/>
        </w:rPr>
        <w:t>os preços unitários e global</w:t>
      </w:r>
      <w:r w:rsidRPr="008A50BC">
        <w:rPr>
          <w:rFonts w:ascii="Calibri Light" w:hAnsi="Calibri Light" w:cs="Calibri Light"/>
          <w:sz w:val="18"/>
          <w:szCs w:val="18"/>
        </w:rPr>
        <w:t>, a especificação clara, objetiva e detalhada do objeto deste Pregão, ficando o licitante, em caso de omissão, obrigado a cumprir as especificações indicadas no Edital.</w:t>
      </w:r>
    </w:p>
    <w:p w14:paraId="1198A2A3" w14:textId="77777777" w:rsidR="00B56299" w:rsidRPr="008A50BC" w:rsidRDefault="00B56299" w:rsidP="001A66FA">
      <w:pPr>
        <w:pStyle w:val="WW-Corpodetexto2"/>
        <w:spacing w:before="120" w:after="120"/>
        <w:rPr>
          <w:rFonts w:ascii="Calibri Light" w:hAnsi="Calibri Light" w:cs="Calibri Light"/>
          <w:sz w:val="18"/>
          <w:szCs w:val="18"/>
        </w:rPr>
      </w:pPr>
    </w:p>
    <w:p w14:paraId="6EC5586A" w14:textId="77777777" w:rsidR="00E54FE7" w:rsidRPr="008A50BC" w:rsidRDefault="00E54FE7"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lastRenderedPageBreak/>
        <w:t xml:space="preserve">8.3. </w:t>
      </w:r>
      <w:r w:rsidRPr="008A50BC">
        <w:rPr>
          <w:rFonts w:ascii="Calibri Light" w:hAnsi="Calibri Light" w:cs="Calibri Light"/>
          <w:sz w:val="18"/>
          <w:szCs w:val="18"/>
        </w:rPr>
        <w:t>Caso haja necessidade, para o perfeito detalhamento do objeto, eventuais informações complementares devem constar do campo “Descrição Detalhada do Objeto Ofertado”.</w:t>
      </w:r>
    </w:p>
    <w:p w14:paraId="23DDCF53" w14:textId="77777777" w:rsidR="004E2182" w:rsidRPr="008A50BC" w:rsidRDefault="00E54FE7"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8.4.</w:t>
      </w:r>
      <w:r w:rsidRPr="008A50BC">
        <w:rPr>
          <w:rFonts w:ascii="Calibri Light" w:hAnsi="Calibri Light" w:cs="Calibri Light"/>
          <w:b/>
          <w:bCs/>
          <w:sz w:val="18"/>
          <w:szCs w:val="18"/>
        </w:rPr>
        <w:t xml:space="preserve"> </w:t>
      </w:r>
      <w:r w:rsidRPr="008A50BC">
        <w:rPr>
          <w:rFonts w:ascii="Calibri Light" w:hAnsi="Calibri Light" w:cs="Calibri Light"/>
          <w:sz w:val="18"/>
          <w:szCs w:val="18"/>
        </w:rPr>
        <w:t xml:space="preserve">Os licitantes, na proposta inicial, </w:t>
      </w:r>
      <w:r w:rsidRPr="008A50BC">
        <w:rPr>
          <w:rFonts w:ascii="Calibri Light" w:eastAsia="Tahoma" w:hAnsi="Calibri Light" w:cs="Calibri Light"/>
          <w:sz w:val="18"/>
          <w:szCs w:val="18"/>
          <w:lang w:bidi="pt-BR"/>
        </w:rPr>
        <w:t xml:space="preserve">deverão preencher em formulário oficial da CODECA, denominado </w:t>
      </w:r>
      <w:r w:rsidRPr="008A50BC">
        <w:rPr>
          <w:rFonts w:ascii="Calibri Light" w:hAnsi="Calibri Light" w:cs="Calibri Light"/>
          <w:b/>
          <w:bCs/>
          <w:sz w:val="18"/>
          <w:szCs w:val="18"/>
        </w:rPr>
        <w:t xml:space="preserve">FORMULÁRIO PARA </w:t>
      </w:r>
      <w:r w:rsidR="004E2182" w:rsidRPr="008A50BC">
        <w:rPr>
          <w:rFonts w:ascii="Calibri Light" w:hAnsi="Calibri Light" w:cs="Calibri Light"/>
          <w:b/>
          <w:bCs/>
          <w:sz w:val="18"/>
          <w:szCs w:val="18"/>
        </w:rPr>
        <w:t>PROPOSTA DE PREÇOS</w:t>
      </w:r>
      <w:r w:rsidRPr="008A50BC">
        <w:rPr>
          <w:rFonts w:ascii="Calibri Light" w:hAnsi="Calibri Light" w:cs="Calibri Light"/>
          <w:sz w:val="18"/>
          <w:szCs w:val="18"/>
        </w:rPr>
        <w:t xml:space="preserve">, conforme modelo constante no </w:t>
      </w:r>
      <w:r w:rsidRPr="008A50BC">
        <w:rPr>
          <w:rFonts w:ascii="Calibri Light" w:eastAsia="Tahoma" w:hAnsi="Calibri Light" w:cs="Calibri Light"/>
          <w:sz w:val="18"/>
          <w:szCs w:val="18"/>
          <w:lang w:bidi="pt-BR"/>
        </w:rPr>
        <w:t>Anexo I. As empresas</w:t>
      </w:r>
      <w:r w:rsidRPr="008A50BC">
        <w:rPr>
          <w:rFonts w:ascii="Calibri Light" w:hAnsi="Calibri Light" w:cs="Calibri Light"/>
          <w:sz w:val="18"/>
          <w:szCs w:val="18"/>
        </w:rPr>
        <w:t xml:space="preserve"> poderão encaminhar documentos com timbre ou logomarca de sua empresa.</w:t>
      </w:r>
    </w:p>
    <w:p w14:paraId="0F675D86" w14:textId="77777777" w:rsidR="00E54FE7" w:rsidRPr="008A50BC" w:rsidRDefault="00E54FE7"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8.5. </w:t>
      </w:r>
      <w:r w:rsidRPr="008A50BC">
        <w:rPr>
          <w:rFonts w:ascii="Calibri Light" w:hAnsi="Calibri Light" w:cs="Calibri Light"/>
          <w:sz w:val="18"/>
          <w:szCs w:val="18"/>
        </w:rPr>
        <w:t>Serão considerados inclusivos no preço cotado, eventuais descontos concedidos, além dos impostos, de encargos sociais, de fretes, de taxas e de quaisquer outras despesas inerentes ao objeto da presente licitação.</w:t>
      </w:r>
    </w:p>
    <w:p w14:paraId="0B7BA444" w14:textId="77777777" w:rsidR="00761957" w:rsidRPr="008A50BC" w:rsidRDefault="00761957" w:rsidP="00761957">
      <w:pPr>
        <w:pStyle w:val="WW-Corpodetexto2"/>
        <w:spacing w:after="120"/>
        <w:rPr>
          <w:rFonts w:ascii="Calibri Light" w:hAnsi="Calibri Light" w:cs="Calibri Light"/>
          <w:sz w:val="18"/>
          <w:szCs w:val="18"/>
        </w:rPr>
      </w:pPr>
      <w:r w:rsidRPr="008A50BC">
        <w:rPr>
          <w:rFonts w:ascii="Calibri Light" w:hAnsi="Calibri Light" w:cs="Calibri Light"/>
          <w:b/>
          <w:sz w:val="18"/>
          <w:szCs w:val="18"/>
        </w:rPr>
        <w:t xml:space="preserve">8.6. </w:t>
      </w:r>
      <w:r w:rsidRPr="008A50BC">
        <w:rPr>
          <w:rFonts w:ascii="Calibri Light" w:hAnsi="Calibri Light" w:cs="Calibri Light"/>
          <w:sz w:val="18"/>
          <w:szCs w:val="18"/>
        </w:rPr>
        <w:t>A proposta terá validade de sessenta dias consecutivos</w:t>
      </w:r>
      <w:bookmarkStart w:id="2" w:name="_Hlk157172279"/>
      <w:r w:rsidRPr="008A50BC">
        <w:rPr>
          <w:rFonts w:ascii="Calibri Light" w:hAnsi="Calibri Light" w:cs="Calibri Light"/>
          <w:sz w:val="18"/>
          <w:szCs w:val="18"/>
        </w:rPr>
        <w:t xml:space="preserve">, ainda que a licitante estipule prazo inferior. </w:t>
      </w:r>
    </w:p>
    <w:bookmarkEnd w:id="2"/>
    <w:p w14:paraId="21597C3A" w14:textId="77777777" w:rsidR="00E54FE7" w:rsidRPr="008A50BC" w:rsidRDefault="00E54FE7"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8.6.1.</w:t>
      </w:r>
      <w:r w:rsidRPr="008A50BC">
        <w:rPr>
          <w:rFonts w:ascii="Calibri Light" w:hAnsi="Calibri Light" w:cs="Calibri Light"/>
          <w:sz w:val="18"/>
          <w:szCs w:val="18"/>
        </w:rPr>
        <w:t xml:space="preserve"> Transcorrido o prazo estabelecido sem que haja a convocação para assinatura do instrumento contratual, fica o licitante liberado do compromisso assumido, observado que a validade da proposta poderá ser prorrogada, por igual período, se aceito pelo licitante.</w:t>
      </w:r>
    </w:p>
    <w:p w14:paraId="00FF8767" w14:textId="77777777" w:rsidR="00E54FE7" w:rsidRPr="008A50BC" w:rsidRDefault="00E54FE7"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8.7. </w:t>
      </w:r>
      <w:r w:rsidRPr="008A50BC">
        <w:rPr>
          <w:rFonts w:ascii="Calibri Light" w:hAnsi="Calibri Light" w:cs="Calibri Light"/>
          <w:sz w:val="18"/>
          <w:szCs w:val="18"/>
        </w:rPr>
        <w:t xml:space="preserve">Os documentos que não apresentarem prazo de validade serão considerados válidos por período não superior a </w:t>
      </w:r>
      <w:r w:rsidRPr="008A50BC">
        <w:rPr>
          <w:rFonts w:ascii="Calibri Light" w:hAnsi="Calibri Light" w:cs="Calibri Light"/>
          <w:b/>
          <w:bCs/>
          <w:sz w:val="18"/>
          <w:szCs w:val="18"/>
        </w:rPr>
        <w:t>cento e oitenta dias</w:t>
      </w:r>
      <w:r w:rsidRPr="008A50BC">
        <w:rPr>
          <w:rFonts w:ascii="Calibri Light" w:hAnsi="Calibri Light" w:cs="Calibri Light"/>
          <w:sz w:val="18"/>
          <w:szCs w:val="18"/>
        </w:rPr>
        <w:t>.</w:t>
      </w:r>
    </w:p>
    <w:p w14:paraId="65FA3516" w14:textId="77777777" w:rsidR="00E54FE7" w:rsidRPr="008A50BC" w:rsidRDefault="00E54FE7"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8.8.</w:t>
      </w:r>
      <w:r w:rsidRPr="008A50BC">
        <w:rPr>
          <w:rFonts w:ascii="Calibri Light" w:hAnsi="Calibri Light" w:cs="Calibri Light"/>
          <w:sz w:val="18"/>
          <w:szCs w:val="18"/>
        </w:rPr>
        <w:t xml:space="preserve"> Juntamente com a proposta, os licitantes devem informar, de forma virtual, utilizando a funcionalidade existente no sistema de Pregão Eletrônico, as seguintes declarações:</w:t>
      </w:r>
    </w:p>
    <w:p w14:paraId="4AD36F73" w14:textId="77777777" w:rsidR="00E54FE7" w:rsidRPr="008A50BC" w:rsidRDefault="00E54FE7" w:rsidP="001A66FA">
      <w:pPr>
        <w:pStyle w:val="WW-Corpodetexto2"/>
        <w:spacing w:before="120" w:after="120"/>
        <w:rPr>
          <w:rFonts w:ascii="Calibri Light" w:hAnsi="Calibri Light" w:cs="Calibri Light"/>
          <w:bCs/>
          <w:sz w:val="18"/>
          <w:szCs w:val="18"/>
        </w:rPr>
      </w:pPr>
      <w:r w:rsidRPr="008A50BC">
        <w:rPr>
          <w:rFonts w:ascii="Calibri Light" w:hAnsi="Calibri Light" w:cs="Calibri Light"/>
          <w:b/>
          <w:bCs/>
          <w:sz w:val="18"/>
          <w:szCs w:val="18"/>
        </w:rPr>
        <w:t xml:space="preserve">8.8.1. </w:t>
      </w:r>
      <w:r w:rsidRPr="008A50BC">
        <w:rPr>
          <w:rFonts w:ascii="Calibri Light" w:hAnsi="Calibri Light" w:cs="Calibri Light"/>
          <w:bCs/>
          <w:sz w:val="18"/>
          <w:szCs w:val="18"/>
        </w:rPr>
        <w:t>Declaração de concordância com as condições estabelecidas neste Edital e de atendimento aos requisitos de habilitação;</w:t>
      </w:r>
    </w:p>
    <w:p w14:paraId="2C6767A5" w14:textId="77777777" w:rsidR="00E54FE7" w:rsidRPr="008A50BC" w:rsidRDefault="00E54FE7" w:rsidP="001A66FA">
      <w:pPr>
        <w:pStyle w:val="WW-Corpodetexto2"/>
        <w:numPr>
          <w:ilvl w:val="0"/>
          <w:numId w:val="1"/>
        </w:numPr>
        <w:spacing w:before="120" w:after="120"/>
        <w:rPr>
          <w:rFonts w:ascii="Calibri Light" w:hAnsi="Calibri Light" w:cs="Calibri Light"/>
          <w:bCs/>
          <w:sz w:val="18"/>
          <w:szCs w:val="18"/>
        </w:rPr>
      </w:pPr>
      <w:r w:rsidRPr="008A50BC">
        <w:rPr>
          <w:rFonts w:ascii="Calibri Light" w:hAnsi="Calibri Light" w:cs="Calibri Light"/>
          <w:b/>
          <w:bCs/>
          <w:sz w:val="18"/>
          <w:szCs w:val="18"/>
        </w:rPr>
        <w:t>8.9.</w:t>
      </w:r>
      <w:r w:rsidRPr="008A50BC">
        <w:rPr>
          <w:rFonts w:ascii="Calibri Light" w:hAnsi="Calibri Light" w:cs="Calibri Light"/>
          <w:bCs/>
          <w:sz w:val="18"/>
          <w:szCs w:val="18"/>
        </w:rPr>
        <w:t xml:space="preserve"> Para que o licitante usufrua dos benefícios previstos na Lei Complementar Federal n. 123/2006, no caso de Microempresas e Empresas de Pequeno Porte ou Microempreendedor Individual, deverá apresentar, de forma eletrônica e junto aos documentos de habilitação os Anexo II ou III deste Edital</w:t>
      </w:r>
      <w:r w:rsidR="004E2182" w:rsidRPr="008A50BC">
        <w:rPr>
          <w:rFonts w:ascii="Calibri Light" w:hAnsi="Calibri Light" w:cs="Calibri Light"/>
          <w:bCs/>
          <w:sz w:val="18"/>
          <w:szCs w:val="18"/>
        </w:rPr>
        <w:t>, conforme o caso.</w:t>
      </w:r>
    </w:p>
    <w:p w14:paraId="15FFE8C1" w14:textId="77777777" w:rsidR="004E2182" w:rsidRPr="008A50BC" w:rsidRDefault="004E2182" w:rsidP="004E2182">
      <w:pPr>
        <w:pStyle w:val="WW-Corpodetexto2"/>
        <w:spacing w:before="120" w:after="120"/>
        <w:rPr>
          <w:rFonts w:ascii="Calibri Light" w:hAnsi="Calibri Light" w:cs="Calibri Light"/>
          <w:bCs/>
          <w:sz w:val="18"/>
          <w:szCs w:val="18"/>
        </w:rPr>
      </w:pPr>
    </w:p>
    <w:p w14:paraId="1590F65A" w14:textId="77777777" w:rsidR="00E55C12" w:rsidRPr="008A50BC" w:rsidRDefault="00E55C12" w:rsidP="004F473A">
      <w:pPr>
        <w:pStyle w:val="Ttulo1"/>
      </w:pPr>
      <w:r w:rsidRPr="008A50BC">
        <w:t xml:space="preserve">9. DA ABERTURA DA SESSÃO E DA CLASSIFICAÇÃO DAS PROPOSTAS </w:t>
      </w:r>
    </w:p>
    <w:p w14:paraId="7547A40C"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9.1.</w:t>
      </w:r>
      <w:r w:rsidRPr="008A50BC">
        <w:rPr>
          <w:rFonts w:ascii="Calibri Light" w:hAnsi="Calibri Light" w:cs="Calibri Light"/>
          <w:sz w:val="18"/>
          <w:szCs w:val="18"/>
        </w:rPr>
        <w:t xml:space="preserve"> A partir do horário previsto no sistema eletrônico, terá início a sessão pública do Pregão Eletrônico, com a abertura das propostas recebidas, passando a Pregoeira verificar as propostas apresentadas e desclassificar, motivadamente, aquelas que não estejam em conformidade com os requisitos estabelecidos neste Edital.</w:t>
      </w:r>
    </w:p>
    <w:p w14:paraId="586D59E4" w14:textId="77777777" w:rsidR="00E55C12" w:rsidRPr="008A50BC" w:rsidRDefault="00E55C12" w:rsidP="001A66FA">
      <w:pPr>
        <w:pStyle w:val="WW-Corpodetexto2"/>
        <w:spacing w:before="120" w:after="120"/>
        <w:rPr>
          <w:rFonts w:ascii="Calibri Light" w:eastAsia="Times New Roman" w:hAnsi="Calibri Light" w:cs="Calibri Light"/>
          <w:sz w:val="18"/>
          <w:szCs w:val="18"/>
          <w:lang w:eastAsia="pt-BR"/>
        </w:rPr>
      </w:pPr>
      <w:r w:rsidRPr="008A50BC">
        <w:rPr>
          <w:rFonts w:ascii="Calibri Light" w:eastAsia="Times New Roman" w:hAnsi="Calibri Light" w:cs="Calibri Light"/>
          <w:b/>
          <w:bCs/>
          <w:sz w:val="18"/>
          <w:szCs w:val="18"/>
          <w:lang w:eastAsia="pt-BR"/>
        </w:rPr>
        <w:t>9.2.</w:t>
      </w:r>
      <w:r w:rsidRPr="008A50BC">
        <w:rPr>
          <w:rFonts w:ascii="Calibri Light" w:eastAsia="Times New Roman" w:hAnsi="Calibri Light" w:cs="Calibri Light"/>
          <w:sz w:val="18"/>
          <w:szCs w:val="18"/>
          <w:lang w:eastAsia="pt-BR"/>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5.5.2 deste Edital.</w:t>
      </w:r>
    </w:p>
    <w:p w14:paraId="761E71A4"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9.3. </w:t>
      </w:r>
      <w:r w:rsidRPr="008A50BC">
        <w:rPr>
          <w:rFonts w:ascii="Calibri Light" w:hAnsi="Calibri Light" w:cs="Calibri Light"/>
          <w:sz w:val="18"/>
          <w:szCs w:val="18"/>
        </w:rPr>
        <w:t>Iniciada a sessão pública, não serão admitidas solicitações de desistência de proposta ou de cancelamento de cotação.</w:t>
      </w:r>
    </w:p>
    <w:p w14:paraId="08FA9D6A"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9.3.1. </w:t>
      </w:r>
      <w:r w:rsidRPr="008A50BC">
        <w:rPr>
          <w:rFonts w:ascii="Calibri Light" w:hAnsi="Calibri Light" w:cs="Calibri Light"/>
          <w:sz w:val="18"/>
          <w:szCs w:val="18"/>
        </w:rPr>
        <w:t>O disposto neste item não se aplica aos pedidos de desclassificação de propostas ou de itens quando, comprovadamente, estiverem presentes as condições de inexequibilidade previstas em lei.</w:t>
      </w:r>
    </w:p>
    <w:p w14:paraId="1175904D"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9.4.</w:t>
      </w:r>
      <w:r w:rsidRPr="008A50BC">
        <w:rPr>
          <w:rFonts w:ascii="Calibri Light" w:hAnsi="Calibri Light" w:cs="Calibri Light"/>
          <w:sz w:val="18"/>
          <w:szCs w:val="18"/>
        </w:rPr>
        <w:t xml:space="preserve"> O licitante que tiver sua proposta desclassificada poderá manifestar o interesse na interposição de recurso, via sistema eletrônico, após a habilitação do licitante vencedor.</w:t>
      </w:r>
    </w:p>
    <w:p w14:paraId="662D9491" w14:textId="77777777" w:rsidR="00E55C12" w:rsidRPr="008A50BC" w:rsidRDefault="00E55C12" w:rsidP="001A66FA">
      <w:pPr>
        <w:pStyle w:val="WW-Corpodetexto2"/>
        <w:spacing w:before="120" w:after="120"/>
        <w:rPr>
          <w:rFonts w:ascii="Calibri Light" w:hAnsi="Calibri Light" w:cs="Calibri Light"/>
          <w:sz w:val="18"/>
          <w:szCs w:val="18"/>
          <w:lang w:eastAsia="pt-BR"/>
        </w:rPr>
      </w:pPr>
      <w:r w:rsidRPr="008A50BC">
        <w:rPr>
          <w:rFonts w:ascii="Calibri Light" w:hAnsi="Calibri Light" w:cs="Calibri Light"/>
          <w:b/>
          <w:bCs/>
          <w:sz w:val="18"/>
          <w:szCs w:val="18"/>
          <w:lang w:eastAsia="pt-BR"/>
        </w:rPr>
        <w:t>9.5.</w:t>
      </w:r>
      <w:r w:rsidRPr="008A50BC">
        <w:rPr>
          <w:rFonts w:ascii="Calibri Light" w:hAnsi="Calibri Light" w:cs="Calibri Light"/>
          <w:sz w:val="18"/>
          <w:szCs w:val="18"/>
          <w:lang w:eastAsia="pt-BR"/>
        </w:rPr>
        <w:t xml:space="preserve"> A comunicação entre o pregoeiro e os licitantes ocorrerá mediante troca de mensagens em campo próprio do sistema eletrônico. </w:t>
      </w:r>
    </w:p>
    <w:p w14:paraId="7DA95A29" w14:textId="77777777" w:rsidR="00E55C12" w:rsidRPr="008A50BC" w:rsidRDefault="00E55C12" w:rsidP="001A66FA">
      <w:pPr>
        <w:pStyle w:val="WW-Corpodetexto2"/>
        <w:spacing w:before="120" w:after="120"/>
        <w:rPr>
          <w:rFonts w:ascii="Calibri Light" w:hAnsi="Calibri Light" w:cs="Calibri Light"/>
          <w:sz w:val="18"/>
          <w:szCs w:val="18"/>
          <w:lang w:eastAsia="pt-BR"/>
        </w:rPr>
      </w:pPr>
    </w:p>
    <w:p w14:paraId="64F4CEC7" w14:textId="77777777" w:rsidR="00E55C12" w:rsidRPr="008A50BC" w:rsidRDefault="00E55C12" w:rsidP="004F473A">
      <w:pPr>
        <w:pStyle w:val="Ttulo1"/>
      </w:pPr>
      <w:r w:rsidRPr="008A50BC">
        <w:t>10. DA SESSÃO DE LANCES</w:t>
      </w:r>
    </w:p>
    <w:p w14:paraId="1EAD9A1D" w14:textId="77777777" w:rsidR="00E71E2D" w:rsidRPr="008A50BC" w:rsidRDefault="00E71E2D" w:rsidP="001A66FA">
      <w:pPr>
        <w:pStyle w:val="WW-Corpodetexto2"/>
        <w:numPr>
          <w:ilvl w:val="0"/>
          <w:numId w:val="1"/>
        </w:numPr>
        <w:spacing w:before="120" w:after="120"/>
        <w:rPr>
          <w:rFonts w:ascii="Calibri Light" w:hAnsi="Calibri Light" w:cs="Calibri Light"/>
          <w:sz w:val="18"/>
          <w:szCs w:val="18"/>
        </w:rPr>
      </w:pPr>
      <w:r w:rsidRPr="008A50BC">
        <w:rPr>
          <w:rFonts w:ascii="Calibri Light" w:hAnsi="Calibri Light" w:cs="Calibri Light"/>
          <w:b/>
          <w:sz w:val="18"/>
          <w:szCs w:val="18"/>
        </w:rPr>
        <w:t xml:space="preserve">10.1. </w:t>
      </w:r>
      <w:r w:rsidRPr="008A50BC">
        <w:rPr>
          <w:rFonts w:ascii="Calibri Light" w:hAnsi="Calibri Light" w:cs="Calibri Light"/>
          <w:sz w:val="18"/>
          <w:szCs w:val="18"/>
        </w:rPr>
        <w:t xml:space="preserve">Aberta a etapa competitiva, os representantes dos licitantes classificados deverão estar conectados ao sistema eletrônico para participar da sessão de lances. </w:t>
      </w:r>
    </w:p>
    <w:p w14:paraId="04FDFAA5" w14:textId="77777777" w:rsidR="00E71E2D" w:rsidRPr="008A50BC" w:rsidRDefault="00E71E2D" w:rsidP="001A66FA">
      <w:pPr>
        <w:pStyle w:val="WW-Corpodetexto2"/>
        <w:numPr>
          <w:ilvl w:val="0"/>
          <w:numId w:val="1"/>
        </w:numPr>
        <w:spacing w:before="120" w:after="120"/>
        <w:rPr>
          <w:rFonts w:ascii="Calibri Light" w:hAnsi="Calibri Light" w:cs="Calibri Light"/>
          <w:sz w:val="18"/>
          <w:szCs w:val="18"/>
        </w:rPr>
      </w:pPr>
      <w:r w:rsidRPr="008A50BC">
        <w:rPr>
          <w:rFonts w:ascii="Calibri Light" w:hAnsi="Calibri Light" w:cs="Calibri Light"/>
          <w:b/>
          <w:sz w:val="18"/>
          <w:szCs w:val="18"/>
        </w:rPr>
        <w:t xml:space="preserve">10.1.1. </w:t>
      </w:r>
      <w:r w:rsidRPr="008A50BC">
        <w:rPr>
          <w:rFonts w:ascii="Calibri Light" w:hAnsi="Calibri Light" w:cs="Calibri Light"/>
          <w:sz w:val="18"/>
          <w:szCs w:val="18"/>
        </w:rPr>
        <w:t>A cada lance ofertado, o participante será imediatamente informado de seu recebimento, respectivo horário de registro e valor.</w:t>
      </w:r>
    </w:p>
    <w:p w14:paraId="1E853095" w14:textId="77777777" w:rsidR="00E71E2D" w:rsidRPr="008A50BC" w:rsidRDefault="00E71E2D" w:rsidP="001A66FA">
      <w:pPr>
        <w:pStyle w:val="WW-Corpodetexto2"/>
        <w:numPr>
          <w:ilvl w:val="0"/>
          <w:numId w:val="1"/>
        </w:numPr>
        <w:spacing w:before="120" w:after="120"/>
        <w:rPr>
          <w:rFonts w:ascii="Calibri Light" w:hAnsi="Calibri Light" w:cs="Calibri Light"/>
          <w:sz w:val="18"/>
          <w:szCs w:val="18"/>
        </w:rPr>
      </w:pPr>
      <w:r w:rsidRPr="008A50BC">
        <w:rPr>
          <w:rFonts w:ascii="Calibri Light" w:hAnsi="Calibri Light" w:cs="Calibri Light"/>
          <w:b/>
          <w:sz w:val="18"/>
          <w:szCs w:val="18"/>
        </w:rPr>
        <w:t xml:space="preserve">10.2. </w:t>
      </w:r>
      <w:r w:rsidRPr="008A50BC">
        <w:rPr>
          <w:rFonts w:ascii="Calibri Light" w:hAnsi="Calibri Light" w:cs="Calibri Light"/>
          <w:sz w:val="18"/>
          <w:szCs w:val="18"/>
        </w:rPr>
        <w:t>O licitante poderá encaminhar lance com valor superior ao menor lance registrado, desde que seja inferior ao seu último lance ofertado e diferente de qualquer lance válido registrado no sistema eletrônico.</w:t>
      </w:r>
    </w:p>
    <w:p w14:paraId="76A59725" w14:textId="77777777" w:rsidR="00E71E2D" w:rsidRPr="008A50BC" w:rsidRDefault="00E71E2D" w:rsidP="001A66FA">
      <w:pPr>
        <w:pStyle w:val="WW-Corpodetexto2"/>
        <w:numPr>
          <w:ilvl w:val="0"/>
          <w:numId w:val="1"/>
        </w:numPr>
        <w:spacing w:before="120" w:after="120"/>
        <w:rPr>
          <w:rFonts w:ascii="Calibri Light" w:hAnsi="Calibri Light" w:cs="Calibri Light"/>
          <w:sz w:val="18"/>
          <w:szCs w:val="18"/>
        </w:rPr>
      </w:pPr>
      <w:r w:rsidRPr="008A50BC">
        <w:rPr>
          <w:rFonts w:ascii="Calibri Light" w:hAnsi="Calibri Light" w:cs="Calibri Light"/>
          <w:b/>
          <w:sz w:val="18"/>
          <w:szCs w:val="18"/>
        </w:rPr>
        <w:t xml:space="preserve">10.3. </w:t>
      </w:r>
      <w:r w:rsidRPr="008A50BC">
        <w:rPr>
          <w:rFonts w:ascii="Calibri Light" w:hAnsi="Calibri Light" w:cs="Calibri Light"/>
          <w:sz w:val="18"/>
          <w:szCs w:val="18"/>
        </w:rPr>
        <w:t xml:space="preserve">Durante o transcurso da sessão pública, os participantes serão informados, em tempo real, do menor lance registrado. </w:t>
      </w:r>
    </w:p>
    <w:p w14:paraId="49A47089" w14:textId="77777777" w:rsidR="00E71E2D" w:rsidRPr="008A50BC" w:rsidRDefault="00E71E2D" w:rsidP="001A66FA">
      <w:pPr>
        <w:pStyle w:val="Default"/>
        <w:numPr>
          <w:ilvl w:val="0"/>
          <w:numId w:val="1"/>
        </w:numPr>
        <w:spacing w:before="120" w:after="120"/>
        <w:jc w:val="both"/>
        <w:rPr>
          <w:rFonts w:ascii="Calibri Light" w:hAnsi="Calibri Light" w:cs="Calibri Light"/>
          <w:color w:val="auto"/>
          <w:sz w:val="18"/>
          <w:szCs w:val="18"/>
        </w:rPr>
      </w:pPr>
      <w:r w:rsidRPr="008A50BC">
        <w:rPr>
          <w:rFonts w:ascii="Calibri Light" w:hAnsi="Calibri Light" w:cs="Calibri Light"/>
          <w:b/>
          <w:color w:val="auto"/>
          <w:sz w:val="18"/>
          <w:szCs w:val="18"/>
        </w:rPr>
        <w:t xml:space="preserve">10.4. </w:t>
      </w:r>
      <w:r w:rsidRPr="008A50BC">
        <w:rPr>
          <w:rFonts w:ascii="Calibri Light" w:hAnsi="Calibri Light" w:cs="Calibri Light"/>
          <w:color w:val="auto"/>
          <w:sz w:val="18"/>
          <w:szCs w:val="18"/>
        </w:rPr>
        <w:t xml:space="preserve">A etapa competitiva, de envio de lances na sessão pública, durará </w:t>
      </w:r>
      <w:r w:rsidRPr="008A50BC">
        <w:rPr>
          <w:rFonts w:ascii="Calibri Light" w:hAnsi="Calibri Light" w:cs="Calibri Light"/>
          <w:b/>
          <w:bCs/>
          <w:color w:val="auto"/>
          <w:sz w:val="18"/>
          <w:szCs w:val="18"/>
        </w:rPr>
        <w:t>cinco minutos</w:t>
      </w:r>
      <w:r w:rsidRPr="008A50BC">
        <w:rPr>
          <w:rFonts w:ascii="Calibri Light" w:hAnsi="Calibri Light" w:cs="Calibri Light"/>
          <w:color w:val="auto"/>
          <w:sz w:val="18"/>
          <w:szCs w:val="18"/>
        </w:rPr>
        <w:t xml:space="preserve"> e, após isso, será prorrogada automaticamente pelo sistema quando houver lance ofertado de forma aleatória.</w:t>
      </w:r>
    </w:p>
    <w:p w14:paraId="447E089E" w14:textId="77777777" w:rsidR="00E71E2D" w:rsidRPr="008A50BC" w:rsidRDefault="00E71E2D" w:rsidP="001A66FA">
      <w:pPr>
        <w:numPr>
          <w:ilvl w:val="0"/>
          <w:numId w:val="1"/>
        </w:numPr>
        <w:autoSpaceDE w:val="0"/>
        <w:autoSpaceDN w:val="0"/>
        <w:adjustRightInd w:val="0"/>
        <w:spacing w:before="120" w:after="120" w:line="240" w:lineRule="auto"/>
        <w:rPr>
          <w:rFonts w:ascii="Calibri Light" w:hAnsi="Calibri Light" w:cs="Calibri Light"/>
          <w:sz w:val="18"/>
          <w:szCs w:val="18"/>
        </w:rPr>
      </w:pPr>
      <w:r w:rsidRPr="008A50BC">
        <w:rPr>
          <w:rFonts w:ascii="Calibri Light" w:hAnsi="Calibri Light" w:cs="Calibri Light"/>
          <w:b/>
          <w:bCs/>
          <w:sz w:val="18"/>
          <w:szCs w:val="18"/>
        </w:rPr>
        <w:t>10.</w:t>
      </w:r>
      <w:r w:rsidRPr="008A50BC">
        <w:rPr>
          <w:rFonts w:ascii="Calibri Light" w:hAnsi="Calibri Light" w:cs="Calibri Light"/>
          <w:b/>
          <w:sz w:val="18"/>
          <w:szCs w:val="18"/>
        </w:rPr>
        <w:t>5.</w:t>
      </w:r>
      <w:r w:rsidRPr="008A50BC">
        <w:rPr>
          <w:rFonts w:ascii="Calibri Light" w:hAnsi="Calibri Light" w:cs="Calibri Light"/>
          <w:sz w:val="18"/>
          <w:szCs w:val="18"/>
        </w:rPr>
        <w:t xml:space="preserve"> Este certame ocorrerá com tempo randômico e para o encerramento das disputas será adotado o seguinte regramento de intervalo de tempo entre lances: </w:t>
      </w:r>
    </w:p>
    <w:p w14:paraId="321D6EDD" w14:textId="77777777" w:rsidR="00E71E2D" w:rsidRPr="008A50BC" w:rsidRDefault="00E71E2D" w:rsidP="001A66FA">
      <w:pPr>
        <w:numPr>
          <w:ilvl w:val="0"/>
          <w:numId w:val="1"/>
        </w:numPr>
        <w:autoSpaceDE w:val="0"/>
        <w:autoSpaceDN w:val="0"/>
        <w:adjustRightInd w:val="0"/>
        <w:spacing w:before="120" w:after="120" w:line="240" w:lineRule="auto"/>
        <w:rPr>
          <w:rFonts w:ascii="Calibri Light" w:hAnsi="Calibri Light" w:cs="Calibri Light"/>
          <w:sz w:val="18"/>
          <w:szCs w:val="18"/>
        </w:rPr>
      </w:pPr>
      <w:r w:rsidRPr="008A50BC">
        <w:rPr>
          <w:rFonts w:ascii="Calibri Light" w:hAnsi="Calibri Light" w:cs="Calibri Light"/>
          <w:b/>
          <w:bCs/>
          <w:sz w:val="18"/>
          <w:szCs w:val="18"/>
        </w:rPr>
        <w:t xml:space="preserve">a) </w:t>
      </w:r>
      <w:r w:rsidRPr="008A50BC">
        <w:rPr>
          <w:rFonts w:ascii="Calibri Light" w:hAnsi="Calibri Light" w:cs="Calibri Light"/>
          <w:sz w:val="18"/>
          <w:szCs w:val="18"/>
        </w:rPr>
        <w:t xml:space="preserve">3 (três) segundos caso os lances sejam de licitantes diferentes; </w:t>
      </w:r>
    </w:p>
    <w:p w14:paraId="2E32E97B" w14:textId="77777777" w:rsidR="00E71E2D" w:rsidRPr="008A50BC" w:rsidRDefault="00E71E2D" w:rsidP="001A66FA">
      <w:pPr>
        <w:numPr>
          <w:ilvl w:val="0"/>
          <w:numId w:val="1"/>
        </w:numPr>
        <w:autoSpaceDE w:val="0"/>
        <w:autoSpaceDN w:val="0"/>
        <w:adjustRightInd w:val="0"/>
        <w:spacing w:before="120" w:after="120" w:line="240" w:lineRule="auto"/>
        <w:rPr>
          <w:rFonts w:ascii="Calibri Light" w:hAnsi="Calibri Light" w:cs="Calibri Light"/>
          <w:sz w:val="18"/>
          <w:szCs w:val="18"/>
        </w:rPr>
      </w:pPr>
      <w:r w:rsidRPr="008A50BC">
        <w:rPr>
          <w:rFonts w:ascii="Calibri Light" w:hAnsi="Calibri Light" w:cs="Calibri Light"/>
          <w:b/>
          <w:bCs/>
          <w:sz w:val="18"/>
          <w:szCs w:val="18"/>
        </w:rPr>
        <w:t xml:space="preserve">b) </w:t>
      </w:r>
      <w:r w:rsidRPr="008A50BC">
        <w:rPr>
          <w:rFonts w:ascii="Calibri Light" w:hAnsi="Calibri Light" w:cs="Calibri Light"/>
          <w:sz w:val="18"/>
          <w:szCs w:val="18"/>
        </w:rPr>
        <w:t>10 (dez) segundos caso os lances sejam de um mesmo licitante.</w:t>
      </w:r>
    </w:p>
    <w:p w14:paraId="7233DB50" w14:textId="77777777" w:rsidR="00E71E2D" w:rsidRPr="008A50BC" w:rsidRDefault="00E71E2D" w:rsidP="001A66FA">
      <w:pPr>
        <w:numPr>
          <w:ilvl w:val="0"/>
          <w:numId w:val="1"/>
        </w:numPr>
        <w:autoSpaceDE w:val="0"/>
        <w:autoSpaceDN w:val="0"/>
        <w:adjustRightInd w:val="0"/>
        <w:spacing w:before="120" w:after="120" w:line="240" w:lineRule="auto"/>
        <w:rPr>
          <w:rFonts w:ascii="Calibri Light" w:hAnsi="Calibri Light" w:cs="Calibri Light"/>
          <w:sz w:val="18"/>
          <w:szCs w:val="18"/>
        </w:rPr>
      </w:pPr>
      <w:r w:rsidRPr="008A50BC">
        <w:rPr>
          <w:rFonts w:ascii="Calibri Light" w:hAnsi="Calibri Light" w:cs="Calibri Light"/>
          <w:b/>
          <w:bCs/>
          <w:sz w:val="18"/>
          <w:szCs w:val="18"/>
        </w:rPr>
        <w:t>10.6.</w:t>
      </w:r>
      <w:r w:rsidRPr="008A50BC">
        <w:rPr>
          <w:rFonts w:ascii="Calibri Light" w:hAnsi="Calibri Light" w:cs="Calibri Light"/>
          <w:sz w:val="18"/>
          <w:szCs w:val="18"/>
        </w:rPr>
        <w:t xml:space="preserve"> Na hipótese de não haver novos lances, a sessão pública será encerrada automaticamente. </w:t>
      </w:r>
    </w:p>
    <w:p w14:paraId="4A717EC7" w14:textId="77777777" w:rsidR="00E71E2D" w:rsidRPr="008A50BC" w:rsidRDefault="00E71E2D" w:rsidP="001A66FA">
      <w:pPr>
        <w:numPr>
          <w:ilvl w:val="0"/>
          <w:numId w:val="1"/>
        </w:numPr>
        <w:autoSpaceDE w:val="0"/>
        <w:autoSpaceDN w:val="0"/>
        <w:adjustRightInd w:val="0"/>
        <w:spacing w:before="120" w:after="120" w:line="240" w:lineRule="auto"/>
        <w:rPr>
          <w:rFonts w:ascii="Calibri Light" w:hAnsi="Calibri Light" w:cs="Calibri Light"/>
          <w:sz w:val="18"/>
          <w:szCs w:val="18"/>
        </w:rPr>
      </w:pPr>
      <w:r w:rsidRPr="008A50BC">
        <w:rPr>
          <w:rFonts w:ascii="Calibri Light" w:hAnsi="Calibri Light" w:cs="Calibri Light"/>
          <w:b/>
          <w:bCs/>
          <w:sz w:val="18"/>
          <w:szCs w:val="18"/>
        </w:rPr>
        <w:t>10.7.</w:t>
      </w:r>
      <w:r w:rsidRPr="008A50BC">
        <w:rPr>
          <w:rFonts w:ascii="Calibri Light" w:hAnsi="Calibri Light" w:cs="Calibri Light"/>
          <w:sz w:val="18"/>
          <w:szCs w:val="18"/>
        </w:rPr>
        <w:t xml:space="preserve"> Encerrada a sessão pública sem prorrogação automática pelo sistema, a Pregoeira poderá, assessorada pela equipe de apoio, admitir o reinício da etapa de envio de lances, em prol da consecução do melhor preço, mediante justificativa. </w:t>
      </w:r>
    </w:p>
    <w:p w14:paraId="7F1975BA" w14:textId="77777777" w:rsidR="00E71E2D" w:rsidRPr="008A50BC" w:rsidRDefault="00E71E2D" w:rsidP="001A66FA">
      <w:pPr>
        <w:numPr>
          <w:ilvl w:val="0"/>
          <w:numId w:val="1"/>
        </w:numPr>
        <w:autoSpaceDE w:val="0"/>
        <w:autoSpaceDN w:val="0"/>
        <w:adjustRightInd w:val="0"/>
        <w:spacing w:before="120" w:after="120" w:line="240" w:lineRule="auto"/>
        <w:rPr>
          <w:rFonts w:ascii="Calibri Light" w:hAnsi="Calibri Light" w:cs="Calibri Light"/>
          <w:sz w:val="18"/>
          <w:szCs w:val="18"/>
        </w:rPr>
      </w:pPr>
      <w:r w:rsidRPr="008A50BC">
        <w:rPr>
          <w:rFonts w:ascii="Calibri Light" w:hAnsi="Calibri Light" w:cs="Calibri Light"/>
          <w:b/>
          <w:bCs/>
          <w:sz w:val="18"/>
          <w:szCs w:val="18"/>
        </w:rPr>
        <w:lastRenderedPageBreak/>
        <w:t>10.8.</w:t>
      </w:r>
      <w:r w:rsidRPr="008A50BC">
        <w:rPr>
          <w:rFonts w:ascii="Calibri Light" w:hAnsi="Calibri Light" w:cs="Calibri Light"/>
          <w:sz w:val="18"/>
          <w:szCs w:val="18"/>
        </w:rPr>
        <w:t xml:space="preserve"> Na hipótese de o sistema eletrônico desconectar para a Pregoeira no decorrer da etapa de envio de lances da sessão pública e permanecer acessível aos licitantes, os lances continuarão sendo recebidos, sem prejuízo dos atos realizados. </w:t>
      </w:r>
    </w:p>
    <w:p w14:paraId="0EC64DD2" w14:textId="77777777" w:rsidR="00E71E2D" w:rsidRPr="008A50BC" w:rsidRDefault="00E71E2D" w:rsidP="001A66FA">
      <w:pPr>
        <w:pStyle w:val="WW-Corpodetexto2"/>
        <w:numPr>
          <w:ilvl w:val="0"/>
          <w:numId w:val="1"/>
        </w:numPr>
        <w:spacing w:before="120" w:after="120"/>
        <w:rPr>
          <w:rFonts w:ascii="Calibri Light" w:eastAsia="Times New Roman" w:hAnsi="Calibri Light" w:cs="Calibri Light"/>
          <w:sz w:val="18"/>
          <w:szCs w:val="18"/>
          <w:lang w:eastAsia="pt-BR"/>
        </w:rPr>
      </w:pPr>
      <w:r w:rsidRPr="008A50BC">
        <w:rPr>
          <w:rFonts w:ascii="Calibri Light" w:eastAsia="Times New Roman" w:hAnsi="Calibri Light" w:cs="Calibri Light"/>
          <w:b/>
          <w:bCs/>
          <w:sz w:val="18"/>
          <w:szCs w:val="18"/>
          <w:lang w:eastAsia="pt-BR"/>
        </w:rPr>
        <w:t>10.9.</w:t>
      </w:r>
      <w:r w:rsidRPr="008A50BC">
        <w:rPr>
          <w:rFonts w:ascii="Calibri Light" w:eastAsia="Times New Roman" w:hAnsi="Calibri Light" w:cs="Calibri Light"/>
          <w:sz w:val="18"/>
          <w:szCs w:val="18"/>
          <w:lang w:eastAsia="pt-BR"/>
        </w:rPr>
        <w:t xml:space="preserve"> Quando a desconexão do sistema eletrônico para a Pregoeira persistir por tempo superior a dez minutos, a sessão pública será suspensa e reiniciada somente decorridas vinte e quatro horas após a comunicação do fato aos participantes, no sítio eletrônico da CODECA e do Portal Eletrônico do Banrisul.</w:t>
      </w:r>
    </w:p>
    <w:p w14:paraId="68A41E78" w14:textId="77777777" w:rsidR="00420211" w:rsidRPr="008A50BC" w:rsidRDefault="00420211" w:rsidP="00420211">
      <w:pPr>
        <w:pStyle w:val="WW-Corpodetexto2"/>
        <w:spacing w:before="120" w:after="120"/>
        <w:rPr>
          <w:rFonts w:ascii="Calibri Light" w:eastAsia="Times New Roman" w:hAnsi="Calibri Light" w:cs="Calibri Light"/>
          <w:sz w:val="18"/>
          <w:szCs w:val="18"/>
          <w:lang w:eastAsia="pt-BR"/>
        </w:rPr>
      </w:pPr>
    </w:p>
    <w:p w14:paraId="7B31CFBC" w14:textId="77777777" w:rsidR="00E55C12" w:rsidRPr="008A50BC" w:rsidRDefault="00E55C12" w:rsidP="004F473A">
      <w:pPr>
        <w:pStyle w:val="Ttulo1"/>
      </w:pPr>
      <w:r w:rsidRPr="008A50BC">
        <w:t>11. DO TRATAMENTO DIFERENCADO ÀS MICROEMPRESAS E EMPRESAS DE PEQUENO PORTE</w:t>
      </w:r>
    </w:p>
    <w:p w14:paraId="40FB5FF3" w14:textId="77777777" w:rsidR="00E71E2D" w:rsidRPr="008A50BC" w:rsidRDefault="00E71E2D" w:rsidP="001A66FA">
      <w:pPr>
        <w:pStyle w:val="WW-Corpodetexto2"/>
        <w:numPr>
          <w:ilvl w:val="0"/>
          <w:numId w:val="1"/>
        </w:numPr>
        <w:spacing w:before="120" w:after="120"/>
        <w:rPr>
          <w:rFonts w:ascii="Calibri Light" w:hAnsi="Calibri Light" w:cs="Calibri Light"/>
          <w:sz w:val="18"/>
          <w:szCs w:val="18"/>
        </w:rPr>
      </w:pPr>
      <w:r w:rsidRPr="008A50BC">
        <w:rPr>
          <w:rFonts w:ascii="Calibri Light" w:hAnsi="Calibri Light" w:cs="Calibri Light"/>
          <w:b/>
          <w:sz w:val="18"/>
          <w:szCs w:val="18"/>
        </w:rPr>
        <w:t xml:space="preserve">11.1. </w:t>
      </w:r>
      <w:r w:rsidRPr="008A50BC">
        <w:rPr>
          <w:rFonts w:ascii="Calibri Light" w:hAnsi="Calibri Light" w:cs="Calibri Light"/>
          <w:sz w:val="18"/>
          <w:szCs w:val="18"/>
        </w:rPr>
        <w:t>Para os efeitos do direito de preferência às Microempresas (ME) e Empresas de Pequeno Porte (EPP), o sistema eletrônico fará a verificação automática do porte das empresas perante a Receita Federal, após o encerramento da fase de lances.</w:t>
      </w:r>
    </w:p>
    <w:p w14:paraId="069CC27A" w14:textId="77777777" w:rsidR="00E71E2D" w:rsidRPr="008A50BC" w:rsidRDefault="00E71E2D" w:rsidP="001A66FA">
      <w:pPr>
        <w:pStyle w:val="WW-Corpodetexto2"/>
        <w:numPr>
          <w:ilvl w:val="0"/>
          <w:numId w:val="1"/>
        </w:numPr>
        <w:spacing w:before="120" w:after="120"/>
        <w:rPr>
          <w:rFonts w:ascii="Calibri Light" w:hAnsi="Calibri Light" w:cs="Calibri Light"/>
          <w:sz w:val="18"/>
          <w:szCs w:val="18"/>
        </w:rPr>
      </w:pPr>
      <w:r w:rsidRPr="008A50BC">
        <w:rPr>
          <w:rFonts w:ascii="Calibri Light" w:hAnsi="Calibri Light" w:cs="Calibri Light"/>
          <w:b/>
          <w:sz w:val="18"/>
          <w:szCs w:val="18"/>
        </w:rPr>
        <w:t xml:space="preserve">11.2. </w:t>
      </w:r>
      <w:r w:rsidRPr="008A50BC">
        <w:rPr>
          <w:rFonts w:ascii="Calibri Light" w:hAnsi="Calibri Light" w:cs="Calibri Light"/>
          <w:sz w:val="18"/>
          <w:szCs w:val="18"/>
        </w:rPr>
        <w:t>Após a sessão de lances e caso haja o empate entre essas pessoas jurídicas, nos termos da Lei Complementar Federal n. 123/2006, o sistema eletrônico identificará a ME ou EPP, enviando uma mensagem automática com a convocação para apresentar um novo lance inferior ao menor lance ofertado, sendo-lhe concedido o prazo de 05 (cinco) minutos, sob pena de preclusão.</w:t>
      </w:r>
    </w:p>
    <w:p w14:paraId="46DD6397" w14:textId="77777777" w:rsidR="00E71E2D" w:rsidRPr="008A50BC" w:rsidRDefault="00E71E2D" w:rsidP="001A66FA">
      <w:pPr>
        <w:pStyle w:val="WW-Corpodetexto2"/>
        <w:numPr>
          <w:ilvl w:val="0"/>
          <w:numId w:val="1"/>
        </w:numPr>
        <w:spacing w:before="120" w:after="120"/>
        <w:rPr>
          <w:rFonts w:ascii="Calibri Light" w:hAnsi="Calibri Light" w:cs="Calibri Light"/>
          <w:sz w:val="18"/>
          <w:szCs w:val="18"/>
        </w:rPr>
      </w:pPr>
      <w:r w:rsidRPr="008A50BC">
        <w:rPr>
          <w:rFonts w:ascii="Calibri Light" w:hAnsi="Calibri Light" w:cs="Calibri Light"/>
          <w:b/>
          <w:sz w:val="18"/>
          <w:szCs w:val="18"/>
        </w:rPr>
        <w:t>11.2.1.</w:t>
      </w:r>
      <w:r w:rsidRPr="008A50BC">
        <w:rPr>
          <w:rFonts w:ascii="Calibri Light" w:hAnsi="Calibri Light" w:cs="Calibri Light"/>
          <w:sz w:val="18"/>
          <w:szCs w:val="18"/>
        </w:rPr>
        <w:t xml:space="preserve"> Caso a ME ou EPP convocada não ofereça uma nova proposta, serão convocadas as microempresas e as empresas de pequeno porte remanescentes, na ordem classificatória, para o exercício do mesmo direito.</w:t>
      </w:r>
    </w:p>
    <w:p w14:paraId="36426435" w14:textId="77777777" w:rsidR="00E71E2D" w:rsidRPr="008A50BC" w:rsidRDefault="00E71E2D" w:rsidP="001A66FA">
      <w:pPr>
        <w:pStyle w:val="WW-Corpodetexto2"/>
        <w:numPr>
          <w:ilvl w:val="0"/>
          <w:numId w:val="1"/>
        </w:numPr>
        <w:spacing w:before="120" w:after="120"/>
        <w:rPr>
          <w:rFonts w:ascii="Calibri Light" w:hAnsi="Calibri Light" w:cs="Calibri Light"/>
          <w:sz w:val="18"/>
          <w:szCs w:val="18"/>
          <w:lang w:eastAsia="pt-BR"/>
        </w:rPr>
      </w:pPr>
      <w:r w:rsidRPr="008A50BC">
        <w:rPr>
          <w:rFonts w:ascii="Calibri Light" w:hAnsi="Calibri Light" w:cs="Calibri Light"/>
          <w:b/>
          <w:sz w:val="18"/>
          <w:szCs w:val="18"/>
        </w:rPr>
        <w:t xml:space="preserve">11.3. </w:t>
      </w:r>
      <w:r w:rsidRPr="008A50BC">
        <w:rPr>
          <w:rFonts w:ascii="Calibri Light" w:hAnsi="Calibri Light" w:cs="Calibri Light"/>
          <w:sz w:val="18"/>
          <w:szCs w:val="18"/>
        </w:rPr>
        <w:t>Caso a licitante tenha utilizado a prerrogativa de efetuar oferta de desempate, conforme possibilita o artigo 44, da Lei Complementar Federal nº 123/2006</w:t>
      </w:r>
      <w:r w:rsidRPr="008A50BC">
        <w:rPr>
          <w:rFonts w:ascii="Calibri Light" w:hAnsi="Calibri Light" w:cs="Calibri Light"/>
          <w:sz w:val="18"/>
          <w:szCs w:val="18"/>
          <w:lang w:eastAsia="pt-BR"/>
        </w:rPr>
        <w:t>, será procedida a verificação quanto ao faturamento máximo permitido como condição para direito a esse benefício, nos termos do artigo 3º, da referida Lei Complementar.</w:t>
      </w:r>
    </w:p>
    <w:p w14:paraId="2C0B229E" w14:textId="77777777" w:rsidR="00E71E2D" w:rsidRPr="008A50BC" w:rsidRDefault="00E71E2D" w:rsidP="001A66FA">
      <w:pPr>
        <w:pStyle w:val="WW-Corpodetexto2"/>
        <w:numPr>
          <w:ilvl w:val="0"/>
          <w:numId w:val="1"/>
        </w:numPr>
        <w:spacing w:before="120" w:after="120"/>
        <w:rPr>
          <w:rFonts w:ascii="Calibri Light" w:hAnsi="Calibri Light" w:cs="Calibri Light"/>
          <w:sz w:val="18"/>
          <w:szCs w:val="18"/>
          <w:lang w:eastAsia="pt-BR"/>
        </w:rPr>
      </w:pPr>
      <w:r w:rsidRPr="008A50BC">
        <w:rPr>
          <w:rFonts w:ascii="Calibri Light" w:hAnsi="Calibri Light" w:cs="Calibri Light"/>
          <w:b/>
          <w:sz w:val="18"/>
          <w:szCs w:val="18"/>
          <w:lang w:eastAsia="pt-BR"/>
        </w:rPr>
        <w:t xml:space="preserve">11.4. </w:t>
      </w:r>
      <w:r w:rsidRPr="008A50BC">
        <w:rPr>
          <w:rFonts w:ascii="Calibri Light" w:hAnsi="Calibri Light" w:cs="Calibri Light"/>
          <w:sz w:val="18"/>
          <w:szCs w:val="18"/>
          <w:lang w:eastAsia="pt-BR"/>
        </w:rPr>
        <w:t>Caso nenhum licitante venha exercer o direito de preferência, deverão ser observadas as regras usuais de</w:t>
      </w:r>
      <w:r w:rsidRPr="008A50BC">
        <w:rPr>
          <w:rFonts w:ascii="Calibri Light" w:hAnsi="Calibri Light" w:cs="Calibri Light"/>
          <w:sz w:val="18"/>
          <w:szCs w:val="18"/>
        </w:rPr>
        <w:t xml:space="preserve"> </w:t>
      </w:r>
      <w:r w:rsidRPr="008A50BC">
        <w:rPr>
          <w:rFonts w:ascii="Calibri Light" w:hAnsi="Calibri Light" w:cs="Calibri Light"/>
          <w:sz w:val="18"/>
          <w:szCs w:val="18"/>
          <w:lang w:eastAsia="pt-BR"/>
        </w:rPr>
        <w:t>classificação e julgamento previstas na legislação pertinente.</w:t>
      </w:r>
    </w:p>
    <w:p w14:paraId="423BC750" w14:textId="77777777" w:rsidR="00420211" w:rsidRPr="008A50BC" w:rsidRDefault="00420211" w:rsidP="00420211">
      <w:pPr>
        <w:pStyle w:val="WW-Corpodetexto2"/>
        <w:spacing w:before="120" w:after="120"/>
        <w:rPr>
          <w:rFonts w:ascii="Calibri Light" w:hAnsi="Calibri Light" w:cs="Calibri Light"/>
          <w:sz w:val="18"/>
          <w:szCs w:val="18"/>
          <w:lang w:eastAsia="pt-BR"/>
        </w:rPr>
      </w:pPr>
    </w:p>
    <w:p w14:paraId="0A5A1F95" w14:textId="77777777" w:rsidR="00E55C12" w:rsidRPr="008A50BC" w:rsidRDefault="00E55C12" w:rsidP="004F473A">
      <w:pPr>
        <w:pStyle w:val="Ttulo1"/>
      </w:pPr>
      <w:r w:rsidRPr="008A50BC">
        <w:t>12. DA ACEITABILIDADE DA PROPOSTA</w:t>
      </w:r>
    </w:p>
    <w:p w14:paraId="3E7A5099"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12.1.</w:t>
      </w:r>
      <w:r w:rsidRPr="008A50BC">
        <w:rPr>
          <w:rFonts w:ascii="Calibri Light" w:hAnsi="Calibri Light" w:cs="Calibri Light"/>
          <w:sz w:val="18"/>
          <w:szCs w:val="18"/>
          <w:lang w:eastAsia="pt-BR"/>
        </w:rPr>
        <w:t xml:space="preserve"> Encerrada a etapa de envio de lances da sessão pública, inclusive com a realização do desempate, se for o caso, a Pregoeira deverá encaminhar, pelo sistema eletrônico, contraproposta ao licitante que tenha apresentado o melhor preço, para que seja obtida melhor proposta. </w:t>
      </w:r>
    </w:p>
    <w:p w14:paraId="7572E3A2"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12.1.1</w:t>
      </w:r>
      <w:r w:rsidRPr="008A50BC">
        <w:rPr>
          <w:rFonts w:ascii="Calibri Light" w:hAnsi="Calibri Light" w:cs="Calibri Light"/>
          <w:bCs/>
          <w:sz w:val="18"/>
          <w:szCs w:val="18"/>
          <w:lang w:eastAsia="pt-BR"/>
        </w:rPr>
        <w:t>.</w:t>
      </w:r>
      <w:r w:rsidRPr="008A50BC">
        <w:rPr>
          <w:rFonts w:ascii="Calibri Light" w:hAnsi="Calibri Light" w:cs="Calibri Light"/>
          <w:sz w:val="18"/>
          <w:szCs w:val="18"/>
          <w:lang w:eastAsia="pt-BR"/>
        </w:rPr>
        <w:t xml:space="preserve"> A proposta deverá ser adequada ao valor do lance final, conter a razão social, o CNPJ, o endereço, telefone e endereço eletrônico (</w:t>
      </w:r>
      <w:r w:rsidRPr="008A50BC">
        <w:rPr>
          <w:rFonts w:ascii="Calibri Light" w:hAnsi="Calibri Light" w:cs="Calibri Light"/>
          <w:i/>
          <w:sz w:val="18"/>
          <w:szCs w:val="18"/>
          <w:lang w:eastAsia="pt-BR"/>
        </w:rPr>
        <w:t>e-mail</w:t>
      </w:r>
      <w:r w:rsidRPr="008A50BC">
        <w:rPr>
          <w:rFonts w:ascii="Calibri Light" w:hAnsi="Calibri Light" w:cs="Calibri Light"/>
          <w:sz w:val="18"/>
          <w:szCs w:val="18"/>
          <w:lang w:eastAsia="pt-BR"/>
        </w:rPr>
        <w:t>).</w:t>
      </w:r>
    </w:p>
    <w:p w14:paraId="5393A6D3"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b/>
          <w:bCs/>
          <w:sz w:val="18"/>
          <w:szCs w:val="18"/>
          <w:lang w:eastAsia="pt-BR"/>
        </w:rPr>
      </w:pPr>
      <w:r w:rsidRPr="008A50BC">
        <w:rPr>
          <w:rFonts w:ascii="Calibri Light" w:hAnsi="Calibri Light" w:cs="Calibri Light"/>
          <w:b/>
          <w:sz w:val="18"/>
          <w:szCs w:val="18"/>
          <w:lang w:eastAsia="pt-BR"/>
        </w:rPr>
        <w:t xml:space="preserve">12.2 </w:t>
      </w:r>
      <w:r w:rsidRPr="008A50BC">
        <w:rPr>
          <w:rFonts w:ascii="Calibri Light" w:hAnsi="Calibri Light" w:cs="Calibri Light"/>
          <w:sz w:val="18"/>
          <w:szCs w:val="18"/>
          <w:lang w:eastAsia="pt-BR"/>
        </w:rPr>
        <w:t>A Pregoeira poderá encaminhar, por meio do canal de comunicação (</w:t>
      </w:r>
      <w:r w:rsidRPr="008A50BC">
        <w:rPr>
          <w:rFonts w:ascii="Calibri Light" w:hAnsi="Calibri Light" w:cs="Calibri Light"/>
          <w:i/>
          <w:sz w:val="18"/>
          <w:szCs w:val="18"/>
          <w:lang w:eastAsia="pt-BR"/>
        </w:rPr>
        <w:t>chat</w:t>
      </w:r>
      <w:r w:rsidRPr="008A50BC">
        <w:rPr>
          <w:rFonts w:ascii="Calibri Light" w:hAnsi="Calibri Light" w:cs="Calibri Light"/>
          <w:sz w:val="18"/>
          <w:szCs w:val="18"/>
          <w:lang w:eastAsia="pt-BR"/>
        </w:rPr>
        <w:t xml:space="preserve">), contraproposta ao licitante que tenha apresentado o lance mais vantajoso, para que seja obtida melhor proposta, observado o critério de julgamento, devendo o licitante manifestar-se no prazo máximo de vinte minutos, contados da notificação, </w:t>
      </w:r>
      <w:r w:rsidRPr="008A50BC">
        <w:rPr>
          <w:rFonts w:ascii="Calibri Light" w:hAnsi="Calibri Light" w:cs="Calibri Light"/>
          <w:b/>
          <w:bCs/>
          <w:sz w:val="18"/>
          <w:szCs w:val="18"/>
          <w:lang w:eastAsia="pt-BR"/>
        </w:rPr>
        <w:t>sob pena de desclassificação.</w:t>
      </w:r>
    </w:p>
    <w:p w14:paraId="6273D8EC"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12.3.</w:t>
      </w:r>
      <w:r w:rsidRPr="008A50BC">
        <w:rPr>
          <w:rFonts w:ascii="Calibri Light" w:hAnsi="Calibri Light" w:cs="Calibri Light"/>
          <w:b/>
          <w:bCs/>
          <w:sz w:val="18"/>
          <w:szCs w:val="18"/>
          <w:lang w:eastAsia="pt-BR"/>
        </w:rPr>
        <w:t xml:space="preserve"> </w:t>
      </w:r>
      <w:r w:rsidRPr="008A50BC">
        <w:rPr>
          <w:rFonts w:ascii="Calibri Light" w:hAnsi="Calibri Light" w:cs="Calibri Light"/>
          <w:sz w:val="18"/>
          <w:szCs w:val="18"/>
          <w:lang w:eastAsia="pt-BR"/>
        </w:rPr>
        <w:t>A Pregoeira examinará a proposta mais bem classificada quanto à compatibilidade do preço ofertado com o valor estimado e ao atendimento às especificações técnicas do objeto.</w:t>
      </w:r>
    </w:p>
    <w:p w14:paraId="1155C1A2"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12.4.</w:t>
      </w:r>
      <w:r w:rsidRPr="008A50BC">
        <w:rPr>
          <w:rFonts w:ascii="Calibri Light" w:hAnsi="Calibri Light" w:cs="Calibri Light"/>
          <w:sz w:val="18"/>
          <w:szCs w:val="18"/>
          <w:lang w:eastAsia="pt-BR"/>
        </w:rPr>
        <w:t xml:space="preserve"> Se a proposta não for aceitável ou se o licitante não atender às exigências para a habilitação, a Pregoeira examinará a proposta subsequente, e assim, sucessivamente, na ordem de classificação, até a apuração de uma proposta que atenda ao Edital. </w:t>
      </w:r>
    </w:p>
    <w:p w14:paraId="21F22CE9"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 xml:space="preserve">12.4.1. </w:t>
      </w:r>
      <w:r w:rsidRPr="008A50BC">
        <w:rPr>
          <w:rFonts w:ascii="Calibri Light" w:hAnsi="Calibri Light" w:cs="Calibri Light"/>
          <w:sz w:val="18"/>
          <w:szCs w:val="18"/>
          <w:lang w:eastAsia="pt-BR"/>
        </w:rPr>
        <w:t>Também nessa etapa a Pregoeira poderá negociar com o licitante para que seja obtido preço melhor.</w:t>
      </w:r>
    </w:p>
    <w:p w14:paraId="62B19DF1"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 xml:space="preserve">12.5. </w:t>
      </w:r>
      <w:r w:rsidRPr="008A50BC">
        <w:rPr>
          <w:rFonts w:ascii="Calibri Light" w:hAnsi="Calibri Light" w:cs="Calibri Light"/>
          <w:sz w:val="18"/>
          <w:szCs w:val="18"/>
          <w:lang w:eastAsia="pt-BR"/>
        </w:rPr>
        <w:t xml:space="preserve">Em caso de empate entre duas ou mais propostas, caso não sejam apresentados lances, </w:t>
      </w:r>
      <w:r w:rsidRPr="008A50BC">
        <w:rPr>
          <w:rFonts w:ascii="Calibri Light" w:hAnsi="Calibri Light" w:cs="Calibri Light"/>
          <w:sz w:val="18"/>
          <w:szCs w:val="18"/>
          <w:lang w:eastAsia="pt-BR" w:bidi="pt-BR"/>
        </w:rPr>
        <w:t>serão aplicados os critérios de desempate previstos nos incisos I, III e IV, do art. 55, da Lei 13.303/2016</w:t>
      </w:r>
      <w:r w:rsidRPr="008A50BC">
        <w:rPr>
          <w:rFonts w:ascii="Calibri Light" w:hAnsi="Calibri Light" w:cs="Calibri Light"/>
          <w:sz w:val="18"/>
          <w:szCs w:val="18"/>
          <w:lang w:eastAsia="pt-BR"/>
        </w:rPr>
        <w:t>, em data a ser definida pela Pregoeira e informada aos licitantes com propostas empatadas.</w:t>
      </w:r>
    </w:p>
    <w:p w14:paraId="53050256"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12.6.</w:t>
      </w:r>
      <w:r w:rsidRPr="008A50BC">
        <w:rPr>
          <w:rFonts w:ascii="Calibri Light" w:hAnsi="Calibri Light" w:cs="Calibri Light"/>
          <w:b/>
          <w:sz w:val="18"/>
          <w:szCs w:val="18"/>
          <w:lang w:eastAsia="pt-BR"/>
        </w:rPr>
        <w:t xml:space="preserve"> </w:t>
      </w:r>
      <w:r w:rsidRPr="008A50BC">
        <w:rPr>
          <w:rFonts w:ascii="Calibri Light" w:hAnsi="Calibri Light" w:cs="Calibri Light"/>
          <w:sz w:val="18"/>
          <w:szCs w:val="18"/>
          <w:lang w:eastAsia="pt-BR"/>
        </w:rPr>
        <w:t>Constatado o atendimento às exigências fixadas neste Edital, o licitante será declarado vencedor.</w:t>
      </w:r>
    </w:p>
    <w:p w14:paraId="02378AA4"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 xml:space="preserve">12.7. </w:t>
      </w:r>
      <w:r w:rsidRPr="008A50BC">
        <w:rPr>
          <w:rFonts w:ascii="Calibri Light" w:hAnsi="Calibri Light" w:cs="Calibri Light"/>
          <w:sz w:val="18"/>
          <w:szCs w:val="18"/>
          <w:lang w:eastAsia="pt-BR"/>
        </w:rPr>
        <w:t>O licitante que abandonar o certame, deixando de enviar a documentação solicitada, será desclassificado, sem prejuízo da aplicação das sanções previstas neste Edital e legislação pertinente.</w:t>
      </w:r>
    </w:p>
    <w:p w14:paraId="27CE708C"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 xml:space="preserve">12.8. </w:t>
      </w:r>
      <w:r w:rsidRPr="008A50BC">
        <w:rPr>
          <w:rFonts w:ascii="Calibri Light" w:hAnsi="Calibri Light" w:cs="Calibri Light"/>
          <w:sz w:val="18"/>
          <w:szCs w:val="18"/>
          <w:lang w:eastAsia="pt-BR"/>
        </w:rPr>
        <w:t>Os documentos remetidos por meio da opção “enviar anexo” do sistema eletrônico poderão ser solicitados em original ou por cópia autenticada a qualquer momento, em prazo a ser estabelecido pela Pregoeira, para fins de diligência.</w:t>
      </w:r>
    </w:p>
    <w:p w14:paraId="35C082D4"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12.8.1.</w:t>
      </w:r>
      <w:r w:rsidRPr="008A50BC">
        <w:rPr>
          <w:rFonts w:ascii="Calibri Light" w:hAnsi="Calibri Light" w:cs="Calibri Light"/>
          <w:sz w:val="18"/>
          <w:szCs w:val="18"/>
          <w:lang w:eastAsia="pt-BR"/>
        </w:rPr>
        <w:t xml:space="preserve"> As vias originais ou cópias autenticadas desses documentos, caso sejam solicitados, deverão ser encaminhados ao Departamento de Compras e Licitações da CODECA, situado na Rodovia RSC 453, n. 31.382, Bairro Centenário, CEP 95.045-630, no município de Caxias do Sul/RS.</w:t>
      </w:r>
    </w:p>
    <w:p w14:paraId="3567D2F0"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12.8.2.</w:t>
      </w:r>
      <w:r w:rsidRPr="008A50BC">
        <w:rPr>
          <w:rFonts w:ascii="Calibri Light" w:hAnsi="Calibri Light" w:cs="Calibri Light"/>
          <w:sz w:val="18"/>
          <w:szCs w:val="18"/>
          <w:lang w:eastAsia="pt-BR"/>
        </w:rPr>
        <w:t xml:space="preserve"> A conferência da autenticidade de fotocópias por servidor da CODECA somente será efetuada mediante a apresentação do documento original.</w:t>
      </w:r>
    </w:p>
    <w:p w14:paraId="6B140572"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 xml:space="preserve">12.9. </w:t>
      </w:r>
      <w:r w:rsidRPr="008A50BC">
        <w:rPr>
          <w:rFonts w:ascii="Calibri Light" w:hAnsi="Calibri Light" w:cs="Calibri Light"/>
          <w:sz w:val="18"/>
          <w:szCs w:val="18"/>
          <w:lang w:eastAsia="pt-BR"/>
        </w:rPr>
        <w:t>Os documentos excedentes encaminhados pelos licitantes sem a solicitação expressa da Pregoeira serão descartados.</w:t>
      </w:r>
    </w:p>
    <w:p w14:paraId="7A21D275" w14:textId="77777777" w:rsidR="009E639F" w:rsidRPr="008A50BC" w:rsidRDefault="009E639F"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7E93D001" w14:textId="77777777" w:rsidR="00E55C12" w:rsidRPr="008A50BC" w:rsidRDefault="00E55C12" w:rsidP="004F473A">
      <w:pPr>
        <w:pStyle w:val="Ttulo1"/>
        <w:numPr>
          <w:ilvl w:val="0"/>
          <w:numId w:val="0"/>
        </w:numPr>
      </w:pPr>
      <w:r w:rsidRPr="008A50BC">
        <w:lastRenderedPageBreak/>
        <w:t>13. DO JULGAMENTO DAS PROPOSTAS</w:t>
      </w:r>
    </w:p>
    <w:p w14:paraId="079FC029" w14:textId="192AB2E0"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13.1.</w:t>
      </w:r>
      <w:r w:rsidRPr="008A50BC">
        <w:rPr>
          <w:rFonts w:ascii="Calibri Light" w:hAnsi="Calibri Light" w:cs="Calibri Light"/>
          <w:bCs/>
          <w:sz w:val="18"/>
          <w:szCs w:val="18"/>
          <w:lang w:eastAsia="pt-BR"/>
        </w:rPr>
        <w:t xml:space="preserve"> </w:t>
      </w:r>
      <w:r w:rsidRPr="008A50BC">
        <w:rPr>
          <w:rFonts w:ascii="Calibri Light" w:hAnsi="Calibri Light" w:cs="Calibri Light"/>
          <w:sz w:val="18"/>
          <w:szCs w:val="18"/>
          <w:lang w:eastAsia="pt-BR"/>
        </w:rPr>
        <w:t>Para o julgamento das propostas será adotado o critério de</w:t>
      </w:r>
      <w:r w:rsidR="006A03ED" w:rsidRPr="008A50BC">
        <w:rPr>
          <w:rFonts w:ascii="Calibri Light" w:hAnsi="Calibri Light" w:cs="Calibri Light"/>
          <w:b/>
          <w:bCs/>
          <w:sz w:val="18"/>
          <w:szCs w:val="18"/>
          <w:lang w:eastAsia="pt-BR"/>
        </w:rPr>
        <w:t xml:space="preserve"> MENOR PREÇO GLOBAL</w:t>
      </w:r>
      <w:r w:rsidRPr="008A50BC">
        <w:rPr>
          <w:rFonts w:ascii="Calibri Light" w:hAnsi="Calibri Light" w:cs="Calibri Light"/>
          <w:b/>
          <w:bCs/>
          <w:sz w:val="18"/>
          <w:szCs w:val="18"/>
          <w:lang w:eastAsia="pt-BR"/>
        </w:rPr>
        <w:t xml:space="preserve">, </w:t>
      </w:r>
      <w:r w:rsidRPr="008A50BC">
        <w:rPr>
          <w:rFonts w:ascii="Calibri Light" w:hAnsi="Calibri Light" w:cs="Calibri Light"/>
          <w:sz w:val="18"/>
          <w:szCs w:val="18"/>
          <w:lang w:eastAsia="pt-BR"/>
        </w:rPr>
        <w:t xml:space="preserve">observada a compatibilidade com as especificações e as condições constantes neste Edital e seus Anexos. </w:t>
      </w:r>
    </w:p>
    <w:p w14:paraId="169B99DF" w14:textId="77777777" w:rsidR="00420211" w:rsidRPr="008A50BC" w:rsidRDefault="00420211"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6A6AC398" w14:textId="77777777" w:rsidR="00E55C12" w:rsidRPr="008A50BC" w:rsidRDefault="00E55C12" w:rsidP="004F473A">
      <w:pPr>
        <w:pStyle w:val="Ttulo1"/>
      </w:pPr>
      <w:r w:rsidRPr="008A50BC">
        <w:t>14. DA HABILITAÇÃO</w:t>
      </w:r>
    </w:p>
    <w:p w14:paraId="1CDE9848" w14:textId="1082A54C" w:rsidR="00E55C12" w:rsidRPr="008A50BC" w:rsidRDefault="00E55C12" w:rsidP="007E5D59">
      <w:pPr>
        <w:autoSpaceDE w:val="0"/>
        <w:autoSpaceDN w:val="0"/>
        <w:adjustRightInd w:val="0"/>
        <w:spacing w:after="120" w:line="240" w:lineRule="auto"/>
        <w:jc w:val="both"/>
        <w:rPr>
          <w:rFonts w:asciiTheme="majorHAnsi" w:hAnsiTheme="majorHAnsi" w:cstheme="majorHAnsi"/>
          <w:sz w:val="18"/>
          <w:szCs w:val="18"/>
        </w:rPr>
      </w:pPr>
      <w:r w:rsidRPr="008A50BC">
        <w:rPr>
          <w:rFonts w:ascii="Calibri Light" w:hAnsi="Calibri Light" w:cs="Calibri Light"/>
          <w:b/>
          <w:bCs/>
          <w:sz w:val="18"/>
          <w:szCs w:val="18"/>
          <w:lang w:eastAsia="pt-BR"/>
        </w:rPr>
        <w:t xml:space="preserve">14.1. </w:t>
      </w:r>
      <w:r w:rsidRPr="008A50BC">
        <w:rPr>
          <w:rFonts w:ascii="Calibri Light" w:hAnsi="Calibri Light" w:cs="Calibri Light"/>
          <w:sz w:val="18"/>
          <w:szCs w:val="18"/>
          <w:lang w:eastAsia="pt-BR"/>
        </w:rPr>
        <w:t>Para fins de habilitação, o licitante classificado, provisoriamente, em primeiro lugar deverá apresentar toda a documentação comprobatória</w:t>
      </w:r>
      <w:r w:rsidR="007E5D59" w:rsidRPr="008A50BC">
        <w:rPr>
          <w:rFonts w:ascii="Calibri Light" w:hAnsi="Calibri Light" w:cs="Calibri Light"/>
          <w:sz w:val="18"/>
          <w:szCs w:val="18"/>
          <w:lang w:eastAsia="pt-BR"/>
        </w:rPr>
        <w:t xml:space="preserve">, </w:t>
      </w:r>
      <w:r w:rsidR="007E5D59" w:rsidRPr="008A50BC">
        <w:rPr>
          <w:rFonts w:asciiTheme="majorHAnsi" w:hAnsiTheme="majorHAnsi" w:cstheme="majorHAnsi"/>
          <w:sz w:val="18"/>
          <w:szCs w:val="18"/>
        </w:rPr>
        <w:t>que deve ser respectiva ao CNPJ (matriz ou filial) que vai efetivamente fornecer o objeto e emitir a nota fiscal.</w:t>
      </w:r>
    </w:p>
    <w:p w14:paraId="2284B183"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14.2.</w:t>
      </w:r>
      <w:r w:rsidRPr="008A50BC">
        <w:rPr>
          <w:rFonts w:ascii="Calibri Light" w:hAnsi="Calibri Light" w:cs="Calibri Light"/>
          <w:sz w:val="18"/>
          <w:szCs w:val="18"/>
        </w:rPr>
        <w:t xml:space="preserve"> As empresas portadoras do CRC (Certificado de Registro Cadastral) expedido pela CODECA (observado o prazo de validade das certidões e do CRC) poderão utilizá-lo em substituição aos documentos especificados e discriminados no Certificado de Registro Cadastral.</w:t>
      </w:r>
    </w:p>
    <w:p w14:paraId="579AC0A3" w14:textId="77777777" w:rsidR="00E55C12" w:rsidRPr="008A50BC" w:rsidRDefault="00E55C12" w:rsidP="001A66FA">
      <w:pPr>
        <w:spacing w:before="120" w:after="120" w:line="240" w:lineRule="auto"/>
        <w:jc w:val="both"/>
        <w:rPr>
          <w:rFonts w:ascii="Calibri Light" w:eastAsia="ArialMT" w:hAnsi="Calibri Light" w:cs="Calibri Light"/>
          <w:sz w:val="18"/>
          <w:szCs w:val="18"/>
        </w:rPr>
      </w:pPr>
      <w:r w:rsidRPr="008A50BC">
        <w:rPr>
          <w:rFonts w:ascii="Calibri Light" w:eastAsia="Arial-BoldMT" w:hAnsi="Calibri Light" w:cs="Calibri Light"/>
          <w:b/>
          <w:bCs/>
          <w:sz w:val="18"/>
          <w:szCs w:val="18"/>
        </w:rPr>
        <w:t>14.2.1.</w:t>
      </w:r>
      <w:r w:rsidRPr="008A50BC">
        <w:rPr>
          <w:rFonts w:ascii="Calibri Light" w:eastAsia="Arial-BoldMT" w:hAnsi="Calibri Light" w:cs="Calibri Light"/>
          <w:sz w:val="18"/>
          <w:szCs w:val="18"/>
        </w:rPr>
        <w:t xml:space="preserve"> O CRC somente será considerado para efeito de habilitação no certame se estiver vigente </w:t>
      </w:r>
      <w:r w:rsidRPr="008A50BC">
        <w:rPr>
          <w:rFonts w:ascii="Calibri Light" w:eastAsia="Arial-BoldMT" w:hAnsi="Calibri Light" w:cs="Calibri Light"/>
          <w:sz w:val="18"/>
          <w:szCs w:val="18"/>
          <w:u w:val="single"/>
        </w:rPr>
        <w:t>e</w:t>
      </w:r>
      <w:r w:rsidRPr="008A50BC">
        <w:rPr>
          <w:rFonts w:ascii="Calibri Light" w:eastAsia="Arial-BoldMT" w:hAnsi="Calibri Light" w:cs="Calibri Light"/>
          <w:sz w:val="18"/>
          <w:szCs w:val="18"/>
        </w:rPr>
        <w:t xml:space="preserve"> </w:t>
      </w:r>
      <w:r w:rsidRPr="008A50BC">
        <w:rPr>
          <w:rFonts w:ascii="Calibri Light" w:eastAsia="Arial-BoldItalicMT" w:hAnsi="Calibri Light" w:cs="Calibri Light"/>
          <w:iCs/>
          <w:sz w:val="18"/>
          <w:szCs w:val="18"/>
        </w:rPr>
        <w:t xml:space="preserve">com todos os documentos válidos. </w:t>
      </w:r>
      <w:r w:rsidRPr="008A50BC">
        <w:rPr>
          <w:rFonts w:ascii="Calibri Light" w:eastAsia="Arial-BoldMT" w:hAnsi="Calibri Light" w:cs="Calibri Light"/>
          <w:sz w:val="18"/>
          <w:szCs w:val="18"/>
        </w:rPr>
        <w:t xml:space="preserve">Caso tenha sido emitido há mais de 12 (doze) meses e/ou apresente documentação com prazo de validade vencido, </w:t>
      </w:r>
      <w:r w:rsidRPr="008A50BC">
        <w:rPr>
          <w:rFonts w:ascii="Calibri Light" w:eastAsia="ArialMT" w:hAnsi="Calibri Light" w:cs="Calibri Light"/>
          <w:sz w:val="18"/>
          <w:szCs w:val="18"/>
        </w:rPr>
        <w:t>a licitante poderá requerer as atualizações necessárias, com antecedência mínima de 05 (cinco) dias úteis da data de realização da sessão, junto ao Departamento de Compras e Licitações da CODECA.</w:t>
      </w:r>
    </w:p>
    <w:p w14:paraId="66DD0315" w14:textId="77777777" w:rsidR="00E55C12" w:rsidRPr="008A50BC" w:rsidRDefault="00E55C12"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14.3.</w:t>
      </w:r>
      <w:r w:rsidRPr="008A50BC">
        <w:rPr>
          <w:rFonts w:ascii="Calibri Light" w:hAnsi="Calibri Light" w:cs="Calibri Light"/>
          <w:sz w:val="18"/>
          <w:szCs w:val="18"/>
        </w:rPr>
        <w:t xml:space="preserve"> Juntamente com a habilitação, os licitantes devem enviar de forma virtual, utilizando a funcionalidade existente no sistema de pregão eletrônico, as seguintes declarações:</w:t>
      </w:r>
    </w:p>
    <w:p w14:paraId="47CC1C9D" w14:textId="77777777" w:rsidR="00E55C12" w:rsidRPr="008A50BC" w:rsidRDefault="00E55C12" w:rsidP="001A66FA">
      <w:pPr>
        <w:pStyle w:val="WW-Corpodetexto2"/>
        <w:spacing w:before="120" w:after="120"/>
        <w:rPr>
          <w:rFonts w:ascii="Calibri Light" w:hAnsi="Calibri Light" w:cs="Calibri Light"/>
          <w:bCs/>
          <w:sz w:val="18"/>
          <w:szCs w:val="18"/>
        </w:rPr>
      </w:pPr>
      <w:r w:rsidRPr="008A50BC">
        <w:rPr>
          <w:rFonts w:ascii="Calibri Light" w:hAnsi="Calibri Light" w:cs="Calibri Light"/>
          <w:b/>
          <w:bCs/>
          <w:sz w:val="18"/>
          <w:szCs w:val="18"/>
        </w:rPr>
        <w:t xml:space="preserve">14.3.1. </w:t>
      </w:r>
      <w:r w:rsidRPr="008A50BC">
        <w:rPr>
          <w:rFonts w:ascii="Calibri Light" w:hAnsi="Calibri Light" w:cs="Calibri Light"/>
          <w:bCs/>
          <w:sz w:val="18"/>
          <w:szCs w:val="18"/>
        </w:rPr>
        <w:t>Declaração de inexistência de fato superveniente que o impeça de participar do certame;</w:t>
      </w:r>
    </w:p>
    <w:p w14:paraId="7C7280A8" w14:textId="77777777" w:rsidR="00E55C12" w:rsidRPr="008A50BC" w:rsidRDefault="00E55C12" w:rsidP="001A66FA">
      <w:pPr>
        <w:pStyle w:val="WW-Corpodetexto2"/>
        <w:spacing w:before="120" w:after="120"/>
        <w:rPr>
          <w:rFonts w:ascii="Calibri Light" w:hAnsi="Calibri Light" w:cs="Calibri Light"/>
          <w:bCs/>
          <w:sz w:val="18"/>
          <w:szCs w:val="18"/>
        </w:rPr>
      </w:pPr>
      <w:r w:rsidRPr="008A50BC">
        <w:rPr>
          <w:rFonts w:ascii="Calibri Light" w:hAnsi="Calibri Light" w:cs="Calibri Light"/>
          <w:b/>
          <w:bCs/>
          <w:sz w:val="18"/>
          <w:szCs w:val="18"/>
        </w:rPr>
        <w:t xml:space="preserve">14.3.2. </w:t>
      </w:r>
      <w:r w:rsidRPr="008A50BC">
        <w:rPr>
          <w:rFonts w:ascii="Calibri Light" w:hAnsi="Calibri Light" w:cs="Calibri Light"/>
          <w:bCs/>
          <w:sz w:val="18"/>
          <w:szCs w:val="18"/>
        </w:rPr>
        <w:t>Declaração de atendimento ao disposto no inciso XXXIII, do artigo 7º, da Constituição Federal.</w:t>
      </w:r>
    </w:p>
    <w:p w14:paraId="4FBEB420"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 xml:space="preserve">14.4. </w:t>
      </w:r>
      <w:r w:rsidRPr="008A50BC">
        <w:rPr>
          <w:rFonts w:ascii="Calibri Light" w:hAnsi="Calibri Light" w:cs="Calibri Light"/>
          <w:sz w:val="18"/>
          <w:szCs w:val="18"/>
          <w:lang w:eastAsia="pt-BR"/>
        </w:rPr>
        <w:t>Durante a sessão pública, a Pregoeira poderá sanar evidentes erros materiais ou falhas formais, desde que não alterem a substância das propostas ou modifiquem seus termos originais, mediante despacho fundamentado registrado em ata e acessível a todos.</w:t>
      </w:r>
    </w:p>
    <w:p w14:paraId="62111CA5"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b/>
          <w:bCs/>
          <w:sz w:val="18"/>
          <w:szCs w:val="18"/>
          <w:lang w:eastAsia="pt-BR"/>
        </w:rPr>
      </w:pPr>
      <w:r w:rsidRPr="008A50BC">
        <w:rPr>
          <w:rFonts w:ascii="Calibri Light" w:hAnsi="Calibri Light" w:cs="Calibri Light"/>
          <w:b/>
          <w:sz w:val="18"/>
          <w:szCs w:val="18"/>
          <w:lang w:eastAsia="pt-BR"/>
        </w:rPr>
        <w:t>14.5.</w:t>
      </w:r>
      <w:r w:rsidRPr="008A50BC">
        <w:rPr>
          <w:rFonts w:ascii="Calibri Light" w:hAnsi="Calibri Light" w:cs="Calibri Light"/>
          <w:sz w:val="18"/>
          <w:szCs w:val="18"/>
          <w:lang w:eastAsia="pt-BR"/>
        </w:rPr>
        <w:t xml:space="preserve"> A Pregoeira, mediante notificação a ser efetuada por meio do canal de comunicação (</w:t>
      </w:r>
      <w:r w:rsidRPr="008A50BC">
        <w:rPr>
          <w:rFonts w:ascii="Calibri Light" w:hAnsi="Calibri Light" w:cs="Calibri Light"/>
          <w:i/>
          <w:sz w:val="18"/>
          <w:szCs w:val="18"/>
          <w:lang w:eastAsia="pt-BR"/>
        </w:rPr>
        <w:t>chat</w:t>
      </w:r>
      <w:r w:rsidRPr="008A50BC">
        <w:rPr>
          <w:rFonts w:ascii="Calibri Light" w:hAnsi="Calibri Light" w:cs="Calibri Light"/>
          <w:sz w:val="18"/>
          <w:szCs w:val="18"/>
          <w:lang w:eastAsia="pt-BR"/>
        </w:rPr>
        <w:t xml:space="preserve">), convocará a Licitante para enviar a proposta conforme Anexo I, no prazo máximo de duas horas, contadas da convocação, </w:t>
      </w:r>
      <w:r w:rsidRPr="008A50BC">
        <w:rPr>
          <w:rFonts w:ascii="Calibri Light" w:hAnsi="Calibri Light" w:cs="Calibri Light"/>
          <w:b/>
          <w:bCs/>
          <w:sz w:val="18"/>
          <w:szCs w:val="18"/>
          <w:lang w:eastAsia="pt-BR"/>
        </w:rPr>
        <w:t>sob pena de</w:t>
      </w:r>
      <w:r w:rsidRPr="008A50BC">
        <w:rPr>
          <w:rFonts w:ascii="Calibri Light" w:hAnsi="Calibri Light" w:cs="Calibri Light"/>
          <w:sz w:val="18"/>
          <w:szCs w:val="18"/>
          <w:lang w:eastAsia="pt-BR"/>
        </w:rPr>
        <w:t xml:space="preserve"> </w:t>
      </w:r>
      <w:r w:rsidRPr="008A50BC">
        <w:rPr>
          <w:rFonts w:ascii="Calibri Light" w:hAnsi="Calibri Light" w:cs="Calibri Light"/>
          <w:b/>
          <w:bCs/>
          <w:sz w:val="18"/>
          <w:szCs w:val="18"/>
          <w:lang w:eastAsia="pt-BR"/>
        </w:rPr>
        <w:t>desclassificação.</w:t>
      </w:r>
    </w:p>
    <w:p w14:paraId="4584CACB"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b/>
          <w:bCs/>
          <w:sz w:val="18"/>
          <w:szCs w:val="18"/>
          <w:lang w:eastAsia="pt-BR"/>
        </w:rPr>
      </w:pPr>
    </w:p>
    <w:p w14:paraId="1264BA52" w14:textId="77777777" w:rsidR="00E55C12" w:rsidRPr="008A50BC" w:rsidRDefault="00E55C12" w:rsidP="001A66FA">
      <w:pPr>
        <w:pStyle w:val="Ttulo2"/>
        <w:spacing w:before="120" w:after="120" w:line="240" w:lineRule="auto"/>
        <w:rPr>
          <w:rFonts w:ascii="Calibri Light" w:hAnsi="Calibri Light" w:cs="Calibri Light"/>
          <w:color w:val="auto"/>
          <w:szCs w:val="18"/>
          <w:lang w:eastAsia="pt-BR"/>
        </w:rPr>
      </w:pPr>
      <w:r w:rsidRPr="008A50BC">
        <w:rPr>
          <w:rFonts w:ascii="Calibri Light" w:hAnsi="Calibri Light" w:cs="Calibri Light"/>
          <w:color w:val="auto"/>
          <w:szCs w:val="18"/>
          <w:lang w:eastAsia="pt-BR"/>
        </w:rPr>
        <w:t>14.6. Da Habilitação Jurídica</w:t>
      </w:r>
    </w:p>
    <w:p w14:paraId="3D4C96D5"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14.6.1.</w:t>
      </w:r>
      <w:r w:rsidRPr="008A50BC">
        <w:rPr>
          <w:rFonts w:ascii="Calibri Light" w:hAnsi="Calibri Light" w:cs="Calibri Light"/>
          <w:bCs/>
          <w:sz w:val="18"/>
          <w:szCs w:val="18"/>
          <w:lang w:eastAsia="pt-BR"/>
        </w:rPr>
        <w:t xml:space="preserve"> </w:t>
      </w:r>
      <w:r w:rsidRPr="008A50BC">
        <w:rPr>
          <w:rFonts w:ascii="Calibri Light" w:hAnsi="Calibri Light" w:cs="Calibri Light"/>
          <w:sz w:val="18"/>
          <w:szCs w:val="18"/>
          <w:lang w:eastAsia="pt-BR"/>
        </w:rPr>
        <w:t>A documentação relativa à habilitação jurídica para fins de comprovação da regularidade da licitante, deverá conter todas as alterações efetuadas ou consolidadas, com a qualificação e designação do representante legal, devendo ser apresentados os seguintes documentos:</w:t>
      </w:r>
    </w:p>
    <w:p w14:paraId="3E434850"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a)</w:t>
      </w:r>
      <w:r w:rsidRPr="008A50BC">
        <w:rPr>
          <w:rFonts w:ascii="Calibri Light" w:hAnsi="Calibri Light" w:cs="Calibri Light"/>
          <w:sz w:val="18"/>
          <w:szCs w:val="18"/>
          <w:lang w:eastAsia="pt-BR"/>
        </w:rPr>
        <w:t xml:space="preserve"> registro comercial, no caso de empresa individual;</w:t>
      </w:r>
    </w:p>
    <w:p w14:paraId="363A0439"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b)</w:t>
      </w:r>
      <w:r w:rsidRPr="008A50BC">
        <w:rPr>
          <w:rFonts w:ascii="Calibri Light" w:hAnsi="Calibri Light" w:cs="Calibri Light"/>
          <w:sz w:val="18"/>
          <w:szCs w:val="18"/>
          <w:lang w:eastAsia="pt-BR"/>
        </w:rPr>
        <w:t xml:space="preserve"> ato constitutivo, estatuto ou contrato social em vigor, devidamente registrado, em se tratando de sociedades comerciais e, no caso de sociedades por ações, acompanhado de documentos de eleição de seus administradores;</w:t>
      </w:r>
    </w:p>
    <w:p w14:paraId="6AC0CC68"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c)</w:t>
      </w:r>
      <w:r w:rsidRPr="008A50BC">
        <w:rPr>
          <w:rFonts w:ascii="Calibri Light" w:hAnsi="Calibri Light" w:cs="Calibri Light"/>
          <w:sz w:val="18"/>
          <w:szCs w:val="18"/>
          <w:lang w:eastAsia="pt-BR"/>
        </w:rPr>
        <w:t xml:space="preserve"> inscrição do ato constitutivo, no caso de sociedades civis, acompanhada de prova de diretoria em exercício;</w:t>
      </w:r>
    </w:p>
    <w:p w14:paraId="016E997C"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d)</w:t>
      </w:r>
      <w:r w:rsidRPr="008A50BC">
        <w:rPr>
          <w:rFonts w:ascii="Calibri Light" w:hAnsi="Calibri Light" w:cs="Calibri Light"/>
          <w:sz w:val="18"/>
          <w:szCs w:val="18"/>
          <w:lang w:eastAsia="pt-BR"/>
        </w:rPr>
        <w:t xml:space="preserve"> decreto de autorização, em se tratando de empresa ou sociedade estrangeira em funcionamento no País, e ato de registro ou autorização para funcionamento expedido pelo órgão competente, quando a atividade assim o exigir;</w:t>
      </w:r>
    </w:p>
    <w:p w14:paraId="0B02EC83"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e)</w:t>
      </w:r>
      <w:r w:rsidRPr="008A50BC">
        <w:rPr>
          <w:rFonts w:ascii="Calibri Light" w:hAnsi="Calibri Light" w:cs="Calibri Light"/>
          <w:sz w:val="18"/>
          <w:szCs w:val="18"/>
          <w:lang w:eastAsia="pt-BR"/>
        </w:rPr>
        <w:t xml:space="preserve"> no caso de sociedade cooperativa, a ata de fundação e estatuto social em vigor, com a ata da assembleia que o aprovou, devidamente arquivado na Junta Comercial ou inscrito no Registro Civil das Pessoas Jurídicas da respectiva sede, bem como o registro de que trata o artigo 107, da Lei Federal nº 5.764/1971.</w:t>
      </w:r>
    </w:p>
    <w:p w14:paraId="0A38157E" w14:textId="77777777" w:rsidR="006A03ED" w:rsidRPr="008A50BC" w:rsidRDefault="006A03ED"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249D2EB9"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14.6.2.</w:t>
      </w:r>
      <w:r w:rsidRPr="008A50BC">
        <w:rPr>
          <w:rFonts w:ascii="Calibri Light" w:hAnsi="Calibri Light" w:cs="Calibri Light"/>
          <w:sz w:val="18"/>
          <w:szCs w:val="18"/>
          <w:lang w:eastAsia="pt-BR"/>
        </w:rPr>
        <w:t xml:space="preserve"> No caso de Procurador, deverá ser apresentado também:</w:t>
      </w:r>
    </w:p>
    <w:p w14:paraId="3D1623EB"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a)</w:t>
      </w:r>
      <w:r w:rsidRPr="008A50BC">
        <w:rPr>
          <w:rFonts w:ascii="Calibri Light" w:hAnsi="Calibri Light" w:cs="Calibri Light"/>
          <w:sz w:val="18"/>
          <w:szCs w:val="18"/>
          <w:lang w:eastAsia="pt-BR"/>
        </w:rPr>
        <w:t xml:space="preserve"> instrumento público de mandato, com poderes específicos para participação em procedimentos licitatórios, ou;</w:t>
      </w:r>
    </w:p>
    <w:p w14:paraId="156CD31D"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b)</w:t>
      </w:r>
      <w:r w:rsidRPr="008A50BC">
        <w:rPr>
          <w:rFonts w:ascii="Calibri Light" w:hAnsi="Calibri Light" w:cs="Calibri Light"/>
          <w:sz w:val="18"/>
          <w:szCs w:val="18"/>
          <w:lang w:eastAsia="pt-BR"/>
        </w:rPr>
        <w:t xml:space="preserve"> instrumento de mandato particular, assinado pelo representante legal da empresa com a legitimação comprovada e com a firma reconhecida em Cartório, bem como cópia autenticada do RG e CPF do outorgado, com poderes específicos para participação em licitações.</w:t>
      </w:r>
    </w:p>
    <w:p w14:paraId="0AEBCE83"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135E3C4D" w14:textId="77777777" w:rsidR="00E55C12" w:rsidRPr="008A50BC" w:rsidRDefault="00E55C12" w:rsidP="001A66FA">
      <w:pPr>
        <w:pStyle w:val="Ttulo2"/>
        <w:spacing w:before="120" w:after="120" w:line="240" w:lineRule="auto"/>
        <w:rPr>
          <w:rFonts w:ascii="Calibri Light" w:hAnsi="Calibri Light" w:cs="Calibri Light"/>
          <w:color w:val="auto"/>
          <w:szCs w:val="18"/>
          <w:lang w:eastAsia="pt-BR"/>
        </w:rPr>
      </w:pPr>
      <w:r w:rsidRPr="008A50BC">
        <w:rPr>
          <w:rFonts w:ascii="Calibri Light" w:hAnsi="Calibri Light" w:cs="Calibri Light"/>
          <w:color w:val="auto"/>
          <w:szCs w:val="18"/>
          <w:lang w:eastAsia="pt-BR"/>
        </w:rPr>
        <w:t>14.7. Da Regularidade Fiscal e Trabalhista</w:t>
      </w:r>
    </w:p>
    <w:p w14:paraId="213C1F1B" w14:textId="77777777" w:rsidR="00E55C12" w:rsidRPr="008A50BC" w:rsidRDefault="00E55C12" w:rsidP="001A66FA">
      <w:pPr>
        <w:numPr>
          <w:ilvl w:val="0"/>
          <w:numId w:val="1"/>
        </w:num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14.7.1.</w:t>
      </w:r>
      <w:r w:rsidRPr="008A50BC">
        <w:rPr>
          <w:rFonts w:ascii="Calibri Light" w:hAnsi="Calibri Light" w:cs="Calibri Light"/>
          <w:bCs/>
          <w:sz w:val="18"/>
          <w:szCs w:val="18"/>
          <w:lang w:eastAsia="pt-BR"/>
        </w:rPr>
        <w:t xml:space="preserve"> </w:t>
      </w:r>
      <w:r w:rsidRPr="008A50BC">
        <w:rPr>
          <w:rFonts w:ascii="Calibri Light" w:hAnsi="Calibri Light" w:cs="Calibri Light"/>
          <w:sz w:val="18"/>
          <w:szCs w:val="18"/>
          <w:lang w:eastAsia="pt-BR"/>
        </w:rPr>
        <w:t>A documentação relativa à regularidade fiscal consistirá na apresentação de:</w:t>
      </w:r>
    </w:p>
    <w:p w14:paraId="1A820D14" w14:textId="77777777" w:rsidR="00E55C12" w:rsidRPr="008A50BC" w:rsidRDefault="00E55C12" w:rsidP="001A66FA">
      <w:pPr>
        <w:numPr>
          <w:ilvl w:val="0"/>
          <w:numId w:val="1"/>
        </w:num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a)</w:t>
      </w:r>
      <w:r w:rsidRPr="008A50BC">
        <w:rPr>
          <w:rFonts w:ascii="Calibri Light" w:hAnsi="Calibri Light" w:cs="Calibri Light"/>
          <w:sz w:val="18"/>
          <w:szCs w:val="18"/>
          <w:lang w:eastAsia="pt-BR"/>
        </w:rPr>
        <w:t xml:space="preserve"> Certidão Negativa de Débitos perante a Fazenda Nacional (certidão conjunta negativa de débitos relativos a Tributos Federais e à Dívida Ativa da União com abrangência das contribuições sociais (alíneas “a” a “d” do parágrafo único do artigo 11, da Lei nº 8.212/1991);</w:t>
      </w:r>
    </w:p>
    <w:p w14:paraId="0A3C6992" w14:textId="77777777" w:rsidR="00E55C12" w:rsidRPr="008A50BC" w:rsidRDefault="00E55C12" w:rsidP="001A66FA">
      <w:pPr>
        <w:numPr>
          <w:ilvl w:val="0"/>
          <w:numId w:val="1"/>
        </w:num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b)</w:t>
      </w:r>
      <w:r w:rsidRPr="008A50BC">
        <w:rPr>
          <w:rFonts w:ascii="Calibri Light" w:hAnsi="Calibri Light" w:cs="Calibri Light"/>
          <w:sz w:val="18"/>
          <w:szCs w:val="18"/>
          <w:lang w:eastAsia="pt-BR"/>
        </w:rPr>
        <w:t xml:space="preserve"> Certificado de Regularidade perante o Fundo de Garantia por Tempo de Serviço – FGTS;</w:t>
      </w:r>
    </w:p>
    <w:p w14:paraId="5B05B0C1" w14:textId="161D0A0D" w:rsidR="00B56299" w:rsidRPr="008A50BC" w:rsidRDefault="00E55C12" w:rsidP="00DA4E09">
      <w:pPr>
        <w:spacing w:before="120" w:after="120" w:line="240" w:lineRule="auto"/>
        <w:jc w:val="both"/>
        <w:rPr>
          <w:rFonts w:ascii="Calibri Light" w:hAnsi="Calibri Light" w:cs="Calibri Light"/>
          <w:b/>
          <w:sz w:val="18"/>
          <w:szCs w:val="18"/>
        </w:rPr>
      </w:pPr>
      <w:r w:rsidRPr="008A50BC">
        <w:rPr>
          <w:rFonts w:ascii="Calibri Light" w:hAnsi="Calibri Light" w:cs="Calibri Light"/>
          <w:b/>
          <w:sz w:val="18"/>
          <w:szCs w:val="18"/>
        </w:rPr>
        <w:t>c)</w:t>
      </w:r>
      <w:r w:rsidRPr="008A50BC">
        <w:rPr>
          <w:rFonts w:ascii="Calibri Light" w:hAnsi="Calibri Light" w:cs="Calibri Light"/>
          <w:sz w:val="18"/>
          <w:szCs w:val="18"/>
        </w:rPr>
        <w:t xml:space="preserve"> Prova de inscrição no Cadastro Nacional de Pessoas Jurídicas do Ministério da Fazenda (CNPJ-MF), conforme Instrução Normativa vigente</w:t>
      </w:r>
      <w:r w:rsidRPr="008A50BC">
        <w:rPr>
          <w:rFonts w:ascii="Calibri Light" w:hAnsi="Calibri Light" w:cs="Calibri Light"/>
          <w:b/>
          <w:sz w:val="18"/>
          <w:szCs w:val="18"/>
        </w:rPr>
        <w:t>.</w:t>
      </w:r>
      <w:bookmarkStart w:id="3" w:name="_Toc530989693"/>
      <w:bookmarkStart w:id="4" w:name="_Toc25053234"/>
    </w:p>
    <w:p w14:paraId="15986C3A" w14:textId="77777777" w:rsidR="00E71E2D" w:rsidRPr="008A50BC" w:rsidRDefault="00E71E2D" w:rsidP="006A03ED">
      <w:pPr>
        <w:pStyle w:val="Ttulo2"/>
        <w:numPr>
          <w:ilvl w:val="0"/>
          <w:numId w:val="0"/>
        </w:numPr>
        <w:spacing w:before="120" w:after="120" w:line="240" w:lineRule="auto"/>
        <w:jc w:val="left"/>
        <w:rPr>
          <w:rFonts w:ascii="Calibri Light" w:hAnsi="Calibri Light" w:cs="Calibri Light"/>
          <w:b w:val="0"/>
          <w:color w:val="auto"/>
          <w:szCs w:val="18"/>
        </w:rPr>
      </w:pPr>
      <w:r w:rsidRPr="008A50BC">
        <w:rPr>
          <w:rFonts w:ascii="Calibri Light" w:hAnsi="Calibri Light" w:cs="Calibri Light"/>
          <w:color w:val="auto"/>
          <w:szCs w:val="18"/>
        </w:rPr>
        <w:lastRenderedPageBreak/>
        <w:t>14.</w:t>
      </w:r>
      <w:r w:rsidR="00DA4E09" w:rsidRPr="008A50BC">
        <w:rPr>
          <w:rFonts w:ascii="Calibri Light" w:hAnsi="Calibri Light" w:cs="Calibri Light"/>
          <w:color w:val="auto"/>
          <w:szCs w:val="18"/>
        </w:rPr>
        <w:t>8</w:t>
      </w:r>
      <w:r w:rsidRPr="008A50BC">
        <w:rPr>
          <w:rFonts w:ascii="Calibri Light" w:hAnsi="Calibri Light" w:cs="Calibri Light"/>
          <w:color w:val="auto"/>
          <w:szCs w:val="18"/>
        </w:rPr>
        <w:t>.</w:t>
      </w:r>
      <w:r w:rsidRPr="008A50BC">
        <w:rPr>
          <w:rFonts w:ascii="Calibri Light" w:hAnsi="Calibri Light" w:cs="Calibri Light"/>
          <w:b w:val="0"/>
          <w:color w:val="auto"/>
          <w:szCs w:val="18"/>
        </w:rPr>
        <w:t xml:space="preserve"> </w:t>
      </w:r>
      <w:r w:rsidRPr="008A50BC">
        <w:rPr>
          <w:rFonts w:ascii="Calibri Light" w:hAnsi="Calibri Light" w:cs="Calibri Light"/>
          <w:color w:val="auto"/>
          <w:szCs w:val="18"/>
        </w:rPr>
        <w:t>Outros Documentos</w:t>
      </w:r>
      <w:bookmarkEnd w:id="3"/>
      <w:bookmarkEnd w:id="4"/>
    </w:p>
    <w:p w14:paraId="137CB06F" w14:textId="77777777" w:rsidR="00E71E2D" w:rsidRPr="008A50BC" w:rsidRDefault="00E71E2D" w:rsidP="001A66FA">
      <w:pPr>
        <w:spacing w:before="120" w:after="120" w:line="240" w:lineRule="auto"/>
        <w:rPr>
          <w:rFonts w:ascii="Calibri Light" w:eastAsia="Tahoma" w:hAnsi="Calibri Light" w:cs="Calibri Light"/>
          <w:sz w:val="18"/>
          <w:szCs w:val="18"/>
        </w:rPr>
      </w:pPr>
      <w:r w:rsidRPr="008A50BC">
        <w:rPr>
          <w:rFonts w:ascii="Calibri Light" w:eastAsia="Tahoma" w:hAnsi="Calibri Light" w:cs="Calibri Light"/>
          <w:b/>
          <w:sz w:val="18"/>
          <w:szCs w:val="18"/>
        </w:rPr>
        <w:t>14.</w:t>
      </w:r>
      <w:r w:rsidR="00DA4E09" w:rsidRPr="008A50BC">
        <w:rPr>
          <w:rFonts w:ascii="Calibri Light" w:eastAsia="Tahoma" w:hAnsi="Calibri Light" w:cs="Calibri Light"/>
          <w:b/>
          <w:sz w:val="18"/>
          <w:szCs w:val="18"/>
        </w:rPr>
        <w:t>8</w:t>
      </w:r>
      <w:r w:rsidRPr="008A50BC">
        <w:rPr>
          <w:rFonts w:ascii="Calibri Light" w:eastAsia="Tahoma" w:hAnsi="Calibri Light" w:cs="Calibri Light"/>
          <w:b/>
          <w:sz w:val="18"/>
          <w:szCs w:val="18"/>
        </w:rPr>
        <w:t xml:space="preserve">.1. </w:t>
      </w:r>
      <w:r w:rsidRPr="008A50BC">
        <w:rPr>
          <w:rFonts w:ascii="Calibri Light" w:eastAsia="Tahoma" w:hAnsi="Calibri Light" w:cs="Calibri Light"/>
          <w:sz w:val="18"/>
          <w:szCs w:val="18"/>
        </w:rPr>
        <w:t>Além dos documentos relacionados nos itens anteriores, a licitante deverá apresentar, sob pena de desclassificação:</w:t>
      </w:r>
    </w:p>
    <w:p w14:paraId="3189511E" w14:textId="4C291197" w:rsidR="00E71E2D" w:rsidRPr="008A50BC" w:rsidRDefault="00E71E2D" w:rsidP="001A66FA">
      <w:pPr>
        <w:spacing w:before="120" w:after="120" w:line="240" w:lineRule="auto"/>
        <w:rPr>
          <w:rFonts w:ascii="Calibri Light" w:hAnsi="Calibri Light" w:cs="Calibri Light"/>
          <w:sz w:val="18"/>
          <w:szCs w:val="18"/>
          <w:lang w:bidi="pt-BR"/>
        </w:rPr>
      </w:pPr>
      <w:r w:rsidRPr="008A50BC">
        <w:rPr>
          <w:rFonts w:ascii="Calibri Light" w:eastAsia="Tahoma" w:hAnsi="Calibri Light" w:cs="Calibri Light"/>
          <w:b/>
          <w:sz w:val="18"/>
          <w:szCs w:val="18"/>
        </w:rPr>
        <w:t xml:space="preserve">a) </w:t>
      </w:r>
      <w:r w:rsidRPr="008A50BC">
        <w:rPr>
          <w:rFonts w:ascii="Calibri Light" w:eastAsia="Tahoma" w:hAnsi="Calibri Light" w:cs="Calibri Light"/>
          <w:sz w:val="18"/>
          <w:szCs w:val="18"/>
        </w:rPr>
        <w:t>D</w:t>
      </w:r>
      <w:r w:rsidRPr="008A50BC">
        <w:rPr>
          <w:rFonts w:ascii="Calibri Light" w:hAnsi="Calibri Light" w:cs="Calibri Light"/>
          <w:sz w:val="18"/>
          <w:szCs w:val="18"/>
          <w:lang w:bidi="pt-BR"/>
        </w:rPr>
        <w:t>eclaração de Inexistência de Menores no Quadro Funcional, conforme modelo do Anexo IV</w:t>
      </w:r>
      <w:r w:rsidRPr="008A50BC">
        <w:rPr>
          <w:rFonts w:ascii="Calibri Light" w:hAnsi="Calibri Light" w:cs="Calibri Light"/>
          <w:bCs/>
          <w:sz w:val="18"/>
          <w:szCs w:val="18"/>
        </w:rPr>
        <w:t>,</w:t>
      </w:r>
      <w:r w:rsidRPr="008A50BC">
        <w:rPr>
          <w:rFonts w:ascii="Calibri Light" w:hAnsi="Calibri Light" w:cs="Calibri Light"/>
          <w:sz w:val="18"/>
          <w:szCs w:val="18"/>
        </w:rPr>
        <w:t xml:space="preserve"> deste Edital</w:t>
      </w:r>
      <w:r w:rsidR="00C91243" w:rsidRPr="008A50BC">
        <w:rPr>
          <w:rFonts w:ascii="Calibri Light" w:hAnsi="Calibri Light" w:cs="Calibri Light"/>
          <w:sz w:val="18"/>
          <w:szCs w:val="18"/>
          <w:lang w:bidi="pt-BR"/>
        </w:rPr>
        <w:t>;</w:t>
      </w:r>
    </w:p>
    <w:p w14:paraId="7BF9A79D" w14:textId="0A310F79" w:rsidR="00E71E2D" w:rsidRPr="008A50BC" w:rsidRDefault="00E71E2D" w:rsidP="001A66FA">
      <w:pPr>
        <w:spacing w:before="120" w:after="120" w:line="240" w:lineRule="auto"/>
        <w:rPr>
          <w:rFonts w:ascii="Calibri Light" w:hAnsi="Calibri Light" w:cs="Calibri Light"/>
          <w:sz w:val="18"/>
          <w:szCs w:val="18"/>
        </w:rPr>
      </w:pPr>
      <w:r w:rsidRPr="008A50BC">
        <w:rPr>
          <w:rFonts w:ascii="Calibri Light" w:hAnsi="Calibri Light" w:cs="Calibri Light"/>
          <w:b/>
          <w:sz w:val="18"/>
          <w:szCs w:val="18"/>
          <w:lang w:bidi="pt-BR"/>
        </w:rPr>
        <w:t xml:space="preserve">b) </w:t>
      </w:r>
      <w:r w:rsidRPr="008A50BC">
        <w:rPr>
          <w:rFonts w:ascii="Calibri Light" w:hAnsi="Calibri Light" w:cs="Calibri Light"/>
          <w:sz w:val="18"/>
          <w:szCs w:val="18"/>
        </w:rPr>
        <w:t xml:space="preserve">Declaração de Idoneidade consoante modelo constante no </w:t>
      </w:r>
      <w:r w:rsidRPr="008A50BC">
        <w:rPr>
          <w:rFonts w:ascii="Calibri Light" w:hAnsi="Calibri Light" w:cs="Calibri Light"/>
          <w:bCs/>
          <w:sz w:val="18"/>
          <w:szCs w:val="18"/>
        </w:rPr>
        <w:t>Anexo V,</w:t>
      </w:r>
      <w:r w:rsidRPr="008A50BC">
        <w:rPr>
          <w:rFonts w:ascii="Calibri Light" w:hAnsi="Calibri Light" w:cs="Calibri Light"/>
          <w:sz w:val="18"/>
          <w:szCs w:val="18"/>
        </w:rPr>
        <w:t xml:space="preserve"> deste Edital, subscrita por seu representante legal, assegurando a inexistência de impedimento legal para licitar ou contratar com a administração pública</w:t>
      </w:r>
      <w:r w:rsidR="00C91243" w:rsidRPr="008A50BC">
        <w:rPr>
          <w:rFonts w:ascii="Calibri Light" w:hAnsi="Calibri Light" w:cs="Calibri Light"/>
          <w:sz w:val="18"/>
          <w:szCs w:val="18"/>
        </w:rPr>
        <w:t>;</w:t>
      </w:r>
    </w:p>
    <w:p w14:paraId="33A02952" w14:textId="1C6CE3CA" w:rsidR="00E71E2D" w:rsidRPr="008A50BC" w:rsidRDefault="00E71E2D" w:rsidP="001A66FA">
      <w:pPr>
        <w:spacing w:before="120" w:after="120" w:line="240" w:lineRule="auto"/>
        <w:rPr>
          <w:rFonts w:ascii="Calibri Light" w:hAnsi="Calibri Light" w:cs="Calibri Light"/>
          <w:sz w:val="18"/>
          <w:szCs w:val="18"/>
        </w:rPr>
      </w:pPr>
      <w:r w:rsidRPr="008A50BC">
        <w:rPr>
          <w:rFonts w:ascii="Calibri Light" w:hAnsi="Calibri Light" w:cs="Calibri Light"/>
          <w:b/>
          <w:sz w:val="18"/>
          <w:szCs w:val="18"/>
        </w:rPr>
        <w:t>c)</w:t>
      </w:r>
      <w:r w:rsidRPr="008A50BC">
        <w:rPr>
          <w:rFonts w:ascii="Calibri Light" w:hAnsi="Calibri Light" w:cs="Calibri Light"/>
          <w:sz w:val="18"/>
          <w:szCs w:val="18"/>
        </w:rPr>
        <w:t xml:space="preserve"> o licitante que se </w:t>
      </w:r>
      <w:r w:rsidRPr="008A50BC">
        <w:rPr>
          <w:rFonts w:ascii="Calibri Light" w:hAnsi="Calibri Light" w:cs="Calibri Light"/>
          <w:b/>
          <w:sz w:val="18"/>
          <w:szCs w:val="18"/>
        </w:rPr>
        <w:t>declar</w:t>
      </w:r>
      <w:r w:rsidR="00C91243" w:rsidRPr="008A50BC">
        <w:rPr>
          <w:rFonts w:ascii="Calibri Light" w:hAnsi="Calibri Light" w:cs="Calibri Light"/>
          <w:b/>
          <w:sz w:val="18"/>
          <w:szCs w:val="18"/>
        </w:rPr>
        <w:t>ar</w:t>
      </w:r>
      <w:r w:rsidRPr="008A50BC">
        <w:rPr>
          <w:rFonts w:ascii="Calibri Light" w:hAnsi="Calibri Light" w:cs="Calibri Light"/>
          <w:b/>
          <w:sz w:val="18"/>
          <w:szCs w:val="18"/>
        </w:rPr>
        <w:t xml:space="preserve"> Microempresa</w:t>
      </w:r>
      <w:r w:rsidR="00C91243" w:rsidRPr="008A50BC">
        <w:rPr>
          <w:rFonts w:ascii="Calibri Light" w:hAnsi="Calibri Light" w:cs="Calibri Light"/>
          <w:b/>
          <w:sz w:val="18"/>
          <w:szCs w:val="18"/>
        </w:rPr>
        <w:t>,</w:t>
      </w:r>
      <w:r w:rsidRPr="008A50BC">
        <w:rPr>
          <w:rFonts w:ascii="Calibri Light" w:hAnsi="Calibri Light" w:cs="Calibri Light"/>
          <w:b/>
          <w:sz w:val="18"/>
          <w:szCs w:val="18"/>
        </w:rPr>
        <w:t xml:space="preserve"> Empresa de Pequeno Porte ou Microempreendedor Individual</w:t>
      </w:r>
      <w:r w:rsidRPr="008A50BC">
        <w:rPr>
          <w:rFonts w:ascii="Calibri Light" w:hAnsi="Calibri Light" w:cs="Calibri Light"/>
          <w:sz w:val="18"/>
          <w:szCs w:val="18"/>
        </w:rPr>
        <w:t xml:space="preserve"> deverá apresentar o Anexo II ou III</w:t>
      </w:r>
      <w:r w:rsidR="00C91243" w:rsidRPr="008A50BC">
        <w:rPr>
          <w:rFonts w:ascii="Calibri Light" w:hAnsi="Calibri Light" w:cs="Calibri Light"/>
          <w:sz w:val="18"/>
          <w:szCs w:val="18"/>
        </w:rPr>
        <w:t>,</w:t>
      </w:r>
      <w:r w:rsidRPr="008A50BC">
        <w:rPr>
          <w:rFonts w:ascii="Calibri Light" w:hAnsi="Calibri Light" w:cs="Calibri Light"/>
          <w:sz w:val="18"/>
          <w:szCs w:val="18"/>
        </w:rPr>
        <w:t xml:space="preserve"> deste Edital</w:t>
      </w:r>
      <w:r w:rsidR="00420211" w:rsidRPr="008A50BC">
        <w:rPr>
          <w:rFonts w:ascii="Calibri Light" w:hAnsi="Calibri Light" w:cs="Calibri Light"/>
          <w:sz w:val="18"/>
          <w:szCs w:val="18"/>
        </w:rPr>
        <w:t>, conforme o caso.</w:t>
      </w:r>
    </w:p>
    <w:p w14:paraId="43AFC097" w14:textId="77777777" w:rsidR="008B2089" w:rsidRPr="008A50BC" w:rsidRDefault="008B2089" w:rsidP="001A66FA">
      <w:pPr>
        <w:spacing w:before="120" w:after="120" w:line="240" w:lineRule="auto"/>
        <w:rPr>
          <w:rFonts w:ascii="Calibri Light" w:hAnsi="Calibri Light" w:cs="Calibri Light"/>
          <w:sz w:val="18"/>
          <w:szCs w:val="18"/>
        </w:rPr>
      </w:pPr>
    </w:p>
    <w:p w14:paraId="487C299C" w14:textId="223BEF77" w:rsidR="00E71E2D" w:rsidRPr="008A50BC" w:rsidRDefault="00E71E2D" w:rsidP="001A66FA">
      <w:pPr>
        <w:pStyle w:val="Ttulo2"/>
        <w:spacing w:before="120" w:after="120" w:line="240" w:lineRule="auto"/>
        <w:rPr>
          <w:rFonts w:ascii="Calibri Light" w:hAnsi="Calibri Light" w:cs="Calibri Light"/>
          <w:color w:val="auto"/>
          <w:szCs w:val="18"/>
          <w:lang w:eastAsia="pt-BR"/>
        </w:rPr>
      </w:pPr>
      <w:r w:rsidRPr="008A50BC">
        <w:rPr>
          <w:rFonts w:ascii="Calibri Light" w:hAnsi="Calibri Light" w:cs="Calibri Light"/>
          <w:color w:val="auto"/>
          <w:szCs w:val="18"/>
          <w:lang w:eastAsia="pt-BR"/>
        </w:rPr>
        <w:t>14.</w:t>
      </w:r>
      <w:r w:rsidR="004D6E86" w:rsidRPr="008A50BC">
        <w:rPr>
          <w:rFonts w:ascii="Calibri Light" w:hAnsi="Calibri Light" w:cs="Calibri Light"/>
          <w:color w:val="auto"/>
          <w:szCs w:val="18"/>
          <w:lang w:eastAsia="pt-BR"/>
        </w:rPr>
        <w:t>9</w:t>
      </w:r>
      <w:r w:rsidRPr="008A50BC">
        <w:rPr>
          <w:rFonts w:ascii="Calibri Light" w:hAnsi="Calibri Light" w:cs="Calibri Light"/>
          <w:color w:val="auto"/>
          <w:szCs w:val="18"/>
          <w:lang w:eastAsia="pt-BR"/>
        </w:rPr>
        <w:t>. Qualificação Econômica e Financeira</w:t>
      </w:r>
    </w:p>
    <w:p w14:paraId="5E552DD2" w14:textId="2C65F3AE" w:rsidR="00E71E2D" w:rsidRPr="008A50BC" w:rsidRDefault="00E71E2D" w:rsidP="001A66FA">
      <w:pPr>
        <w:autoSpaceDE w:val="0"/>
        <w:autoSpaceDN w:val="0"/>
        <w:adjustRightInd w:val="0"/>
        <w:spacing w:before="120" w:after="120" w:line="240" w:lineRule="auto"/>
        <w:rPr>
          <w:rFonts w:ascii="Calibri Light" w:hAnsi="Calibri Light" w:cs="Calibri Light"/>
          <w:sz w:val="18"/>
          <w:szCs w:val="18"/>
        </w:rPr>
      </w:pPr>
      <w:r w:rsidRPr="008A50BC">
        <w:rPr>
          <w:rFonts w:ascii="Calibri Light" w:hAnsi="Calibri Light" w:cs="Calibri Light"/>
          <w:b/>
          <w:bCs/>
          <w:sz w:val="18"/>
          <w:szCs w:val="18"/>
        </w:rPr>
        <w:t>14.</w:t>
      </w:r>
      <w:r w:rsidR="004D6E86" w:rsidRPr="008A50BC">
        <w:rPr>
          <w:rFonts w:ascii="Calibri Light" w:hAnsi="Calibri Light" w:cs="Calibri Light"/>
          <w:b/>
          <w:bCs/>
          <w:sz w:val="18"/>
          <w:szCs w:val="18"/>
        </w:rPr>
        <w:t>9</w:t>
      </w:r>
      <w:r w:rsidR="008B2089" w:rsidRPr="008A50BC">
        <w:rPr>
          <w:rFonts w:ascii="Calibri Light" w:hAnsi="Calibri Light" w:cs="Calibri Light"/>
          <w:b/>
          <w:bCs/>
          <w:sz w:val="18"/>
          <w:szCs w:val="18"/>
        </w:rPr>
        <w:t>.1</w:t>
      </w:r>
      <w:r w:rsidRPr="008A50BC">
        <w:rPr>
          <w:rFonts w:ascii="Calibri Light" w:hAnsi="Calibri Light" w:cs="Calibri Light"/>
          <w:b/>
          <w:bCs/>
          <w:sz w:val="18"/>
          <w:szCs w:val="18"/>
        </w:rPr>
        <w:t>.</w:t>
      </w:r>
      <w:r w:rsidRPr="008A50BC">
        <w:rPr>
          <w:rFonts w:ascii="Calibri Light" w:hAnsi="Calibri Light" w:cs="Calibri Light"/>
          <w:bCs/>
          <w:sz w:val="18"/>
          <w:szCs w:val="18"/>
        </w:rPr>
        <w:t xml:space="preserve"> </w:t>
      </w:r>
      <w:r w:rsidRPr="008A50BC">
        <w:rPr>
          <w:rFonts w:ascii="Calibri Light" w:hAnsi="Calibri Light" w:cs="Calibri Light"/>
          <w:sz w:val="18"/>
          <w:szCs w:val="18"/>
        </w:rPr>
        <w:t>A documentação relativa à qualificação econômico-financeira da licitante consistirá em:</w:t>
      </w:r>
    </w:p>
    <w:p w14:paraId="04CBBD90" w14:textId="77777777" w:rsidR="00E71E2D" w:rsidRPr="008A50BC" w:rsidRDefault="00E71E2D" w:rsidP="001A66FA">
      <w:pPr>
        <w:autoSpaceDE w:val="0"/>
        <w:autoSpaceDN w:val="0"/>
        <w:adjustRightInd w:val="0"/>
        <w:spacing w:before="120" w:after="120" w:line="240" w:lineRule="auto"/>
        <w:rPr>
          <w:rFonts w:ascii="Calibri Light" w:hAnsi="Calibri Light" w:cs="Calibri Light"/>
          <w:sz w:val="18"/>
          <w:szCs w:val="18"/>
        </w:rPr>
      </w:pPr>
      <w:r w:rsidRPr="008A50BC">
        <w:rPr>
          <w:rFonts w:ascii="Calibri Light" w:hAnsi="Calibri Light" w:cs="Calibri Light"/>
          <w:b/>
          <w:sz w:val="18"/>
          <w:szCs w:val="18"/>
        </w:rPr>
        <w:t>a)</w:t>
      </w:r>
      <w:r w:rsidRPr="008A50BC">
        <w:rPr>
          <w:rFonts w:ascii="Calibri Light" w:hAnsi="Calibri Light" w:cs="Calibri Light"/>
          <w:sz w:val="18"/>
          <w:szCs w:val="18"/>
        </w:rPr>
        <w:t xml:space="preserve"> Certidão Negativa de Feitos sobre Falência e Recuperação Judicial ou Extrajudicial, expedida por distribuidor da </w:t>
      </w:r>
      <w:r w:rsidRPr="008A50BC">
        <w:rPr>
          <w:rFonts w:ascii="Calibri Light" w:hAnsi="Calibri Light" w:cs="Calibri Light"/>
          <w:b/>
          <w:bCs/>
          <w:sz w:val="18"/>
          <w:szCs w:val="18"/>
        </w:rPr>
        <w:t>sede da licitante</w:t>
      </w:r>
      <w:r w:rsidRPr="008A50BC">
        <w:rPr>
          <w:rFonts w:ascii="Calibri Light" w:hAnsi="Calibri Light" w:cs="Calibri Light"/>
          <w:sz w:val="18"/>
          <w:szCs w:val="18"/>
        </w:rPr>
        <w:t>.</w:t>
      </w:r>
    </w:p>
    <w:p w14:paraId="173402D9" w14:textId="29920DE7" w:rsidR="00E71E2D" w:rsidRPr="008A50BC"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14.1</w:t>
      </w:r>
      <w:r w:rsidR="004D6E86" w:rsidRPr="008A50BC">
        <w:rPr>
          <w:rFonts w:ascii="Calibri Light" w:hAnsi="Calibri Light" w:cs="Calibri Light"/>
          <w:b/>
          <w:bCs/>
          <w:sz w:val="18"/>
          <w:szCs w:val="18"/>
        </w:rPr>
        <w:t>0</w:t>
      </w:r>
      <w:r w:rsidRPr="008A50BC">
        <w:rPr>
          <w:rFonts w:ascii="Calibri Light" w:hAnsi="Calibri Light" w:cs="Calibri Light"/>
          <w:b/>
          <w:bCs/>
          <w:sz w:val="18"/>
          <w:szCs w:val="18"/>
        </w:rPr>
        <w:t>.</w:t>
      </w:r>
      <w:r w:rsidRPr="008A50BC">
        <w:rPr>
          <w:rFonts w:ascii="Calibri Light" w:hAnsi="Calibri Light" w:cs="Calibri Light"/>
          <w:sz w:val="18"/>
          <w:szCs w:val="18"/>
        </w:rPr>
        <w:t xml:space="preserve"> Realizada a habilitação parcial, será verificada a existência de registros impeditivos da contratação, </w:t>
      </w:r>
      <w:r w:rsidRPr="008A50BC">
        <w:rPr>
          <w:rFonts w:ascii="Calibri Light" w:hAnsi="Calibri Light" w:cs="Calibri Light"/>
          <w:b/>
          <w:bCs/>
          <w:sz w:val="18"/>
          <w:szCs w:val="18"/>
        </w:rPr>
        <w:t>sob pena de inabilitação</w:t>
      </w:r>
      <w:r w:rsidRPr="008A50BC">
        <w:rPr>
          <w:rFonts w:ascii="Calibri Light" w:hAnsi="Calibri Light" w:cs="Calibri Light"/>
          <w:sz w:val="18"/>
          <w:szCs w:val="18"/>
        </w:rPr>
        <w:t>, mediante consulta aos seguintes sites, entre outros:</w:t>
      </w:r>
    </w:p>
    <w:p w14:paraId="415E07E3" w14:textId="77777777" w:rsidR="00420211" w:rsidRPr="008A50BC"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a)</w:t>
      </w:r>
      <w:r w:rsidRPr="008A50BC">
        <w:rPr>
          <w:rFonts w:ascii="Calibri Light" w:hAnsi="Calibri Light" w:cs="Calibri Light"/>
          <w:sz w:val="18"/>
          <w:szCs w:val="18"/>
        </w:rPr>
        <w:t xml:space="preserve"> CELIC – Central de Licitações do Estado (www.celic.re.gov.br), a fim de verificar a inexistência das vedações constantes na legislação pertinente;</w:t>
      </w:r>
    </w:p>
    <w:p w14:paraId="4F616D20" w14:textId="77777777" w:rsidR="00420211" w:rsidRPr="008A50BC"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b)</w:t>
      </w:r>
      <w:r w:rsidRPr="008A50BC">
        <w:rPr>
          <w:rFonts w:ascii="Calibri Light" w:hAnsi="Calibri Light" w:cs="Calibri Light"/>
          <w:sz w:val="18"/>
          <w:szCs w:val="18"/>
        </w:rPr>
        <w:t xml:space="preserve"> CEIS - Cadastro de Empresas Inidôneas e Suspensas (</w:t>
      </w:r>
      <w:hyperlink r:id="rId13" w:history="1">
        <w:r w:rsidR="00420211" w:rsidRPr="008A50BC">
          <w:rPr>
            <w:rStyle w:val="Hyperlink"/>
            <w:rFonts w:ascii="Calibri Light" w:hAnsi="Calibri Light" w:cs="Calibri Light"/>
            <w:color w:val="auto"/>
            <w:sz w:val="18"/>
            <w:szCs w:val="18"/>
          </w:rPr>
          <w:t>http://www.portaltransparencia.gov.br/sancoes/ceis?ordenarPor=nome&amp;direcao=asc</w:t>
        </w:r>
      </w:hyperlink>
      <w:r w:rsidRPr="008A50BC">
        <w:rPr>
          <w:rFonts w:ascii="Calibri Light" w:hAnsi="Calibri Light" w:cs="Calibri Light"/>
          <w:sz w:val="18"/>
          <w:szCs w:val="18"/>
        </w:rPr>
        <w:t>);</w:t>
      </w:r>
    </w:p>
    <w:p w14:paraId="67A44069" w14:textId="77777777" w:rsidR="00420211" w:rsidRPr="008A50BC"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c)</w:t>
      </w:r>
      <w:r w:rsidRPr="008A50BC">
        <w:rPr>
          <w:rFonts w:ascii="Calibri Light" w:hAnsi="Calibri Light" w:cs="Calibri Light"/>
          <w:sz w:val="18"/>
          <w:szCs w:val="18"/>
        </w:rPr>
        <w:t xml:space="preserve"> Cadastro Nacional de Condenações Cíveis por Atos de Improbidade Administrativa, mantido pelo Conselho Nacional de Justiça (</w:t>
      </w:r>
      <w:hyperlink r:id="rId14" w:history="1">
        <w:r w:rsidR="00420211" w:rsidRPr="008A50BC">
          <w:rPr>
            <w:rStyle w:val="Hyperlink"/>
            <w:rFonts w:ascii="Calibri Light" w:hAnsi="Calibri Light" w:cs="Calibri Light"/>
            <w:color w:val="auto"/>
            <w:sz w:val="18"/>
            <w:szCs w:val="18"/>
          </w:rPr>
          <w:t>www.cnj.jus.br/improbidade_adm/consultar_requerido.php</w:t>
        </w:r>
      </w:hyperlink>
      <w:r w:rsidRPr="008A50BC">
        <w:rPr>
          <w:rFonts w:ascii="Calibri Light" w:hAnsi="Calibri Light" w:cs="Calibri Light"/>
          <w:sz w:val="18"/>
          <w:szCs w:val="18"/>
        </w:rPr>
        <w:t>);</w:t>
      </w:r>
    </w:p>
    <w:p w14:paraId="2347E98B" w14:textId="77777777" w:rsidR="00420211" w:rsidRPr="008A50BC" w:rsidRDefault="00420211" w:rsidP="001A66FA">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d</w:t>
      </w:r>
      <w:r w:rsidR="00E71E2D" w:rsidRPr="008A50BC">
        <w:rPr>
          <w:rFonts w:ascii="Calibri Light" w:hAnsi="Calibri Light" w:cs="Calibri Light"/>
          <w:b/>
          <w:bCs/>
          <w:sz w:val="18"/>
          <w:szCs w:val="18"/>
        </w:rPr>
        <w:t>)</w:t>
      </w:r>
      <w:r w:rsidR="00E71E2D" w:rsidRPr="008A50BC">
        <w:rPr>
          <w:rFonts w:ascii="Calibri Light" w:hAnsi="Calibri Light" w:cs="Calibri Light"/>
          <w:sz w:val="18"/>
          <w:szCs w:val="18"/>
        </w:rPr>
        <w:t xml:space="preserve"> Relação de Inidôneos, mantida pelo Tribunal de Contas da União (</w:t>
      </w:r>
      <w:hyperlink r:id="rId15" w:history="1">
        <w:r w:rsidR="00E71E2D" w:rsidRPr="008A50BC">
          <w:rPr>
            <w:rStyle w:val="Hyperlink"/>
            <w:rFonts w:ascii="Calibri Light" w:hAnsi="Calibri Light" w:cs="Calibri Light"/>
            <w:color w:val="auto"/>
            <w:sz w:val="18"/>
            <w:szCs w:val="18"/>
          </w:rPr>
          <w:t>https://contas.tcu.gov.br/ords/f?p=1660:2:::NO:2</w:t>
        </w:r>
      </w:hyperlink>
      <w:r w:rsidR="00E71E2D" w:rsidRPr="008A50BC">
        <w:rPr>
          <w:rFonts w:ascii="Calibri Light" w:hAnsi="Calibri Light" w:cs="Calibri Light"/>
          <w:sz w:val="18"/>
          <w:szCs w:val="18"/>
        </w:rPr>
        <w:t>::);</w:t>
      </w:r>
    </w:p>
    <w:p w14:paraId="18D73478" w14:textId="77777777" w:rsidR="00E71E2D" w:rsidRPr="008A50BC"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e)</w:t>
      </w:r>
      <w:r w:rsidRPr="008A50BC">
        <w:rPr>
          <w:rFonts w:ascii="Calibri Light" w:hAnsi="Calibri Light" w:cs="Calibri Light"/>
          <w:sz w:val="18"/>
          <w:szCs w:val="18"/>
        </w:rPr>
        <w:t xml:space="preserve"> Cadastro de Licitantes Penalizadas, mantido pelo município de Caxias do Sul (</w:t>
      </w:r>
      <w:hyperlink r:id="rId16" w:history="1">
        <w:r w:rsidRPr="008A50BC">
          <w:rPr>
            <w:rStyle w:val="Hyperlink"/>
            <w:rFonts w:ascii="Calibri Light" w:hAnsi="Calibri Light" w:cs="Calibri Light"/>
            <w:color w:val="auto"/>
            <w:sz w:val="18"/>
            <w:szCs w:val="18"/>
          </w:rPr>
          <w:t>https://grp.caxias.rs.gov.br/grp/materiais/acessoexterno/compras/consultaAdvertenciaExterno.faces</w:t>
        </w:r>
      </w:hyperlink>
      <w:r w:rsidRPr="008A50BC">
        <w:rPr>
          <w:rFonts w:ascii="Calibri Light" w:hAnsi="Calibri Light" w:cs="Calibri Light"/>
          <w:sz w:val="18"/>
          <w:szCs w:val="18"/>
        </w:rPr>
        <w:t>).</w:t>
      </w:r>
    </w:p>
    <w:p w14:paraId="13049133" w14:textId="2C668D0E" w:rsidR="00E71E2D" w:rsidRPr="008A50BC"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14.1</w:t>
      </w:r>
      <w:r w:rsidR="004D6E86" w:rsidRPr="008A50BC">
        <w:rPr>
          <w:rFonts w:ascii="Calibri Light" w:hAnsi="Calibri Light" w:cs="Calibri Light"/>
          <w:b/>
          <w:sz w:val="18"/>
          <w:szCs w:val="18"/>
        </w:rPr>
        <w:t>1</w:t>
      </w:r>
      <w:r w:rsidRPr="008A50BC">
        <w:rPr>
          <w:rFonts w:ascii="Calibri Light" w:hAnsi="Calibri Light" w:cs="Calibri Light"/>
          <w:sz w:val="18"/>
          <w:szCs w:val="18"/>
        </w:rPr>
        <w:t>. Em nenhuma hipótese serão aceitos protocolos de entrega ou de requerimento ou de solicitação de documento, em substituição aos documentos requeridos no presente Edital e seus Anexos.</w:t>
      </w:r>
    </w:p>
    <w:p w14:paraId="31430E72" w14:textId="68DDE62B" w:rsidR="00E71E2D" w:rsidRPr="008A50BC"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14.1</w:t>
      </w:r>
      <w:r w:rsidR="004D6E86" w:rsidRPr="008A50BC">
        <w:rPr>
          <w:rFonts w:ascii="Calibri Light" w:hAnsi="Calibri Light" w:cs="Calibri Light"/>
          <w:b/>
          <w:sz w:val="18"/>
          <w:szCs w:val="18"/>
        </w:rPr>
        <w:t>2</w:t>
      </w:r>
      <w:r w:rsidRPr="008A50BC">
        <w:rPr>
          <w:rFonts w:ascii="Calibri Light" w:hAnsi="Calibri Light" w:cs="Calibri Light"/>
          <w:b/>
          <w:sz w:val="18"/>
          <w:szCs w:val="18"/>
        </w:rPr>
        <w:t xml:space="preserve">. </w:t>
      </w:r>
      <w:r w:rsidRPr="008A50BC">
        <w:rPr>
          <w:rFonts w:ascii="Calibri Light" w:hAnsi="Calibri Light" w:cs="Calibri Light"/>
          <w:sz w:val="18"/>
          <w:szCs w:val="18"/>
        </w:rPr>
        <w:t>Se a licitante for a matriz, todos os documentos deverão estar em nome da matriz, e se o licitante for a filial, todos os documentos deverão estar em nome da filial, exceto aqueles que, pela própria natureza, comprovadamente, forem emitidos somente em nome da matriz, observado que essa informação deverá constar do próprio documento.</w:t>
      </w:r>
    </w:p>
    <w:p w14:paraId="748DF8BD" w14:textId="172C91C6" w:rsidR="00E71E2D" w:rsidRPr="008A50BC"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14.1</w:t>
      </w:r>
      <w:r w:rsidR="004D6E86" w:rsidRPr="008A50BC">
        <w:rPr>
          <w:rFonts w:ascii="Calibri Light" w:hAnsi="Calibri Light" w:cs="Calibri Light"/>
          <w:b/>
          <w:sz w:val="18"/>
          <w:szCs w:val="18"/>
        </w:rPr>
        <w:t>3</w:t>
      </w:r>
      <w:r w:rsidRPr="008A50BC">
        <w:rPr>
          <w:rFonts w:ascii="Calibri Light" w:hAnsi="Calibri Light" w:cs="Calibri Light"/>
          <w:b/>
          <w:sz w:val="18"/>
          <w:szCs w:val="18"/>
        </w:rPr>
        <w:t xml:space="preserve">. </w:t>
      </w:r>
      <w:r w:rsidRPr="008A50BC">
        <w:rPr>
          <w:rFonts w:ascii="Calibri Light" w:hAnsi="Calibri Light" w:cs="Calibri Light"/>
          <w:sz w:val="18"/>
          <w:szCs w:val="18"/>
        </w:rPr>
        <w:t xml:space="preserve">Os documentos que não possuírem prazo de validade expresso, serão considerados válidos por cento e oitenta dias, a contar da data da emissão, exceto quanto </w:t>
      </w:r>
      <w:r w:rsidRPr="008A50BC">
        <w:rPr>
          <w:rFonts w:ascii="Calibri Light" w:hAnsi="Calibri Light" w:cs="Calibri Light"/>
          <w:b/>
          <w:bCs/>
          <w:sz w:val="18"/>
          <w:szCs w:val="18"/>
        </w:rPr>
        <w:t>aos atestados de capacidade técnica</w:t>
      </w:r>
      <w:r w:rsidRPr="008A50BC">
        <w:rPr>
          <w:rFonts w:ascii="Calibri Light" w:hAnsi="Calibri Light" w:cs="Calibri Light"/>
          <w:sz w:val="18"/>
          <w:szCs w:val="18"/>
        </w:rPr>
        <w:t>, quando solicitados.</w:t>
      </w:r>
    </w:p>
    <w:p w14:paraId="058C55E3" w14:textId="0FAAD528" w:rsidR="00E71E2D" w:rsidRPr="008A50BC"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14.1</w:t>
      </w:r>
      <w:r w:rsidR="004D6E86" w:rsidRPr="008A50BC">
        <w:rPr>
          <w:rFonts w:ascii="Calibri Light" w:hAnsi="Calibri Light" w:cs="Calibri Light"/>
          <w:b/>
          <w:sz w:val="18"/>
          <w:szCs w:val="18"/>
        </w:rPr>
        <w:t>4</w:t>
      </w:r>
      <w:r w:rsidRPr="008A50BC">
        <w:rPr>
          <w:rFonts w:ascii="Calibri Light" w:hAnsi="Calibri Light" w:cs="Calibri Light"/>
          <w:b/>
          <w:sz w:val="18"/>
          <w:szCs w:val="18"/>
        </w:rPr>
        <w:t>.</w:t>
      </w:r>
      <w:r w:rsidRPr="008A50BC">
        <w:rPr>
          <w:rFonts w:ascii="Calibri Light" w:hAnsi="Calibri Light" w:cs="Calibri Light"/>
          <w:sz w:val="18"/>
          <w:szCs w:val="18"/>
        </w:rPr>
        <w:t xml:space="preserve"> Para fins de habilitação, a Pregoeira ou qualquer membro da equipe de apoio poderão efetuar consulta e verificação da documentação apresentada junto aos portais oficiais de órgãos e entidades emissores de certidões.</w:t>
      </w:r>
    </w:p>
    <w:p w14:paraId="73C7963E" w14:textId="11B3E23A" w:rsidR="00E71E2D" w:rsidRPr="008A50BC"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14.1</w:t>
      </w:r>
      <w:r w:rsidR="004D6E86" w:rsidRPr="008A50BC">
        <w:rPr>
          <w:rFonts w:ascii="Calibri Light" w:hAnsi="Calibri Light" w:cs="Calibri Light"/>
          <w:b/>
          <w:sz w:val="18"/>
          <w:szCs w:val="18"/>
        </w:rPr>
        <w:t>5</w:t>
      </w:r>
      <w:r w:rsidRPr="008A50BC">
        <w:rPr>
          <w:rFonts w:ascii="Calibri Light" w:hAnsi="Calibri Light" w:cs="Calibri Light"/>
          <w:b/>
          <w:sz w:val="18"/>
          <w:szCs w:val="18"/>
        </w:rPr>
        <w:t>.</w:t>
      </w:r>
      <w:r w:rsidRPr="008A50BC">
        <w:rPr>
          <w:rFonts w:ascii="Calibri Light" w:hAnsi="Calibri Light" w:cs="Calibri Light"/>
          <w:sz w:val="18"/>
          <w:szCs w:val="18"/>
        </w:rPr>
        <w:t xml:space="preserve"> Na habilitação e no julgamento das propostas, a Pregoeira poderá sanar erros ou falhas que não alterem a substância das propostas e dos documentos, nem a sua validade jurídica, mediante despacho fundamentado registrado em ata e acessível a todos. </w:t>
      </w:r>
    </w:p>
    <w:p w14:paraId="4ADBABE1" w14:textId="6F8261CA" w:rsidR="00E71E2D" w:rsidRPr="008A50BC"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14.1</w:t>
      </w:r>
      <w:r w:rsidR="004D6E86" w:rsidRPr="008A50BC">
        <w:rPr>
          <w:rFonts w:ascii="Calibri Light" w:hAnsi="Calibri Light" w:cs="Calibri Light"/>
          <w:b/>
          <w:sz w:val="18"/>
          <w:szCs w:val="18"/>
        </w:rPr>
        <w:t>6</w:t>
      </w:r>
      <w:r w:rsidRPr="008A50BC">
        <w:rPr>
          <w:rFonts w:ascii="Calibri Light" w:hAnsi="Calibri Light" w:cs="Calibri Light"/>
          <w:b/>
          <w:sz w:val="18"/>
          <w:szCs w:val="18"/>
        </w:rPr>
        <w:t>.</w:t>
      </w:r>
      <w:r w:rsidRPr="008A50BC">
        <w:rPr>
          <w:rFonts w:ascii="Calibri Light" w:hAnsi="Calibri Light" w:cs="Calibri Light"/>
          <w:sz w:val="18"/>
          <w:szCs w:val="18"/>
        </w:rPr>
        <w:t xml:space="preserve"> Caso haja restrição quanto à regularidade fiscal da microempresa (ME) ou empresa de pequeno porte (EPP), será assegurado o prazo de 05 (cinco) dias úteis para regularização, prazo que iniciará no dia útil imediatamente posterior ao dia em que o proponente for declarado o vencedor do certame, prorrogáveis por igual período, a critério da Autoridade da CODECA.</w:t>
      </w:r>
    </w:p>
    <w:p w14:paraId="685DAB2E" w14:textId="12261C7C" w:rsidR="00E71E2D" w:rsidRPr="008A50BC"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14.1</w:t>
      </w:r>
      <w:r w:rsidR="004D6E86" w:rsidRPr="008A50BC">
        <w:rPr>
          <w:rFonts w:ascii="Calibri Light" w:hAnsi="Calibri Light" w:cs="Calibri Light"/>
          <w:b/>
          <w:sz w:val="18"/>
          <w:szCs w:val="18"/>
        </w:rPr>
        <w:t>7</w:t>
      </w:r>
      <w:r w:rsidRPr="008A50BC">
        <w:rPr>
          <w:rFonts w:ascii="Calibri Light" w:hAnsi="Calibri Light" w:cs="Calibri Light"/>
          <w:b/>
          <w:sz w:val="18"/>
          <w:szCs w:val="18"/>
        </w:rPr>
        <w:t>.</w:t>
      </w:r>
      <w:r w:rsidRPr="008A50BC">
        <w:rPr>
          <w:rFonts w:ascii="Calibri Light" w:hAnsi="Calibri Light" w:cs="Calibri Light"/>
          <w:sz w:val="18"/>
          <w:szCs w:val="18"/>
        </w:rPr>
        <w:t xml:space="preserve"> A não regularização da documentação no prazo previsto acima implicará a decadência do direito à contratação, sem prejuízo das sanções previstas em lei e no Edital Licitatório, sendo facultado à Administração convocar os licitantes remanescentes.</w:t>
      </w:r>
    </w:p>
    <w:p w14:paraId="108A2C80" w14:textId="77777777" w:rsidR="00DA4E09" w:rsidRPr="008A50BC" w:rsidRDefault="00DA4E09" w:rsidP="001A66FA">
      <w:pPr>
        <w:autoSpaceDE w:val="0"/>
        <w:autoSpaceDN w:val="0"/>
        <w:adjustRightInd w:val="0"/>
        <w:spacing w:before="120" w:after="120" w:line="240" w:lineRule="auto"/>
        <w:jc w:val="both"/>
        <w:rPr>
          <w:rFonts w:ascii="Calibri Light" w:hAnsi="Calibri Light" w:cs="Calibri Light"/>
          <w:sz w:val="18"/>
          <w:szCs w:val="18"/>
        </w:rPr>
      </w:pPr>
    </w:p>
    <w:p w14:paraId="1FD9ED43" w14:textId="64805F6A" w:rsidR="00E55C12" w:rsidRPr="008A50BC" w:rsidRDefault="00E55C12" w:rsidP="004F473A">
      <w:pPr>
        <w:pStyle w:val="Ttulo1"/>
        <w:numPr>
          <w:ilvl w:val="0"/>
          <w:numId w:val="0"/>
        </w:numPr>
      </w:pPr>
      <w:r w:rsidRPr="008A50BC">
        <w:t>1</w:t>
      </w:r>
      <w:r w:rsidR="004D6E86" w:rsidRPr="008A50BC">
        <w:t>5</w:t>
      </w:r>
      <w:r w:rsidRPr="008A50BC">
        <w:t>. DA ADJUDICAÇÃO E DA HOMOLOGAÇÃO</w:t>
      </w:r>
    </w:p>
    <w:p w14:paraId="066FF71D" w14:textId="4A3D3589"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1</w:t>
      </w:r>
      <w:r w:rsidR="004D6E86" w:rsidRPr="008A50BC">
        <w:rPr>
          <w:rFonts w:ascii="Calibri Light" w:hAnsi="Calibri Light" w:cs="Calibri Light"/>
          <w:b/>
          <w:bCs/>
          <w:sz w:val="18"/>
          <w:szCs w:val="18"/>
          <w:lang w:eastAsia="pt-BR"/>
        </w:rPr>
        <w:t>5</w:t>
      </w:r>
      <w:r w:rsidRPr="008A50BC">
        <w:rPr>
          <w:rFonts w:ascii="Calibri Light" w:hAnsi="Calibri Light" w:cs="Calibri Light"/>
          <w:b/>
          <w:bCs/>
          <w:sz w:val="18"/>
          <w:szCs w:val="18"/>
          <w:lang w:eastAsia="pt-BR"/>
        </w:rPr>
        <w:t>.1.</w:t>
      </w:r>
      <w:r w:rsidRPr="008A50BC">
        <w:rPr>
          <w:rFonts w:ascii="Calibri Light" w:hAnsi="Calibri Light" w:cs="Calibri Light"/>
          <w:sz w:val="18"/>
          <w:szCs w:val="18"/>
          <w:lang w:eastAsia="pt-BR"/>
        </w:rPr>
        <w:t xml:space="preserve"> Constatado o atendimento às exigências fixadas no Edital, depois de decididos eventuais recursos interpostos, o objeto licitado será adjudicado ao licitante vencedor.</w:t>
      </w:r>
    </w:p>
    <w:p w14:paraId="1067C9DD" w14:textId="70C001FF" w:rsidR="00420211"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1</w:t>
      </w:r>
      <w:r w:rsidR="004D6E86" w:rsidRPr="008A50BC">
        <w:rPr>
          <w:rFonts w:ascii="Calibri Light" w:hAnsi="Calibri Light" w:cs="Calibri Light"/>
          <w:b/>
          <w:sz w:val="18"/>
          <w:szCs w:val="18"/>
          <w:lang w:eastAsia="pt-BR"/>
        </w:rPr>
        <w:t>5</w:t>
      </w:r>
      <w:r w:rsidRPr="008A50BC">
        <w:rPr>
          <w:rFonts w:ascii="Calibri Light" w:hAnsi="Calibri Light" w:cs="Calibri Light"/>
          <w:b/>
          <w:sz w:val="18"/>
          <w:szCs w:val="18"/>
          <w:lang w:eastAsia="pt-BR"/>
        </w:rPr>
        <w:t>.2.</w:t>
      </w:r>
      <w:r w:rsidRPr="008A50BC">
        <w:rPr>
          <w:rFonts w:ascii="Calibri Light" w:hAnsi="Calibri Light" w:cs="Calibri Light"/>
          <w:sz w:val="18"/>
          <w:szCs w:val="18"/>
          <w:lang w:eastAsia="pt-BR"/>
        </w:rPr>
        <w:t xml:space="preserve"> Verificada a regularidade do procedimento licitatório e o atendimento às normas pertinentes, o processo será encaminhado para a Diretoria da CODECA, para decisão sobre a homologação.</w:t>
      </w:r>
    </w:p>
    <w:p w14:paraId="19CE58F2" w14:textId="77777777" w:rsidR="004D6E86" w:rsidRPr="008A50BC" w:rsidRDefault="004D6E86"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78B7CAD8" w14:textId="053F61D6" w:rsidR="00E55C12" w:rsidRPr="008A50BC" w:rsidRDefault="00E55C12" w:rsidP="004F473A">
      <w:pPr>
        <w:pStyle w:val="Ttulo1"/>
      </w:pPr>
      <w:r w:rsidRPr="008A50BC">
        <w:lastRenderedPageBreak/>
        <w:t>1</w:t>
      </w:r>
      <w:r w:rsidR="004D6E86" w:rsidRPr="008A50BC">
        <w:t>6</w:t>
      </w:r>
      <w:r w:rsidRPr="008A50BC">
        <w:t>. DA REABERTURA E DA RETOMADA DA SESSÃO PÚBLICA</w:t>
      </w:r>
    </w:p>
    <w:p w14:paraId="3DEDBD13" w14:textId="6889896B"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1</w:t>
      </w:r>
      <w:r w:rsidR="004D6E86" w:rsidRPr="008A50BC">
        <w:rPr>
          <w:rFonts w:ascii="Calibri Light" w:hAnsi="Calibri Light" w:cs="Calibri Light"/>
          <w:b/>
          <w:bCs/>
          <w:sz w:val="18"/>
          <w:szCs w:val="18"/>
          <w:lang w:eastAsia="pt-BR"/>
        </w:rPr>
        <w:t>6</w:t>
      </w:r>
      <w:r w:rsidRPr="008A50BC">
        <w:rPr>
          <w:rFonts w:ascii="Calibri Light" w:hAnsi="Calibri Light" w:cs="Calibri Light"/>
          <w:b/>
          <w:bCs/>
          <w:sz w:val="18"/>
          <w:szCs w:val="18"/>
          <w:lang w:eastAsia="pt-BR"/>
        </w:rPr>
        <w:t>.1.</w:t>
      </w:r>
      <w:r w:rsidRPr="008A50BC">
        <w:rPr>
          <w:rFonts w:ascii="Calibri Light" w:hAnsi="Calibri Light" w:cs="Calibri Light"/>
          <w:b/>
          <w:sz w:val="18"/>
          <w:szCs w:val="18"/>
          <w:lang w:eastAsia="pt-BR"/>
        </w:rPr>
        <w:t xml:space="preserve"> </w:t>
      </w:r>
      <w:r w:rsidRPr="008A50BC">
        <w:rPr>
          <w:rFonts w:ascii="Calibri Light" w:hAnsi="Calibri Light" w:cs="Calibri Light"/>
          <w:sz w:val="18"/>
          <w:szCs w:val="18"/>
          <w:lang w:eastAsia="pt-BR"/>
        </w:rPr>
        <w:t>A sessão pública poderá ser reaberta nas hipóteses de provimento de recursos, revogação parcial do processo licitatório ou demais hipóteses devidamente motivadas e justificadas nos autos do processo licitatório.</w:t>
      </w:r>
    </w:p>
    <w:p w14:paraId="647B5E70" w14:textId="1644E0E9"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1</w:t>
      </w:r>
      <w:r w:rsidR="004D6E86" w:rsidRPr="008A50BC">
        <w:rPr>
          <w:rFonts w:ascii="Calibri Light" w:hAnsi="Calibri Light" w:cs="Calibri Light"/>
          <w:b/>
          <w:sz w:val="18"/>
          <w:szCs w:val="18"/>
          <w:lang w:eastAsia="pt-BR"/>
        </w:rPr>
        <w:t>6</w:t>
      </w:r>
      <w:r w:rsidRPr="008A50BC">
        <w:rPr>
          <w:rFonts w:ascii="Calibri Light" w:hAnsi="Calibri Light" w:cs="Calibri Light"/>
          <w:b/>
          <w:sz w:val="18"/>
          <w:szCs w:val="18"/>
          <w:lang w:eastAsia="pt-BR"/>
        </w:rPr>
        <w:t xml:space="preserve">.2. </w:t>
      </w:r>
      <w:r w:rsidRPr="008A50BC">
        <w:rPr>
          <w:rFonts w:ascii="Calibri Light" w:hAnsi="Calibri Light" w:cs="Calibri Light"/>
          <w:sz w:val="18"/>
          <w:szCs w:val="18"/>
          <w:lang w:eastAsia="pt-BR"/>
        </w:rPr>
        <w:t>A sessão pública poderá ser retomada em caso de equívocos na aceitação do preço melhor classificado ou quando o licitante declarado vencedor não comprovar a regularização fiscal ou não assinar o instrumento contratual, sendo repetidos os procedimentos imediatamente posteriores ao encerramento da etapa de lances.</w:t>
      </w:r>
    </w:p>
    <w:p w14:paraId="6BE2D50A" w14:textId="015FC749"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1</w:t>
      </w:r>
      <w:r w:rsidR="004D6E86" w:rsidRPr="008A50BC">
        <w:rPr>
          <w:rFonts w:ascii="Calibri Light" w:hAnsi="Calibri Light" w:cs="Calibri Light"/>
          <w:b/>
          <w:sz w:val="18"/>
          <w:szCs w:val="18"/>
          <w:lang w:eastAsia="pt-BR"/>
        </w:rPr>
        <w:t>6</w:t>
      </w:r>
      <w:r w:rsidRPr="008A50BC">
        <w:rPr>
          <w:rFonts w:ascii="Calibri Light" w:hAnsi="Calibri Light" w:cs="Calibri Light"/>
          <w:b/>
          <w:sz w:val="18"/>
          <w:szCs w:val="18"/>
          <w:lang w:eastAsia="pt-BR"/>
        </w:rPr>
        <w:t>.3.</w:t>
      </w:r>
      <w:r w:rsidRPr="008A50BC">
        <w:rPr>
          <w:rFonts w:ascii="Calibri Light" w:hAnsi="Calibri Light" w:cs="Calibri Light"/>
          <w:sz w:val="18"/>
          <w:szCs w:val="18"/>
          <w:lang w:eastAsia="pt-BR"/>
        </w:rPr>
        <w:t xml:space="preserve"> Todos os licitantes remanescentes deverão ser convocados para acompanhar a sessão reaberta.</w:t>
      </w:r>
    </w:p>
    <w:p w14:paraId="7813BF1D" w14:textId="35B819BA" w:rsidR="00420211"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1</w:t>
      </w:r>
      <w:r w:rsidR="004D6E86" w:rsidRPr="008A50BC">
        <w:rPr>
          <w:rFonts w:ascii="Calibri Light" w:hAnsi="Calibri Light" w:cs="Calibri Light"/>
          <w:b/>
          <w:sz w:val="18"/>
          <w:szCs w:val="18"/>
          <w:lang w:eastAsia="pt-BR"/>
        </w:rPr>
        <w:t>6</w:t>
      </w:r>
      <w:r w:rsidRPr="008A50BC">
        <w:rPr>
          <w:rFonts w:ascii="Calibri Light" w:hAnsi="Calibri Light" w:cs="Calibri Light"/>
          <w:b/>
          <w:sz w:val="18"/>
          <w:szCs w:val="18"/>
          <w:lang w:eastAsia="pt-BR"/>
        </w:rPr>
        <w:t>.3.1.</w:t>
      </w:r>
      <w:r w:rsidRPr="008A50BC">
        <w:rPr>
          <w:rFonts w:ascii="Calibri Light" w:hAnsi="Calibri Light" w:cs="Calibri Light"/>
          <w:sz w:val="18"/>
          <w:szCs w:val="18"/>
          <w:lang w:eastAsia="pt-BR"/>
        </w:rPr>
        <w:t xml:space="preserve"> A convocação dos licitantes será realizada por meio do sistema eletrônico (“</w:t>
      </w:r>
      <w:r w:rsidRPr="008A50BC">
        <w:rPr>
          <w:rFonts w:ascii="Calibri Light" w:hAnsi="Calibri Light" w:cs="Calibri Light"/>
          <w:i/>
          <w:sz w:val="18"/>
          <w:szCs w:val="18"/>
          <w:lang w:eastAsia="pt-BR"/>
        </w:rPr>
        <w:t>chat</w:t>
      </w:r>
      <w:r w:rsidRPr="008A50BC">
        <w:rPr>
          <w:rFonts w:ascii="Calibri Light" w:hAnsi="Calibri Light" w:cs="Calibri Light"/>
          <w:sz w:val="18"/>
          <w:szCs w:val="18"/>
          <w:lang w:eastAsia="pt-BR"/>
        </w:rPr>
        <w:t xml:space="preserve">”) ou </w:t>
      </w:r>
      <w:r w:rsidRPr="008A50BC">
        <w:rPr>
          <w:rFonts w:ascii="Calibri Light" w:hAnsi="Calibri Light" w:cs="Calibri Light"/>
          <w:i/>
          <w:sz w:val="18"/>
          <w:szCs w:val="18"/>
          <w:lang w:eastAsia="pt-BR"/>
        </w:rPr>
        <w:t>e-mail</w:t>
      </w:r>
      <w:r w:rsidRPr="008A50BC">
        <w:rPr>
          <w:rFonts w:ascii="Calibri Light" w:hAnsi="Calibri Light" w:cs="Calibri Light"/>
          <w:sz w:val="18"/>
          <w:szCs w:val="18"/>
          <w:lang w:eastAsia="pt-BR"/>
        </w:rPr>
        <w:t xml:space="preserve"> automático do sistema eletrônico, de acordo com a fase do procedimento licitatór</w:t>
      </w:r>
      <w:r w:rsidR="00420211" w:rsidRPr="008A50BC">
        <w:rPr>
          <w:rFonts w:ascii="Calibri Light" w:hAnsi="Calibri Light" w:cs="Calibri Light"/>
          <w:sz w:val="18"/>
          <w:szCs w:val="18"/>
          <w:lang w:eastAsia="pt-BR"/>
        </w:rPr>
        <w:t>io.</w:t>
      </w:r>
    </w:p>
    <w:p w14:paraId="2897BDB0" w14:textId="77777777" w:rsidR="00420211" w:rsidRPr="008A50BC" w:rsidRDefault="00420211"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6054D00B" w14:textId="43B77FCF" w:rsidR="00E55C12" w:rsidRPr="008A50BC" w:rsidRDefault="00E55C12" w:rsidP="004F473A">
      <w:pPr>
        <w:pStyle w:val="Ttulo1"/>
      </w:pPr>
      <w:r w:rsidRPr="008A50BC">
        <w:t>1</w:t>
      </w:r>
      <w:r w:rsidR="004D6E86" w:rsidRPr="008A50BC">
        <w:t>7</w:t>
      </w:r>
      <w:r w:rsidRPr="008A50BC">
        <w:t>. DA ENTREGA E DO RECEBIMENTO DO OBJETO E DA FISCALIZAÇÃO</w:t>
      </w:r>
    </w:p>
    <w:p w14:paraId="30BE1E4C" w14:textId="5FF9E1CE"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1</w:t>
      </w:r>
      <w:r w:rsidR="004D6E86" w:rsidRPr="008A50BC">
        <w:rPr>
          <w:rFonts w:ascii="Calibri Light" w:hAnsi="Calibri Light" w:cs="Calibri Light"/>
          <w:b/>
          <w:bCs/>
          <w:sz w:val="18"/>
          <w:szCs w:val="18"/>
          <w:lang w:eastAsia="pt-BR"/>
        </w:rPr>
        <w:t>7</w:t>
      </w:r>
      <w:r w:rsidRPr="008A50BC">
        <w:rPr>
          <w:rFonts w:ascii="Calibri Light" w:hAnsi="Calibri Light" w:cs="Calibri Light"/>
          <w:b/>
          <w:bCs/>
          <w:sz w:val="18"/>
          <w:szCs w:val="18"/>
          <w:lang w:eastAsia="pt-BR"/>
        </w:rPr>
        <w:t>.1.</w:t>
      </w:r>
      <w:r w:rsidRPr="008A50BC">
        <w:rPr>
          <w:rFonts w:ascii="Calibri Light" w:hAnsi="Calibri Light" w:cs="Calibri Light"/>
          <w:sz w:val="18"/>
          <w:szCs w:val="18"/>
          <w:lang w:eastAsia="pt-BR"/>
        </w:rPr>
        <w:t xml:space="preserve"> Os critérios e condições de entrega, execução, recebimento e aceitação do objeto licitado, bem como os procedimentos de fiscalização e gestão contratual constam no Termo de Referência, Anexo </w:t>
      </w:r>
      <w:r w:rsidR="00997F05" w:rsidRPr="008A50BC">
        <w:rPr>
          <w:rFonts w:ascii="Calibri Light" w:hAnsi="Calibri Light" w:cs="Calibri Light"/>
          <w:sz w:val="18"/>
          <w:szCs w:val="18"/>
          <w:lang w:eastAsia="pt-BR"/>
        </w:rPr>
        <w:t>VI</w:t>
      </w:r>
      <w:r w:rsidRPr="008A50BC">
        <w:rPr>
          <w:rFonts w:ascii="Calibri Light" w:hAnsi="Calibri Light" w:cs="Calibri Light"/>
          <w:sz w:val="18"/>
          <w:szCs w:val="18"/>
          <w:lang w:eastAsia="pt-BR"/>
        </w:rPr>
        <w:t xml:space="preserve"> deste Edital.</w:t>
      </w:r>
    </w:p>
    <w:p w14:paraId="089D1D75" w14:textId="77777777" w:rsidR="00420211" w:rsidRPr="008A50BC" w:rsidRDefault="00420211"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0E7FCECC" w14:textId="308F9284" w:rsidR="00E55C12" w:rsidRPr="008A50BC" w:rsidRDefault="00E55C12" w:rsidP="004F473A">
      <w:pPr>
        <w:pStyle w:val="Ttulo1"/>
      </w:pPr>
      <w:r w:rsidRPr="008A50BC">
        <w:t>1</w:t>
      </w:r>
      <w:r w:rsidR="004D6E86" w:rsidRPr="008A50BC">
        <w:t>8</w:t>
      </w:r>
      <w:r w:rsidRPr="008A50BC">
        <w:t>. DAS OBRIGAÇÕES DECORRENTES DO PROCESSO LICITATÓRIO</w:t>
      </w:r>
    </w:p>
    <w:p w14:paraId="582D31EA" w14:textId="592AB68A"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1</w:t>
      </w:r>
      <w:r w:rsidR="004D6E86" w:rsidRPr="008A50BC">
        <w:rPr>
          <w:rFonts w:ascii="Calibri Light" w:hAnsi="Calibri Light" w:cs="Calibri Light"/>
          <w:b/>
          <w:bCs/>
          <w:sz w:val="18"/>
          <w:szCs w:val="18"/>
          <w:lang w:eastAsia="pt-BR"/>
        </w:rPr>
        <w:t>8</w:t>
      </w:r>
      <w:r w:rsidRPr="008A50BC">
        <w:rPr>
          <w:rFonts w:ascii="Calibri Light" w:hAnsi="Calibri Light" w:cs="Calibri Light"/>
          <w:b/>
          <w:bCs/>
          <w:sz w:val="18"/>
          <w:szCs w:val="18"/>
          <w:lang w:eastAsia="pt-BR"/>
        </w:rPr>
        <w:t>.1.</w:t>
      </w:r>
      <w:r w:rsidRPr="008A50BC">
        <w:rPr>
          <w:rFonts w:ascii="Calibri Light" w:hAnsi="Calibri Light" w:cs="Calibri Light"/>
          <w:sz w:val="18"/>
          <w:szCs w:val="18"/>
          <w:lang w:eastAsia="pt-BR"/>
        </w:rPr>
        <w:t xml:space="preserve"> As obrigações das partes licitantes e da CODECA constam neste Edital e seus Anexos</w:t>
      </w:r>
      <w:r w:rsidR="005A2650" w:rsidRPr="008A50BC">
        <w:rPr>
          <w:rFonts w:ascii="Calibri Light" w:hAnsi="Calibri Light" w:cs="Calibri Light"/>
          <w:sz w:val="18"/>
          <w:szCs w:val="18"/>
          <w:lang w:eastAsia="pt-BR"/>
        </w:rPr>
        <w:t>, para todos os fins e efeitos.</w:t>
      </w:r>
    </w:p>
    <w:p w14:paraId="58E0B4A0" w14:textId="77777777" w:rsidR="006A03ED" w:rsidRPr="008A50BC" w:rsidRDefault="006A03ED"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3F7E3711" w14:textId="125148D7" w:rsidR="00E55C12" w:rsidRPr="008A50BC" w:rsidRDefault="004D6E86" w:rsidP="004F473A">
      <w:pPr>
        <w:pStyle w:val="Ttulo1"/>
      </w:pPr>
      <w:r w:rsidRPr="008A50BC">
        <w:t>19</w:t>
      </w:r>
      <w:r w:rsidR="00E55C12" w:rsidRPr="008A50BC">
        <w:t>. DOS ESCLARECIMENTOS</w:t>
      </w:r>
    </w:p>
    <w:p w14:paraId="681351F4" w14:textId="632066C3" w:rsidR="00E55C12" w:rsidRPr="008A50BC" w:rsidRDefault="004D6E86"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19</w:t>
      </w:r>
      <w:r w:rsidR="00E55C12" w:rsidRPr="008A50BC">
        <w:rPr>
          <w:rFonts w:ascii="Calibri Light" w:hAnsi="Calibri Light" w:cs="Calibri Light"/>
          <w:b/>
          <w:bCs/>
          <w:sz w:val="18"/>
          <w:szCs w:val="18"/>
          <w:lang w:eastAsia="pt-BR"/>
        </w:rPr>
        <w:t>.1.</w:t>
      </w:r>
      <w:r w:rsidR="00E55C12" w:rsidRPr="008A50BC">
        <w:rPr>
          <w:rFonts w:ascii="Calibri Light" w:hAnsi="Calibri Light" w:cs="Calibri Light"/>
          <w:b/>
          <w:sz w:val="18"/>
          <w:szCs w:val="18"/>
          <w:lang w:eastAsia="pt-BR"/>
        </w:rPr>
        <w:t xml:space="preserve"> </w:t>
      </w:r>
      <w:r w:rsidR="00E55C12" w:rsidRPr="008A50BC">
        <w:rPr>
          <w:rFonts w:ascii="Calibri Light" w:hAnsi="Calibri Light" w:cs="Calibri Light"/>
          <w:sz w:val="18"/>
          <w:szCs w:val="18"/>
          <w:lang w:eastAsia="pt-BR"/>
        </w:rPr>
        <w:t xml:space="preserve">Eventuais pedidos de esclarecimentos devem ser enviados a Pregoeira, em até </w:t>
      </w:r>
      <w:r w:rsidR="00E55C12" w:rsidRPr="008A50BC">
        <w:rPr>
          <w:rFonts w:ascii="Calibri Light" w:hAnsi="Calibri Light" w:cs="Calibri Light"/>
          <w:b/>
          <w:bCs/>
          <w:sz w:val="18"/>
          <w:szCs w:val="18"/>
          <w:lang w:eastAsia="pt-BR"/>
        </w:rPr>
        <w:t>03 (três) dias úteis</w:t>
      </w:r>
      <w:r w:rsidR="00E55C12" w:rsidRPr="008A50BC">
        <w:rPr>
          <w:rFonts w:ascii="Calibri Light" w:hAnsi="Calibri Light" w:cs="Calibri Light"/>
          <w:sz w:val="18"/>
          <w:szCs w:val="18"/>
          <w:lang w:eastAsia="pt-BR"/>
        </w:rPr>
        <w:t xml:space="preserve"> antes da data fixada para abertura da sessão pública, exclusivamente, pelo endereço eletrônico </w:t>
      </w:r>
      <w:hyperlink r:id="rId17" w:history="1">
        <w:r w:rsidR="00E55C12" w:rsidRPr="008A50BC">
          <w:rPr>
            <w:rStyle w:val="Hyperlink"/>
            <w:rFonts w:ascii="Calibri Light" w:hAnsi="Calibri Light" w:cs="Calibri Light"/>
            <w:i/>
            <w:iCs/>
            <w:color w:val="auto"/>
            <w:sz w:val="18"/>
            <w:szCs w:val="18"/>
            <w:u w:val="none"/>
            <w:lang w:eastAsia="pt-BR"/>
          </w:rPr>
          <w:t>licita@codeca.com.br</w:t>
        </w:r>
      </w:hyperlink>
      <w:r w:rsidR="00E55C12" w:rsidRPr="008A50BC">
        <w:rPr>
          <w:rFonts w:ascii="Calibri Light" w:hAnsi="Calibri Light" w:cs="Calibri Light"/>
          <w:i/>
          <w:iCs/>
          <w:sz w:val="18"/>
          <w:szCs w:val="18"/>
          <w:lang w:eastAsia="pt-BR"/>
        </w:rPr>
        <w:t xml:space="preserve"> </w:t>
      </w:r>
      <w:r w:rsidR="00E55C12" w:rsidRPr="008A50BC">
        <w:rPr>
          <w:rFonts w:ascii="Calibri Light" w:hAnsi="Calibri Light" w:cs="Calibri Light"/>
          <w:sz w:val="18"/>
          <w:szCs w:val="18"/>
          <w:lang w:eastAsia="pt-BR"/>
        </w:rPr>
        <w:t xml:space="preserve">ou </w:t>
      </w:r>
      <w:r w:rsidR="00E55C12" w:rsidRPr="008A50BC">
        <w:rPr>
          <w:rFonts w:ascii="Calibri Light" w:hAnsi="Calibri Light" w:cs="Calibri Light"/>
          <w:i/>
          <w:iCs/>
          <w:sz w:val="18"/>
          <w:szCs w:val="18"/>
          <w:lang w:eastAsia="pt-BR"/>
        </w:rPr>
        <w:t>compras@codeca.com.br</w:t>
      </w:r>
      <w:r w:rsidR="00E55C12" w:rsidRPr="008A50BC">
        <w:rPr>
          <w:rFonts w:ascii="Calibri Light" w:hAnsi="Calibri Light" w:cs="Calibri Light"/>
          <w:sz w:val="18"/>
          <w:szCs w:val="18"/>
          <w:lang w:eastAsia="pt-BR"/>
        </w:rPr>
        <w:t xml:space="preserve">, devendo ser referido no título do </w:t>
      </w:r>
      <w:r w:rsidR="00E55C12" w:rsidRPr="008A50BC">
        <w:rPr>
          <w:rFonts w:ascii="Calibri Light" w:hAnsi="Calibri Light" w:cs="Calibri Light"/>
          <w:i/>
          <w:iCs/>
          <w:sz w:val="18"/>
          <w:szCs w:val="18"/>
          <w:lang w:eastAsia="pt-BR"/>
        </w:rPr>
        <w:t xml:space="preserve">e-mail, </w:t>
      </w:r>
      <w:r w:rsidR="00E55C12" w:rsidRPr="008A50BC">
        <w:rPr>
          <w:rFonts w:ascii="Calibri Light" w:hAnsi="Calibri Light" w:cs="Calibri Light"/>
          <w:sz w:val="18"/>
          <w:szCs w:val="18"/>
          <w:lang w:eastAsia="pt-BR"/>
        </w:rPr>
        <w:t xml:space="preserve">o número do processo licitatório. </w:t>
      </w:r>
    </w:p>
    <w:p w14:paraId="483BE21F" w14:textId="50C14AC2" w:rsidR="00E55C12" w:rsidRPr="008A50BC" w:rsidRDefault="004D6E86"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19</w:t>
      </w:r>
      <w:r w:rsidR="00E55C12" w:rsidRPr="008A50BC">
        <w:rPr>
          <w:rFonts w:ascii="Calibri Light" w:hAnsi="Calibri Light" w:cs="Calibri Light"/>
          <w:b/>
          <w:sz w:val="18"/>
          <w:szCs w:val="18"/>
          <w:lang w:eastAsia="pt-BR"/>
        </w:rPr>
        <w:t xml:space="preserve">.2. </w:t>
      </w:r>
      <w:r w:rsidR="00E55C12" w:rsidRPr="008A50BC">
        <w:rPr>
          <w:rFonts w:ascii="Calibri Light" w:hAnsi="Calibri Light" w:cs="Calibri Light"/>
          <w:sz w:val="18"/>
          <w:szCs w:val="18"/>
          <w:lang w:eastAsia="pt-BR"/>
        </w:rPr>
        <w:t>Os pedidos de esclarecimentos serão respondidos diretamente à empresa consulente, podendo, no entanto, ser publicada nota de esclarecimento que será disponibilizada a todos os licitantes.</w:t>
      </w:r>
    </w:p>
    <w:p w14:paraId="3C5E88FE" w14:textId="77777777" w:rsidR="00420211" w:rsidRPr="008A50BC" w:rsidRDefault="00420211"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11BA47ED" w14:textId="052AFACE" w:rsidR="00E55C12" w:rsidRPr="008A50BC" w:rsidRDefault="00E55C12" w:rsidP="004F473A">
      <w:pPr>
        <w:pStyle w:val="Ttulo1"/>
      </w:pPr>
      <w:r w:rsidRPr="008A50BC">
        <w:t>2</w:t>
      </w:r>
      <w:r w:rsidR="004D6E86" w:rsidRPr="008A50BC">
        <w:t>0</w:t>
      </w:r>
      <w:r w:rsidRPr="008A50BC">
        <w:t>. DA IMPUGNAÇÃO DO EDITAL E DOS RECURSOS</w:t>
      </w:r>
    </w:p>
    <w:p w14:paraId="326605CC" w14:textId="438404BB"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2</w:t>
      </w:r>
      <w:r w:rsidR="004D6E86" w:rsidRPr="008A50BC">
        <w:rPr>
          <w:rFonts w:ascii="Calibri Light" w:hAnsi="Calibri Light" w:cs="Calibri Light"/>
          <w:b/>
          <w:bCs/>
          <w:sz w:val="18"/>
          <w:szCs w:val="18"/>
          <w:lang w:eastAsia="pt-BR"/>
        </w:rPr>
        <w:t>0</w:t>
      </w:r>
      <w:r w:rsidRPr="008A50BC">
        <w:rPr>
          <w:rFonts w:ascii="Calibri Light" w:hAnsi="Calibri Light" w:cs="Calibri Light"/>
          <w:b/>
          <w:bCs/>
          <w:sz w:val="18"/>
          <w:szCs w:val="18"/>
          <w:lang w:eastAsia="pt-BR"/>
        </w:rPr>
        <w:t>.1.</w:t>
      </w:r>
      <w:r w:rsidRPr="008A50BC">
        <w:rPr>
          <w:rFonts w:ascii="Calibri Light" w:hAnsi="Calibri Light" w:cs="Calibri Light"/>
          <w:b/>
          <w:sz w:val="18"/>
          <w:szCs w:val="18"/>
          <w:lang w:eastAsia="pt-BR"/>
        </w:rPr>
        <w:t xml:space="preserve"> </w:t>
      </w:r>
      <w:r w:rsidRPr="008A50BC">
        <w:rPr>
          <w:rFonts w:ascii="Calibri Light" w:hAnsi="Calibri Light" w:cs="Calibri Light"/>
          <w:bCs/>
          <w:sz w:val="18"/>
          <w:szCs w:val="18"/>
          <w:lang w:eastAsia="pt-BR"/>
        </w:rPr>
        <w:t xml:space="preserve">Até </w:t>
      </w:r>
      <w:r w:rsidRPr="008A50BC">
        <w:rPr>
          <w:rFonts w:ascii="Calibri Light" w:hAnsi="Calibri Light" w:cs="Calibri Light"/>
          <w:b/>
          <w:sz w:val="18"/>
          <w:szCs w:val="18"/>
          <w:lang w:eastAsia="pt-BR"/>
        </w:rPr>
        <w:t>02 (dois) dias úteis antes</w:t>
      </w:r>
      <w:r w:rsidRPr="008A50BC">
        <w:rPr>
          <w:rFonts w:ascii="Calibri Light" w:hAnsi="Calibri Light" w:cs="Calibri Light"/>
          <w:sz w:val="18"/>
          <w:szCs w:val="18"/>
          <w:lang w:eastAsia="pt-BR"/>
        </w:rPr>
        <w:t xml:space="preserve"> da data fixada para abertura da sessão pública, qualquer pessoa, física ou jurídica, poderá impugnar o ato convocatório deste Pregão mediante petição a ser enviada para o endereço eletrônico </w:t>
      </w:r>
      <w:hyperlink r:id="rId18" w:history="1">
        <w:r w:rsidRPr="008A50BC">
          <w:rPr>
            <w:rStyle w:val="Hyperlink"/>
            <w:rFonts w:ascii="Calibri Light" w:hAnsi="Calibri Light" w:cs="Calibri Light"/>
            <w:i/>
            <w:iCs/>
            <w:color w:val="auto"/>
            <w:sz w:val="18"/>
            <w:szCs w:val="18"/>
            <w:u w:val="none"/>
            <w:lang w:eastAsia="pt-BR"/>
          </w:rPr>
          <w:t>licita@codeca.com.br</w:t>
        </w:r>
      </w:hyperlink>
      <w:r w:rsidRPr="008A50BC">
        <w:rPr>
          <w:rFonts w:ascii="Calibri Light" w:hAnsi="Calibri Light" w:cs="Calibri Light"/>
          <w:sz w:val="18"/>
          <w:szCs w:val="18"/>
          <w:lang w:eastAsia="pt-BR"/>
        </w:rPr>
        <w:t xml:space="preserve"> ou </w:t>
      </w:r>
      <w:hyperlink r:id="rId19" w:history="1">
        <w:r w:rsidRPr="008A50BC">
          <w:rPr>
            <w:rStyle w:val="Hyperlink"/>
            <w:rFonts w:ascii="Calibri Light" w:hAnsi="Calibri Light" w:cs="Calibri Light"/>
            <w:i/>
            <w:iCs/>
            <w:color w:val="auto"/>
            <w:sz w:val="18"/>
            <w:szCs w:val="18"/>
            <w:u w:val="none"/>
            <w:lang w:eastAsia="pt-BR"/>
          </w:rPr>
          <w:t>compras@codeca.com.br</w:t>
        </w:r>
      </w:hyperlink>
      <w:r w:rsidRPr="008A50BC">
        <w:rPr>
          <w:rFonts w:ascii="Calibri Light" w:hAnsi="Calibri Light" w:cs="Calibri Light"/>
          <w:sz w:val="18"/>
          <w:szCs w:val="18"/>
          <w:lang w:eastAsia="pt-BR"/>
        </w:rPr>
        <w:t>.</w:t>
      </w:r>
    </w:p>
    <w:p w14:paraId="0EF92D84" w14:textId="001A6035"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b/>
          <w:sz w:val="18"/>
          <w:szCs w:val="18"/>
          <w:lang w:eastAsia="pt-BR"/>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0</w:t>
      </w:r>
      <w:r w:rsidRPr="008A50BC">
        <w:rPr>
          <w:rFonts w:ascii="Calibri Light" w:hAnsi="Calibri Light" w:cs="Calibri Light"/>
          <w:b/>
          <w:sz w:val="18"/>
          <w:szCs w:val="18"/>
          <w:lang w:eastAsia="pt-BR"/>
        </w:rPr>
        <w:t xml:space="preserve">.2. </w:t>
      </w:r>
      <w:r w:rsidRPr="008A50BC">
        <w:rPr>
          <w:rFonts w:ascii="Calibri Light" w:hAnsi="Calibri Light" w:cs="Calibri Light"/>
          <w:sz w:val="18"/>
          <w:szCs w:val="18"/>
          <w:lang w:eastAsia="pt-BR"/>
        </w:rPr>
        <w:t>A Pregoeira, subsidiada pelas informações do departamento requisitante, quando for o caso, decidirá sobre a impugnação no prazo de no mínimo 24 (vinte e quatro) horas.</w:t>
      </w:r>
    </w:p>
    <w:p w14:paraId="0853E298" w14:textId="3184355D" w:rsidR="00523934"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0</w:t>
      </w:r>
      <w:r w:rsidRPr="008A50BC">
        <w:rPr>
          <w:rFonts w:ascii="Calibri Light" w:hAnsi="Calibri Light" w:cs="Calibri Light"/>
          <w:b/>
          <w:sz w:val="18"/>
          <w:szCs w:val="18"/>
          <w:lang w:eastAsia="pt-BR"/>
        </w:rPr>
        <w:t>.3.</w:t>
      </w:r>
      <w:r w:rsidRPr="008A50BC">
        <w:rPr>
          <w:rFonts w:ascii="Calibri Light" w:hAnsi="Calibri Light" w:cs="Calibri Light"/>
          <w:sz w:val="18"/>
          <w:szCs w:val="18"/>
          <w:lang w:eastAsia="pt-BR"/>
        </w:rPr>
        <w:t xml:space="preserve"> Acolhida a impugnação contra este Edital, será designada nova data para a realização do certame, exceto quando, inquestionavelmente, a alteração não afetar a formulação das propostas.</w:t>
      </w:r>
    </w:p>
    <w:p w14:paraId="15289931" w14:textId="73FCFD59"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0</w:t>
      </w:r>
      <w:r w:rsidRPr="008A50BC">
        <w:rPr>
          <w:rFonts w:ascii="Calibri Light" w:hAnsi="Calibri Light" w:cs="Calibri Light"/>
          <w:b/>
          <w:sz w:val="18"/>
          <w:szCs w:val="18"/>
          <w:lang w:eastAsia="pt-BR"/>
        </w:rPr>
        <w:t>.4.</w:t>
      </w:r>
      <w:r w:rsidRPr="008A50BC">
        <w:rPr>
          <w:rFonts w:ascii="Calibri Light" w:hAnsi="Calibri Light" w:cs="Calibri Light"/>
          <w:sz w:val="18"/>
          <w:szCs w:val="18"/>
          <w:lang w:eastAsia="pt-BR"/>
        </w:rPr>
        <w:t xml:space="preserve"> Encerrada a etapa de lances e habilitado o vencedor, qualquer licitante, poderá manifestar a sua intenção de interpor recurso, de forma motivada, em campo próprio do sistema eletrônico.</w:t>
      </w:r>
    </w:p>
    <w:p w14:paraId="5189BA93" w14:textId="73CECB62"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0</w:t>
      </w:r>
      <w:r w:rsidRPr="008A50BC">
        <w:rPr>
          <w:rFonts w:ascii="Calibri Light" w:hAnsi="Calibri Light" w:cs="Calibri Light"/>
          <w:b/>
          <w:sz w:val="18"/>
          <w:szCs w:val="18"/>
          <w:lang w:eastAsia="pt-BR"/>
        </w:rPr>
        <w:t>.5.</w:t>
      </w:r>
      <w:r w:rsidRPr="008A50BC">
        <w:rPr>
          <w:rFonts w:ascii="Calibri Light" w:hAnsi="Calibri Light" w:cs="Calibri Light"/>
          <w:sz w:val="18"/>
          <w:szCs w:val="18"/>
          <w:lang w:eastAsia="pt-BR"/>
        </w:rPr>
        <w:t xml:space="preserve"> Sob pena de não conhecimento, as razões de recurso deverão ser enviadas pelo licitante recorrente, no prazo de até 03 (três) dias úteis, com início no dia útil imediatamente posterior a sessão pública, ficando os demais licitantes intimados a apresentar contrarrazões, no mesmo prazo, a contar do término do prazo do recorrente, sendo-lhes assegurada vista imediata dos elementos indispensáveis à defesa dos seus interesses, mediante requerimento formal e escrito.</w:t>
      </w:r>
    </w:p>
    <w:p w14:paraId="2BC78813" w14:textId="1E56C7D3"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i/>
          <w:iCs/>
          <w:sz w:val="18"/>
          <w:szCs w:val="18"/>
          <w:lang w:eastAsia="pt-BR"/>
        </w:rPr>
      </w:pPr>
      <w:r w:rsidRPr="008A50BC">
        <w:rPr>
          <w:rFonts w:ascii="Calibri Light" w:hAnsi="Calibri Light" w:cs="Calibri Light"/>
          <w:b/>
          <w:bCs/>
          <w:sz w:val="18"/>
          <w:szCs w:val="18"/>
          <w:lang w:eastAsia="pt-BR"/>
        </w:rPr>
        <w:t>2</w:t>
      </w:r>
      <w:r w:rsidR="004D6E86" w:rsidRPr="008A50BC">
        <w:rPr>
          <w:rFonts w:ascii="Calibri Light" w:hAnsi="Calibri Light" w:cs="Calibri Light"/>
          <w:b/>
          <w:bCs/>
          <w:sz w:val="18"/>
          <w:szCs w:val="18"/>
          <w:lang w:eastAsia="pt-BR"/>
        </w:rPr>
        <w:t>0</w:t>
      </w:r>
      <w:r w:rsidRPr="008A50BC">
        <w:rPr>
          <w:rFonts w:ascii="Calibri Light" w:hAnsi="Calibri Light" w:cs="Calibri Light"/>
          <w:b/>
          <w:bCs/>
          <w:sz w:val="18"/>
          <w:szCs w:val="18"/>
          <w:lang w:eastAsia="pt-BR"/>
        </w:rPr>
        <w:t>.6.</w:t>
      </w:r>
      <w:r w:rsidRPr="008A50BC">
        <w:rPr>
          <w:rFonts w:ascii="Calibri Light" w:hAnsi="Calibri Light" w:cs="Calibri Light"/>
          <w:b/>
          <w:sz w:val="18"/>
          <w:szCs w:val="18"/>
          <w:lang w:eastAsia="pt-BR"/>
        </w:rPr>
        <w:t xml:space="preserve"> </w:t>
      </w:r>
      <w:r w:rsidRPr="008A50BC">
        <w:rPr>
          <w:rFonts w:ascii="Calibri Light" w:hAnsi="Calibri Light" w:cs="Calibri Light"/>
          <w:sz w:val="18"/>
          <w:szCs w:val="18"/>
          <w:lang w:eastAsia="pt-BR"/>
        </w:rPr>
        <w:t xml:space="preserve">O encaminhamento das razões de recurso, bem assim das contrarrazões, deverá ser efetuado por meio do sistema eletrônico, e também por correio eletrônico, nos endereços </w:t>
      </w:r>
      <w:hyperlink r:id="rId20" w:history="1">
        <w:r w:rsidRPr="008A50BC">
          <w:rPr>
            <w:rStyle w:val="Hyperlink"/>
            <w:rFonts w:ascii="Calibri Light" w:hAnsi="Calibri Light" w:cs="Calibri Light"/>
            <w:i/>
            <w:iCs/>
            <w:color w:val="auto"/>
            <w:sz w:val="18"/>
            <w:szCs w:val="18"/>
            <w:u w:val="none"/>
            <w:lang w:eastAsia="pt-BR"/>
          </w:rPr>
          <w:t>licita@codeca.com.br</w:t>
        </w:r>
      </w:hyperlink>
      <w:r w:rsidRPr="008A50BC">
        <w:rPr>
          <w:rFonts w:ascii="Calibri Light" w:hAnsi="Calibri Light" w:cs="Calibri Light"/>
          <w:i/>
          <w:iCs/>
          <w:sz w:val="18"/>
          <w:szCs w:val="18"/>
          <w:lang w:eastAsia="pt-BR"/>
        </w:rPr>
        <w:t xml:space="preserve"> </w:t>
      </w:r>
      <w:r w:rsidRPr="008A50BC">
        <w:rPr>
          <w:rFonts w:ascii="Calibri Light" w:hAnsi="Calibri Light" w:cs="Calibri Light"/>
          <w:sz w:val="18"/>
          <w:szCs w:val="18"/>
          <w:lang w:eastAsia="pt-BR"/>
        </w:rPr>
        <w:t>ou</w:t>
      </w:r>
      <w:r w:rsidRPr="008A50BC">
        <w:rPr>
          <w:rFonts w:ascii="Calibri Light" w:hAnsi="Calibri Light" w:cs="Calibri Light"/>
          <w:i/>
          <w:iCs/>
          <w:sz w:val="18"/>
          <w:szCs w:val="18"/>
          <w:lang w:eastAsia="pt-BR"/>
        </w:rPr>
        <w:t xml:space="preserve"> </w:t>
      </w:r>
      <w:hyperlink r:id="rId21" w:history="1">
        <w:r w:rsidRPr="008A50BC">
          <w:rPr>
            <w:rStyle w:val="Hyperlink"/>
            <w:rFonts w:ascii="Calibri Light" w:hAnsi="Calibri Light" w:cs="Calibri Light"/>
            <w:i/>
            <w:iCs/>
            <w:color w:val="auto"/>
            <w:sz w:val="18"/>
            <w:szCs w:val="18"/>
            <w:u w:val="none"/>
            <w:lang w:eastAsia="pt-BR"/>
          </w:rPr>
          <w:t>compras@codeca.com.br</w:t>
        </w:r>
      </w:hyperlink>
      <w:r w:rsidRPr="008A50BC">
        <w:rPr>
          <w:rFonts w:ascii="Calibri Light" w:hAnsi="Calibri Light" w:cs="Calibri Light"/>
          <w:i/>
          <w:iCs/>
          <w:sz w:val="18"/>
          <w:szCs w:val="18"/>
          <w:lang w:eastAsia="pt-BR"/>
        </w:rPr>
        <w:t>.</w:t>
      </w:r>
    </w:p>
    <w:p w14:paraId="20BBFF3F" w14:textId="6C395794"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2</w:t>
      </w:r>
      <w:r w:rsidR="004D6E86" w:rsidRPr="008A50BC">
        <w:rPr>
          <w:rFonts w:ascii="Calibri Light" w:hAnsi="Calibri Light" w:cs="Calibri Light"/>
          <w:b/>
          <w:bCs/>
          <w:sz w:val="18"/>
          <w:szCs w:val="18"/>
          <w:lang w:eastAsia="pt-BR"/>
        </w:rPr>
        <w:t>0</w:t>
      </w:r>
      <w:r w:rsidRPr="008A50BC">
        <w:rPr>
          <w:rFonts w:ascii="Calibri Light" w:hAnsi="Calibri Light" w:cs="Calibri Light"/>
          <w:b/>
          <w:bCs/>
          <w:sz w:val="18"/>
          <w:szCs w:val="18"/>
          <w:lang w:eastAsia="pt-BR"/>
        </w:rPr>
        <w:t>.7.</w:t>
      </w:r>
      <w:r w:rsidRPr="008A50BC">
        <w:rPr>
          <w:rFonts w:ascii="Calibri Light" w:hAnsi="Calibri Light" w:cs="Calibri Light"/>
          <w:sz w:val="18"/>
          <w:szCs w:val="18"/>
          <w:lang w:eastAsia="pt-BR"/>
        </w:rPr>
        <w:t xml:space="preserve"> Se não reconsiderar sua decisão, a Pregoeira submeterá o recurso devidamente informado à consideração da autoridade competente que proferirá decisão final antes da homologação do procedimento.</w:t>
      </w:r>
    </w:p>
    <w:p w14:paraId="673BCC28" w14:textId="63E83D5F"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0</w:t>
      </w:r>
      <w:r w:rsidRPr="008A50BC">
        <w:rPr>
          <w:rFonts w:ascii="Calibri Light" w:hAnsi="Calibri Light" w:cs="Calibri Light"/>
          <w:b/>
          <w:sz w:val="18"/>
          <w:szCs w:val="18"/>
          <w:lang w:eastAsia="pt-BR"/>
        </w:rPr>
        <w:t>.8.</w:t>
      </w:r>
      <w:r w:rsidRPr="008A50BC">
        <w:rPr>
          <w:rFonts w:ascii="Calibri Light" w:hAnsi="Calibri Light" w:cs="Calibri Light"/>
          <w:sz w:val="18"/>
          <w:szCs w:val="18"/>
          <w:lang w:eastAsia="pt-BR"/>
        </w:rPr>
        <w:t xml:space="preserve"> A falta de manifestação de intenção de interpor recurso por parte do licitante, no prazo e na forma indicada, importará a decadência do direito de recorrer.</w:t>
      </w:r>
    </w:p>
    <w:p w14:paraId="7C14042D" w14:textId="66228880"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0</w:t>
      </w:r>
      <w:r w:rsidRPr="008A50BC">
        <w:rPr>
          <w:rFonts w:ascii="Calibri Light" w:hAnsi="Calibri Light" w:cs="Calibri Light"/>
          <w:b/>
          <w:sz w:val="18"/>
          <w:szCs w:val="18"/>
          <w:lang w:eastAsia="pt-BR"/>
        </w:rPr>
        <w:t xml:space="preserve">.9. </w:t>
      </w:r>
      <w:r w:rsidRPr="008A50BC">
        <w:rPr>
          <w:rFonts w:ascii="Calibri Light" w:hAnsi="Calibri Light" w:cs="Calibri Light"/>
          <w:sz w:val="18"/>
          <w:szCs w:val="18"/>
          <w:lang w:eastAsia="pt-BR"/>
        </w:rPr>
        <w:t>O acolhimento de recurso importará a invalidação apenas dos atos insuscetíveis de aproveitamento.</w:t>
      </w:r>
    </w:p>
    <w:p w14:paraId="26F136E6" w14:textId="5EB0C86E"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0</w:t>
      </w:r>
      <w:r w:rsidRPr="008A50BC">
        <w:rPr>
          <w:rFonts w:ascii="Calibri Light" w:hAnsi="Calibri Light" w:cs="Calibri Light"/>
          <w:b/>
          <w:sz w:val="18"/>
          <w:szCs w:val="18"/>
          <w:lang w:eastAsia="pt-BR"/>
        </w:rPr>
        <w:t xml:space="preserve">.10. </w:t>
      </w:r>
      <w:r w:rsidRPr="008A50BC">
        <w:rPr>
          <w:rFonts w:ascii="Calibri Light" w:hAnsi="Calibri Light" w:cs="Calibri Light"/>
          <w:sz w:val="18"/>
          <w:szCs w:val="18"/>
          <w:lang w:eastAsia="pt-BR"/>
        </w:rPr>
        <w:t>Não serão conhecidas as impugnações e os recursos apresentados fora do prazo legal e os recursos subscritos por representante não habilitado legalmente ou sem poderes de representação do licitante.</w:t>
      </w:r>
    </w:p>
    <w:p w14:paraId="0ED3D579" w14:textId="77777777" w:rsidR="00420211" w:rsidRPr="008A50BC" w:rsidRDefault="00420211"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6FB1341B" w14:textId="677E49C2" w:rsidR="00E55C12" w:rsidRPr="008A50BC" w:rsidRDefault="00E55C12" w:rsidP="004F473A">
      <w:pPr>
        <w:pStyle w:val="Ttulo1"/>
      </w:pPr>
      <w:bookmarkStart w:id="5" w:name="_Toc53740317"/>
      <w:r w:rsidRPr="008A50BC">
        <w:lastRenderedPageBreak/>
        <w:t>2</w:t>
      </w:r>
      <w:r w:rsidR="004D6E86" w:rsidRPr="008A50BC">
        <w:t>1</w:t>
      </w:r>
      <w:r w:rsidRPr="008A50BC">
        <w:t>. DA FORMAÇÃO DO CADASTRO DE RESERVA</w:t>
      </w:r>
      <w:bookmarkEnd w:id="5"/>
    </w:p>
    <w:p w14:paraId="7C28F600" w14:textId="2AEE997E" w:rsidR="00E55C12" w:rsidRPr="008A50BC" w:rsidRDefault="00E55C12"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1</w:t>
      </w:r>
      <w:r w:rsidRPr="008A50BC">
        <w:rPr>
          <w:rFonts w:ascii="Calibri Light" w:hAnsi="Calibri Light" w:cs="Calibri Light"/>
          <w:b/>
          <w:sz w:val="18"/>
          <w:szCs w:val="18"/>
        </w:rPr>
        <w:t>.1.</w:t>
      </w:r>
      <w:r w:rsidRPr="008A50BC">
        <w:rPr>
          <w:rFonts w:ascii="Calibri Light" w:hAnsi="Calibri Light" w:cs="Calibri Light"/>
          <w:b/>
          <w:bCs/>
          <w:sz w:val="18"/>
          <w:szCs w:val="18"/>
        </w:rPr>
        <w:t xml:space="preserve"> </w:t>
      </w:r>
      <w:r w:rsidRPr="008A50BC">
        <w:rPr>
          <w:rFonts w:ascii="Calibri Light" w:hAnsi="Calibri Light" w:cs="Calibri Light"/>
          <w:sz w:val="18"/>
          <w:szCs w:val="18"/>
        </w:rPr>
        <w:t>Após o encerramento da etapa competitiva, serão iniciados os procedimentos para a formação do Cadastro de Reserva, para utilização em eventual caso de cancelamento do registro dos preços do licitante melhor classificado no certame.</w:t>
      </w:r>
    </w:p>
    <w:p w14:paraId="4A726A7E" w14:textId="2A7419DA" w:rsidR="00E55C12" w:rsidRPr="008A50BC" w:rsidRDefault="00E55C12"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1</w:t>
      </w:r>
      <w:r w:rsidRPr="008A50BC">
        <w:rPr>
          <w:rFonts w:ascii="Calibri Light" w:hAnsi="Calibri Light" w:cs="Calibri Light"/>
          <w:b/>
          <w:sz w:val="18"/>
          <w:szCs w:val="18"/>
        </w:rPr>
        <w:t>.2.</w:t>
      </w:r>
      <w:r w:rsidRPr="008A50BC">
        <w:rPr>
          <w:rFonts w:ascii="Calibri Light" w:hAnsi="Calibri Light" w:cs="Calibri Light"/>
          <w:sz w:val="18"/>
          <w:szCs w:val="18"/>
        </w:rPr>
        <w:t xml:space="preserve"> A apresentação de novas propostas na forma deste item não prejudicará o resultado do certame em relação ao licitante melhor classificado.</w:t>
      </w:r>
    </w:p>
    <w:p w14:paraId="226C2D6E" w14:textId="6DD8699D" w:rsidR="00E55C12" w:rsidRPr="008A50BC" w:rsidRDefault="00E55C12"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1</w:t>
      </w:r>
      <w:r w:rsidRPr="008A50BC">
        <w:rPr>
          <w:rFonts w:ascii="Calibri Light" w:hAnsi="Calibri Light" w:cs="Calibri Light"/>
          <w:b/>
          <w:sz w:val="18"/>
          <w:szCs w:val="18"/>
        </w:rPr>
        <w:t xml:space="preserve">.3. </w:t>
      </w:r>
      <w:r w:rsidRPr="008A50BC">
        <w:rPr>
          <w:rFonts w:ascii="Calibri Light" w:hAnsi="Calibri Light" w:cs="Calibri Light"/>
          <w:sz w:val="18"/>
          <w:szCs w:val="18"/>
        </w:rPr>
        <w:t xml:space="preserve">A Pregoeira convocará os licitantes que se seguirem ao vencedor, na ordem de classificação, para se manifestarem se aceitam igualar sua proposta à do licitante vencedor e integrar o Cadastro de Reserva. </w:t>
      </w:r>
    </w:p>
    <w:p w14:paraId="2B179DA5" w14:textId="3C0B91FB" w:rsidR="00E55C12" w:rsidRPr="008A50BC" w:rsidRDefault="00E55C12"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1</w:t>
      </w:r>
      <w:r w:rsidRPr="008A50BC">
        <w:rPr>
          <w:rFonts w:ascii="Calibri Light" w:hAnsi="Calibri Light" w:cs="Calibri Light"/>
          <w:b/>
          <w:sz w:val="18"/>
          <w:szCs w:val="18"/>
        </w:rPr>
        <w:t>.4.</w:t>
      </w:r>
      <w:r w:rsidRPr="008A50BC">
        <w:rPr>
          <w:rFonts w:ascii="Calibri Light" w:hAnsi="Calibri Light" w:cs="Calibri Light"/>
          <w:sz w:val="18"/>
          <w:szCs w:val="18"/>
        </w:rPr>
        <w:t xml:space="preserve"> Havendo um ou mais licitantes que aceitem igualar sua proposta à do licitante vencedor, estes serão classificados segundo a ordem da última proposta individual apresentada durante a fase competitiva.</w:t>
      </w:r>
    </w:p>
    <w:p w14:paraId="44077DC3" w14:textId="5717F865" w:rsidR="00E55C12" w:rsidRPr="008A50BC" w:rsidRDefault="00E55C12"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1</w:t>
      </w:r>
      <w:r w:rsidRPr="008A50BC">
        <w:rPr>
          <w:rFonts w:ascii="Calibri Light" w:hAnsi="Calibri Light" w:cs="Calibri Light"/>
          <w:b/>
          <w:sz w:val="18"/>
          <w:szCs w:val="18"/>
        </w:rPr>
        <w:t xml:space="preserve">.5. </w:t>
      </w:r>
      <w:r w:rsidRPr="008A50BC">
        <w:rPr>
          <w:rFonts w:ascii="Calibri Light" w:hAnsi="Calibri Light" w:cs="Calibri Light"/>
          <w:sz w:val="18"/>
          <w:szCs w:val="18"/>
        </w:rPr>
        <w:t>A ordem de classificação dos licitantes registrados na ata será respeitada nas contratações.</w:t>
      </w:r>
    </w:p>
    <w:p w14:paraId="6E706BDE" w14:textId="39F63C0D" w:rsidR="00E55C12" w:rsidRPr="008A50BC" w:rsidRDefault="00E55C12"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1</w:t>
      </w:r>
      <w:r w:rsidRPr="008A50BC">
        <w:rPr>
          <w:rFonts w:ascii="Calibri Light" w:hAnsi="Calibri Light" w:cs="Calibri Light"/>
          <w:b/>
          <w:sz w:val="18"/>
          <w:szCs w:val="18"/>
        </w:rPr>
        <w:t>.6.</w:t>
      </w:r>
      <w:r w:rsidRPr="008A50BC">
        <w:rPr>
          <w:rFonts w:ascii="Calibri Light" w:hAnsi="Calibri Light" w:cs="Calibri Light"/>
          <w:sz w:val="18"/>
          <w:szCs w:val="18"/>
        </w:rPr>
        <w:t xml:space="preserve"> A habilitação dos fornecedores que comporão o cadastro de reserva será efetuada quando houver necessidade de contratação de fornecedor remanescente.</w:t>
      </w:r>
    </w:p>
    <w:p w14:paraId="69E70F2B" w14:textId="77777777" w:rsidR="008A07CB" w:rsidRPr="008A50BC" w:rsidRDefault="008A07CB" w:rsidP="001A66FA">
      <w:pPr>
        <w:spacing w:before="120" w:after="120" w:line="240" w:lineRule="auto"/>
        <w:jc w:val="both"/>
        <w:rPr>
          <w:rFonts w:ascii="Calibri Light" w:hAnsi="Calibri Light" w:cs="Calibri Light"/>
          <w:sz w:val="18"/>
          <w:szCs w:val="18"/>
        </w:rPr>
      </w:pPr>
    </w:p>
    <w:p w14:paraId="603DD7A2" w14:textId="2FC25CA3" w:rsidR="00E55C12" w:rsidRPr="008A50BC" w:rsidRDefault="00E55C12" w:rsidP="004F473A">
      <w:pPr>
        <w:pStyle w:val="Ttulo1"/>
      </w:pPr>
      <w:r w:rsidRPr="008A50BC">
        <w:t>2</w:t>
      </w:r>
      <w:r w:rsidR="004D6E86" w:rsidRPr="008A50BC">
        <w:t>2</w:t>
      </w:r>
      <w:r w:rsidRPr="008A50BC">
        <w:t>. DA FORMALIZAÇÃO DA ATA DE REGISTRO DE PREÇOS</w:t>
      </w:r>
    </w:p>
    <w:p w14:paraId="3F865B16" w14:textId="1E7C765C"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2</w:t>
      </w:r>
      <w:r w:rsidR="004D6E86" w:rsidRPr="008A50BC">
        <w:rPr>
          <w:rFonts w:ascii="Calibri Light" w:hAnsi="Calibri Light" w:cs="Calibri Light"/>
          <w:b/>
          <w:bCs/>
          <w:sz w:val="18"/>
          <w:szCs w:val="18"/>
          <w:lang w:eastAsia="pt-BR"/>
        </w:rPr>
        <w:t>2</w:t>
      </w:r>
      <w:r w:rsidRPr="008A50BC">
        <w:rPr>
          <w:rFonts w:ascii="Calibri Light" w:hAnsi="Calibri Light" w:cs="Calibri Light"/>
          <w:b/>
          <w:bCs/>
          <w:sz w:val="18"/>
          <w:szCs w:val="18"/>
          <w:lang w:eastAsia="pt-BR"/>
        </w:rPr>
        <w:t xml:space="preserve">.1. </w:t>
      </w:r>
      <w:r w:rsidRPr="008A50BC">
        <w:rPr>
          <w:rFonts w:ascii="Calibri Light" w:hAnsi="Calibri Light" w:cs="Calibri Light"/>
          <w:bCs/>
          <w:sz w:val="18"/>
          <w:szCs w:val="18"/>
          <w:lang w:eastAsia="pt-BR"/>
        </w:rPr>
        <w:t xml:space="preserve">O fornecimento </w:t>
      </w:r>
      <w:r w:rsidRPr="008A50BC">
        <w:rPr>
          <w:rFonts w:ascii="Calibri Light" w:hAnsi="Calibri Light" w:cs="Calibri Light"/>
          <w:sz w:val="18"/>
          <w:szCs w:val="18"/>
          <w:lang w:eastAsia="pt-BR"/>
        </w:rPr>
        <w:t>do objeto licitado ocorrerá, de forma parcelada, após formalização e assinatura da ata registro de preços entre CODECA e o licitante vencedor, conforme minuta constante do Anexo III, deste Edital.</w:t>
      </w:r>
    </w:p>
    <w:p w14:paraId="206130CA" w14:textId="4149017E"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2</w:t>
      </w:r>
      <w:r w:rsidRPr="008A50BC">
        <w:rPr>
          <w:rFonts w:ascii="Calibri Light" w:hAnsi="Calibri Light" w:cs="Calibri Light"/>
          <w:b/>
          <w:sz w:val="18"/>
          <w:szCs w:val="18"/>
          <w:lang w:eastAsia="pt-BR"/>
        </w:rPr>
        <w:t xml:space="preserve">.2. </w:t>
      </w:r>
      <w:r w:rsidRPr="008A50BC">
        <w:rPr>
          <w:rFonts w:ascii="Calibri Light" w:hAnsi="Calibri Light" w:cs="Calibri Light"/>
          <w:sz w:val="18"/>
          <w:szCs w:val="18"/>
          <w:lang w:eastAsia="pt-BR"/>
        </w:rPr>
        <w:t>A assinatura da ata de registro de preços, por parte do fornecedor, deverá ocorrer no prazo máximo de cinco dias úteis após a sua convocação.</w:t>
      </w:r>
    </w:p>
    <w:p w14:paraId="4B996809" w14:textId="10400A72"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bidi="pt-BR"/>
        </w:rPr>
      </w:pPr>
      <w:r w:rsidRPr="008A50BC">
        <w:rPr>
          <w:rFonts w:ascii="Calibri Light" w:hAnsi="Calibri Light" w:cs="Calibri Light"/>
          <w:b/>
          <w:bCs/>
          <w:sz w:val="18"/>
          <w:szCs w:val="18"/>
          <w:lang w:bidi="pt-BR"/>
        </w:rPr>
        <w:t>2</w:t>
      </w:r>
      <w:r w:rsidR="004D6E86" w:rsidRPr="008A50BC">
        <w:rPr>
          <w:rFonts w:ascii="Calibri Light" w:hAnsi="Calibri Light" w:cs="Calibri Light"/>
          <w:b/>
          <w:bCs/>
          <w:sz w:val="18"/>
          <w:szCs w:val="18"/>
          <w:lang w:bidi="pt-BR"/>
        </w:rPr>
        <w:t>2</w:t>
      </w:r>
      <w:r w:rsidRPr="008A50BC">
        <w:rPr>
          <w:rFonts w:ascii="Calibri Light" w:hAnsi="Calibri Light" w:cs="Calibri Light"/>
          <w:b/>
          <w:bCs/>
          <w:sz w:val="18"/>
          <w:szCs w:val="18"/>
          <w:lang w:bidi="pt-BR"/>
        </w:rPr>
        <w:t>.2.1.</w:t>
      </w:r>
      <w:r w:rsidRPr="008A50BC">
        <w:rPr>
          <w:rFonts w:ascii="Calibri Light" w:hAnsi="Calibri Light" w:cs="Calibri Light"/>
          <w:b/>
          <w:sz w:val="18"/>
          <w:szCs w:val="18"/>
          <w:lang w:bidi="pt-BR"/>
        </w:rPr>
        <w:t xml:space="preserve"> </w:t>
      </w:r>
      <w:r w:rsidRPr="008A50BC">
        <w:rPr>
          <w:rFonts w:ascii="Calibri Light" w:hAnsi="Calibri Light" w:cs="Calibri Light"/>
          <w:sz w:val="18"/>
          <w:szCs w:val="18"/>
          <w:lang w:bidi="pt-BR"/>
        </w:rPr>
        <w:t>A assinatura da ata será realizada no Departamento de Compras e Licitações da CODECA.</w:t>
      </w:r>
    </w:p>
    <w:p w14:paraId="5738F304" w14:textId="62740650"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bidi="pt-BR"/>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2</w:t>
      </w:r>
      <w:r w:rsidRPr="008A50BC">
        <w:rPr>
          <w:rFonts w:ascii="Calibri Light" w:hAnsi="Calibri Light" w:cs="Calibri Light"/>
          <w:b/>
          <w:sz w:val="18"/>
          <w:szCs w:val="18"/>
        </w:rPr>
        <w:t>.3.</w:t>
      </w:r>
      <w:r w:rsidRPr="008A50BC">
        <w:rPr>
          <w:rFonts w:ascii="Calibri Light" w:hAnsi="Calibri Light" w:cs="Calibri Light"/>
          <w:b/>
          <w:sz w:val="18"/>
          <w:szCs w:val="18"/>
          <w:lang w:bidi="pt-BR"/>
        </w:rPr>
        <w:t xml:space="preserve"> </w:t>
      </w:r>
      <w:r w:rsidRPr="008A50BC">
        <w:rPr>
          <w:rFonts w:ascii="Calibri Light" w:hAnsi="Calibri Light" w:cs="Calibri Light"/>
          <w:sz w:val="18"/>
          <w:szCs w:val="18"/>
          <w:lang w:bidi="pt-BR"/>
        </w:rPr>
        <w:t>Caso a sede da empresa vencedora esteja localizada em outro município, a ata de registro de preços será enviada através de correspondência, com aviso de recebimento, situação em que a ata deverá ser assinada com a firma reconhecida em cartório e devolvida à CODECA da mesma forma, no prazo máximo de cinco dias úteis após o seu recebimento.</w:t>
      </w:r>
    </w:p>
    <w:p w14:paraId="3ECFC0D0" w14:textId="17AD07F9" w:rsidR="005A2650" w:rsidRPr="008A50BC" w:rsidRDefault="005A2650" w:rsidP="001A66FA">
      <w:pPr>
        <w:autoSpaceDE w:val="0"/>
        <w:autoSpaceDN w:val="0"/>
        <w:adjustRightInd w:val="0"/>
        <w:spacing w:before="120" w:after="120" w:line="240" w:lineRule="auto"/>
        <w:rPr>
          <w:rFonts w:ascii="Calibri Light" w:hAnsi="Calibri Light" w:cs="Calibri Light"/>
          <w:bCs/>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2</w:t>
      </w:r>
      <w:r w:rsidRPr="008A50BC">
        <w:rPr>
          <w:rFonts w:ascii="Calibri Light" w:hAnsi="Calibri Light" w:cs="Calibri Light"/>
          <w:b/>
          <w:sz w:val="18"/>
          <w:szCs w:val="18"/>
        </w:rPr>
        <w:t xml:space="preserve">.3.1. </w:t>
      </w:r>
      <w:r w:rsidRPr="008A50BC">
        <w:rPr>
          <w:rFonts w:ascii="Calibri Light" w:hAnsi="Calibri Light" w:cs="Calibri Light"/>
          <w:bCs/>
          <w:sz w:val="18"/>
          <w:szCs w:val="18"/>
        </w:rPr>
        <w:t xml:space="preserve">O licitante vencedor também poderá assinar a ata de registro de preços por meio eletrônico. Nesse caso, o </w:t>
      </w:r>
      <w:r w:rsidRPr="008A50BC">
        <w:rPr>
          <w:rFonts w:ascii="Calibri Light" w:hAnsi="Calibri Light" w:cs="Calibri Light"/>
          <w:sz w:val="18"/>
          <w:szCs w:val="18"/>
          <w:lang w:bidi="pt-BR"/>
        </w:rPr>
        <w:t xml:space="preserve">Departamento de Compras e Licitações da CODECA enviará a minuta da Ata para o e-mail informado pelo licitante, e este deverá assinar eletronicamente todas as páginas da Ata e enviá-la, via e-mail, </w:t>
      </w:r>
      <w:r w:rsidRPr="008A50BC">
        <w:rPr>
          <w:rFonts w:ascii="Calibri Light" w:hAnsi="Calibri Light" w:cs="Calibri Light"/>
          <w:sz w:val="18"/>
          <w:szCs w:val="18"/>
        </w:rPr>
        <w:t>no prazo máximo de cinco dias úteis, após o recebimento da mesma.</w:t>
      </w:r>
    </w:p>
    <w:p w14:paraId="4324B5AB" w14:textId="79823996"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2</w:t>
      </w:r>
      <w:r w:rsidR="005A2650" w:rsidRPr="008A50BC">
        <w:rPr>
          <w:rFonts w:ascii="Calibri Light" w:hAnsi="Calibri Light" w:cs="Calibri Light"/>
          <w:b/>
          <w:sz w:val="18"/>
          <w:szCs w:val="18"/>
          <w:lang w:eastAsia="pt-BR"/>
        </w:rPr>
        <w:t>.3.2</w:t>
      </w:r>
      <w:r w:rsidRPr="008A50BC">
        <w:rPr>
          <w:rFonts w:ascii="Calibri Light" w:hAnsi="Calibri Light" w:cs="Calibri Light"/>
          <w:b/>
          <w:sz w:val="18"/>
          <w:szCs w:val="18"/>
          <w:lang w:eastAsia="pt-BR"/>
        </w:rPr>
        <w:t xml:space="preserve">. </w:t>
      </w:r>
      <w:r w:rsidRPr="008A50BC">
        <w:rPr>
          <w:rFonts w:ascii="Calibri Light" w:hAnsi="Calibri Light" w:cs="Calibri Light"/>
          <w:sz w:val="18"/>
          <w:szCs w:val="18"/>
          <w:lang w:eastAsia="pt-BR"/>
        </w:rPr>
        <w:t>O licitante que não efetuar a devolução da ata de registro de preços assinada no prazo assinado fica sujeito às penalidades previstas neste edital e legislação pertinente.</w:t>
      </w:r>
    </w:p>
    <w:p w14:paraId="725A2D3F" w14:textId="49899EBB"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2</w:t>
      </w:r>
      <w:r w:rsidRPr="008A50BC">
        <w:rPr>
          <w:rFonts w:ascii="Calibri Light" w:hAnsi="Calibri Light" w:cs="Calibri Light"/>
          <w:b/>
          <w:sz w:val="18"/>
          <w:szCs w:val="18"/>
          <w:lang w:eastAsia="pt-BR"/>
        </w:rPr>
        <w:t xml:space="preserve">.4. </w:t>
      </w:r>
      <w:r w:rsidRPr="008A50BC">
        <w:rPr>
          <w:rFonts w:ascii="Calibri Light" w:hAnsi="Calibri Light" w:cs="Calibri Light"/>
          <w:sz w:val="18"/>
          <w:szCs w:val="18"/>
          <w:lang w:eastAsia="pt-BR"/>
        </w:rPr>
        <w:t>Ao assinar a Ata de Registro de Preços, a empresa se obriga a fornecer o objeto a ela adjudicado, de acordo com a necessidade e com a conveniência da CODECA, conforme as especificações e as condições contidas neste edital, em seus anexos e na proposta apresentada, prevalecendo, no caso de divergência, as especificações e as condições do edital.</w:t>
      </w:r>
    </w:p>
    <w:p w14:paraId="0886B8B6" w14:textId="410D42E8"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2</w:t>
      </w:r>
      <w:r w:rsidRPr="008A50BC">
        <w:rPr>
          <w:rFonts w:ascii="Calibri Light" w:hAnsi="Calibri Light" w:cs="Calibri Light"/>
          <w:b/>
          <w:sz w:val="18"/>
          <w:szCs w:val="18"/>
          <w:lang w:eastAsia="pt-BR"/>
        </w:rPr>
        <w:t xml:space="preserve">.5. </w:t>
      </w:r>
      <w:r w:rsidRPr="008A50BC">
        <w:rPr>
          <w:rFonts w:ascii="Calibri Light" w:hAnsi="Calibri Light" w:cs="Calibri Light"/>
          <w:sz w:val="18"/>
          <w:szCs w:val="18"/>
        </w:rPr>
        <w:t>Recebida ata de registro de preços assinada, será verificada a regularidade da representação do signatário, conforme poderes constantes nos atos constitutivos ou procurações apresentadas pela licitante quando da habilitação jurídica.</w:t>
      </w:r>
    </w:p>
    <w:p w14:paraId="3368C41B" w14:textId="271D18A3"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2</w:t>
      </w:r>
      <w:r w:rsidRPr="008A50BC">
        <w:rPr>
          <w:rFonts w:ascii="Calibri Light" w:hAnsi="Calibri Light" w:cs="Calibri Light"/>
          <w:b/>
          <w:sz w:val="18"/>
          <w:szCs w:val="18"/>
        </w:rPr>
        <w:t xml:space="preserve">.6. </w:t>
      </w:r>
      <w:r w:rsidRPr="008A50BC">
        <w:rPr>
          <w:rFonts w:ascii="Calibri Light" w:hAnsi="Calibri Light" w:cs="Calibri Light"/>
          <w:sz w:val="18"/>
          <w:szCs w:val="18"/>
        </w:rPr>
        <w:t xml:space="preserve">Verificado que o representante signatário não possui poderes para firmar a ata de registro de preços ou contrair as obrigações decorrentes desta licitação, a licitante será notificada para regularização da assinatura no prazo máximo de dois dias úteis, sob pena de ser considerada recusa na assinatura da ata, ensejando a aplicação das penalidades do artigo </w:t>
      </w:r>
      <w:r w:rsidR="00CD244C" w:rsidRPr="008A50BC">
        <w:rPr>
          <w:rFonts w:asciiTheme="majorHAnsi" w:hAnsiTheme="majorHAnsi" w:cstheme="majorHAnsi"/>
          <w:sz w:val="18"/>
          <w:szCs w:val="18"/>
        </w:rPr>
        <w:t xml:space="preserve">156º da Lei Federal n. </w:t>
      </w:r>
      <w:hyperlink r:id="rId22" w:history="1">
        <w:r w:rsidR="00CD244C" w:rsidRPr="008A50BC">
          <w:rPr>
            <w:rStyle w:val="Hyperlink"/>
            <w:rFonts w:asciiTheme="majorHAnsi" w:hAnsiTheme="majorHAnsi" w:cstheme="majorHAnsi"/>
            <w:color w:val="auto"/>
            <w:sz w:val="18"/>
            <w:szCs w:val="18"/>
            <w:u w:val="none"/>
          </w:rPr>
          <w:t>14.133, de 1º de Abril DE 2021</w:t>
        </w:r>
      </w:hyperlink>
      <w:r w:rsidRPr="008A50BC">
        <w:rPr>
          <w:rFonts w:ascii="Calibri Light" w:hAnsi="Calibri Light" w:cs="Calibri Light"/>
          <w:sz w:val="18"/>
          <w:szCs w:val="18"/>
        </w:rPr>
        <w:t xml:space="preserve"> e do Regulamento de Licitações e Contratos da CODECA.</w:t>
      </w:r>
    </w:p>
    <w:p w14:paraId="55381D2B" w14:textId="1335ED00"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2</w:t>
      </w:r>
      <w:r w:rsidRPr="008A50BC">
        <w:rPr>
          <w:rFonts w:ascii="Calibri Light" w:hAnsi="Calibri Light" w:cs="Calibri Light"/>
          <w:b/>
          <w:sz w:val="18"/>
          <w:szCs w:val="18"/>
        </w:rPr>
        <w:t>.7.</w:t>
      </w:r>
      <w:r w:rsidRPr="008A50BC">
        <w:rPr>
          <w:rFonts w:ascii="Calibri Light" w:hAnsi="Calibri Light" w:cs="Calibri Light"/>
          <w:sz w:val="18"/>
          <w:szCs w:val="18"/>
        </w:rPr>
        <w:t xml:space="preserve"> </w:t>
      </w:r>
      <w:r w:rsidRPr="008A50BC">
        <w:rPr>
          <w:rFonts w:ascii="Calibri Light" w:hAnsi="Calibri Light" w:cs="Calibri Light"/>
          <w:bCs/>
          <w:sz w:val="18"/>
          <w:szCs w:val="18"/>
        </w:rPr>
        <w:t xml:space="preserve">Em caso de recusa ou inércia injustificada </w:t>
      </w:r>
      <w:r w:rsidRPr="008A50BC">
        <w:rPr>
          <w:rFonts w:ascii="Calibri Light" w:hAnsi="Calibri Light" w:cs="Calibri Light"/>
          <w:sz w:val="18"/>
          <w:szCs w:val="18"/>
        </w:rPr>
        <w:t xml:space="preserve">da licitante vencedora em </w:t>
      </w:r>
      <w:r w:rsidRPr="008A50BC">
        <w:rPr>
          <w:rFonts w:ascii="Calibri Light" w:hAnsi="Calibri Light" w:cs="Calibri Light"/>
          <w:sz w:val="18"/>
          <w:szCs w:val="18"/>
          <w:lang w:eastAsia="pt-BR" w:bidi="pt-BR"/>
        </w:rPr>
        <w:t>formalizar a ata de registro de preços no prazo e condições estabelecidos neste edital</w:t>
      </w:r>
      <w:r w:rsidRPr="008A50BC">
        <w:rPr>
          <w:rFonts w:ascii="Calibri Light" w:hAnsi="Calibri Light" w:cs="Calibri Light"/>
          <w:sz w:val="18"/>
          <w:szCs w:val="18"/>
        </w:rPr>
        <w:t xml:space="preserve">, bem como no caso de a licitante não </w:t>
      </w:r>
      <w:r w:rsidRPr="008A50BC">
        <w:rPr>
          <w:rFonts w:ascii="Calibri Light" w:hAnsi="Calibri Light" w:cs="Calibri Light"/>
          <w:sz w:val="18"/>
          <w:szCs w:val="18"/>
          <w:lang w:bidi="pt-BR"/>
        </w:rPr>
        <w:t xml:space="preserve">apresentar situação regular no ato de assinatura da ata, </w:t>
      </w:r>
      <w:r w:rsidRPr="008A50BC">
        <w:rPr>
          <w:rFonts w:ascii="Calibri Light" w:hAnsi="Calibri Light" w:cs="Calibri Light"/>
          <w:sz w:val="18"/>
          <w:szCs w:val="18"/>
        </w:rPr>
        <w:t>a Pregoeira convocará, observada a ordem de classificação, licitante do Cadastro de Reserva, se houver, ou outro licitante participante do certame.</w:t>
      </w:r>
    </w:p>
    <w:p w14:paraId="64C3E0E5" w14:textId="0C97F3B9"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2</w:t>
      </w:r>
      <w:r w:rsidRPr="008A50BC">
        <w:rPr>
          <w:rFonts w:ascii="Calibri Light" w:hAnsi="Calibri Light" w:cs="Calibri Light"/>
          <w:b/>
          <w:sz w:val="18"/>
          <w:szCs w:val="18"/>
        </w:rPr>
        <w:t>.8.</w:t>
      </w:r>
      <w:r w:rsidRPr="008A50BC">
        <w:rPr>
          <w:rFonts w:ascii="Calibri Light" w:hAnsi="Calibri Light" w:cs="Calibri Light"/>
          <w:sz w:val="18"/>
          <w:szCs w:val="18"/>
        </w:rPr>
        <w:t xml:space="preserve"> A formalização e a publicação de eventual cancelamento do registro de preços do licitante vencedor serão instrumentalizadas pela Pregoeira, mediante ata disponibilizada no sítio eletrônico da CODECA, sendo enviados, também, a todos os licitantes.</w:t>
      </w:r>
    </w:p>
    <w:p w14:paraId="4997AF12" w14:textId="5A928FB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2</w:t>
      </w:r>
      <w:r w:rsidRPr="008A50BC">
        <w:rPr>
          <w:rFonts w:ascii="Calibri Light" w:hAnsi="Calibri Light" w:cs="Calibri Light"/>
          <w:b/>
          <w:sz w:val="18"/>
          <w:szCs w:val="18"/>
        </w:rPr>
        <w:t>.8.1.</w:t>
      </w:r>
      <w:r w:rsidRPr="008A50BC">
        <w:rPr>
          <w:rFonts w:ascii="Calibri Light" w:hAnsi="Calibri Light" w:cs="Calibri Light"/>
          <w:sz w:val="18"/>
          <w:szCs w:val="18"/>
        </w:rPr>
        <w:t xml:space="preserve"> Após a publicação, será realizada a convocação do(s) licitante(s) que compõe(m) o cadastro de reserva, respeitando a ordem de classificação, através de envio de correspondência eletrônica.</w:t>
      </w:r>
    </w:p>
    <w:p w14:paraId="5B24255F" w14:textId="76871C2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2</w:t>
      </w:r>
      <w:r w:rsidRPr="008A50BC">
        <w:rPr>
          <w:rFonts w:ascii="Calibri Light" w:hAnsi="Calibri Light" w:cs="Calibri Light"/>
          <w:b/>
          <w:sz w:val="18"/>
          <w:szCs w:val="18"/>
        </w:rPr>
        <w:t>.9.</w:t>
      </w:r>
      <w:r w:rsidRPr="008A50BC">
        <w:rPr>
          <w:rFonts w:ascii="Calibri Light" w:hAnsi="Calibri Light" w:cs="Calibri Light"/>
          <w:sz w:val="18"/>
          <w:szCs w:val="18"/>
        </w:rPr>
        <w:t xml:space="preserve"> Na hipótese de recusa ou inércia do licitante cadastrado para assinar a ata de registro de preços no prazo fixado ou na hipótese de situação </w:t>
      </w:r>
      <w:proofErr w:type="spellStart"/>
      <w:r w:rsidRPr="008A50BC">
        <w:rPr>
          <w:rFonts w:ascii="Calibri Light" w:hAnsi="Calibri Light" w:cs="Calibri Light"/>
          <w:sz w:val="18"/>
          <w:szCs w:val="18"/>
        </w:rPr>
        <w:t>habilitatória</w:t>
      </w:r>
      <w:proofErr w:type="spellEnd"/>
      <w:r w:rsidRPr="008A50BC">
        <w:rPr>
          <w:rFonts w:ascii="Calibri Light" w:hAnsi="Calibri Light" w:cs="Calibri Light"/>
          <w:sz w:val="18"/>
          <w:szCs w:val="18"/>
        </w:rPr>
        <w:t xml:space="preserve"> irregular, a Pregoeira convocará, observada a ordem de classificação, o próximo licitante do Cadastro de Reserva, se houver, para assinar a ata de registro de preços, e assim sucessivamente.</w:t>
      </w:r>
    </w:p>
    <w:p w14:paraId="14BA9391" w14:textId="71799A2F"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2</w:t>
      </w:r>
      <w:r w:rsidRPr="008A50BC">
        <w:rPr>
          <w:rFonts w:ascii="Calibri Light" w:hAnsi="Calibri Light" w:cs="Calibri Light"/>
          <w:b/>
          <w:sz w:val="18"/>
          <w:szCs w:val="18"/>
        </w:rPr>
        <w:t>.10.</w:t>
      </w:r>
      <w:r w:rsidRPr="008A50BC">
        <w:rPr>
          <w:rFonts w:ascii="Calibri Light" w:hAnsi="Calibri Light" w:cs="Calibri Light"/>
          <w:sz w:val="18"/>
          <w:szCs w:val="18"/>
        </w:rPr>
        <w:t xml:space="preserve"> </w:t>
      </w:r>
      <w:r w:rsidRPr="008A50BC">
        <w:rPr>
          <w:rFonts w:ascii="Calibri Light" w:hAnsi="Calibri Light" w:cs="Calibri Light"/>
          <w:bCs/>
          <w:sz w:val="18"/>
          <w:szCs w:val="18"/>
        </w:rPr>
        <w:t xml:space="preserve">A </w:t>
      </w:r>
      <w:r w:rsidRPr="008A50BC">
        <w:rPr>
          <w:rFonts w:ascii="Calibri Light" w:hAnsi="Calibri Light" w:cs="Calibri Light"/>
          <w:sz w:val="18"/>
          <w:szCs w:val="18"/>
        </w:rPr>
        <w:t>aceitação ou negativa por parte do licitante do cadastro de reserva em assinar a ata de registo de preços será formalizada mediante ata lavrada pela Pregoeira e disponibilizada no sítio eletrônico da CODECA e enviada a todos os licitantes.</w:t>
      </w:r>
    </w:p>
    <w:p w14:paraId="54BBE449" w14:textId="2DC91A2A"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lastRenderedPageBreak/>
        <w:t>2</w:t>
      </w:r>
      <w:r w:rsidR="004D6E86" w:rsidRPr="008A50BC">
        <w:rPr>
          <w:rFonts w:ascii="Calibri Light" w:hAnsi="Calibri Light" w:cs="Calibri Light"/>
          <w:b/>
          <w:sz w:val="18"/>
          <w:szCs w:val="18"/>
        </w:rPr>
        <w:t>2</w:t>
      </w:r>
      <w:r w:rsidRPr="008A50BC">
        <w:rPr>
          <w:rFonts w:ascii="Calibri Light" w:hAnsi="Calibri Light" w:cs="Calibri Light"/>
          <w:b/>
          <w:sz w:val="18"/>
          <w:szCs w:val="18"/>
        </w:rPr>
        <w:t xml:space="preserve">.11. </w:t>
      </w:r>
      <w:r w:rsidRPr="008A50BC">
        <w:rPr>
          <w:rFonts w:ascii="Calibri Light" w:hAnsi="Calibri Light" w:cs="Calibri Light"/>
          <w:bCs/>
          <w:sz w:val="18"/>
          <w:szCs w:val="18"/>
        </w:rPr>
        <w:t xml:space="preserve">Não havendo licitante cadastrado ou, no caso de todos os licitantes cadastrados deixarem de assinar a ata de registro de preços, ou caso apresentem situação </w:t>
      </w:r>
      <w:proofErr w:type="spellStart"/>
      <w:r w:rsidRPr="008A50BC">
        <w:rPr>
          <w:rFonts w:ascii="Calibri Light" w:hAnsi="Calibri Light" w:cs="Calibri Light"/>
          <w:bCs/>
          <w:sz w:val="18"/>
          <w:szCs w:val="18"/>
        </w:rPr>
        <w:t>habilitatória</w:t>
      </w:r>
      <w:proofErr w:type="spellEnd"/>
      <w:r w:rsidRPr="008A50BC">
        <w:rPr>
          <w:rFonts w:ascii="Calibri Light" w:hAnsi="Calibri Light" w:cs="Calibri Light"/>
          <w:bCs/>
          <w:sz w:val="18"/>
          <w:szCs w:val="18"/>
        </w:rPr>
        <w:t xml:space="preserve"> irregular, a Pregoeira poderá retomar a sessão pública </w:t>
      </w:r>
      <w:r w:rsidRPr="008A50BC">
        <w:rPr>
          <w:rFonts w:ascii="Calibri Light" w:hAnsi="Calibri Light" w:cs="Calibri Light"/>
          <w:sz w:val="18"/>
          <w:szCs w:val="18"/>
        </w:rPr>
        <w:t>com a convocação das demais licitantes participantes, para exame da viabilidade e aceitabilidade da última oferta apresentada pela seguinte classificada.</w:t>
      </w:r>
    </w:p>
    <w:p w14:paraId="4731B0B7" w14:textId="1530BE95"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2</w:t>
      </w:r>
      <w:r w:rsidRPr="008A50BC">
        <w:rPr>
          <w:rFonts w:ascii="Calibri Light" w:hAnsi="Calibri Light" w:cs="Calibri Light"/>
          <w:b/>
          <w:sz w:val="18"/>
          <w:szCs w:val="18"/>
        </w:rPr>
        <w:t>.12.</w:t>
      </w:r>
      <w:r w:rsidRPr="008A50BC">
        <w:rPr>
          <w:rFonts w:ascii="Calibri Light" w:hAnsi="Calibri Light" w:cs="Calibri Light"/>
          <w:sz w:val="18"/>
          <w:szCs w:val="18"/>
        </w:rPr>
        <w:t xml:space="preserve"> </w:t>
      </w:r>
      <w:r w:rsidRPr="008A50BC">
        <w:rPr>
          <w:rFonts w:ascii="Calibri Light" w:hAnsi="Calibri Light" w:cs="Calibri Light"/>
          <w:bCs/>
          <w:sz w:val="18"/>
          <w:szCs w:val="18"/>
        </w:rPr>
        <w:t xml:space="preserve">Aceita a proposta, </w:t>
      </w:r>
      <w:r w:rsidRPr="008A50BC">
        <w:rPr>
          <w:rFonts w:ascii="Calibri Light" w:hAnsi="Calibri Light" w:cs="Calibri Light"/>
          <w:sz w:val="18"/>
          <w:szCs w:val="18"/>
        </w:rPr>
        <w:t>serão solicitados os documentos de habilitação da proponente, conforme rito previsto no item 14, deste Edital.</w:t>
      </w:r>
    </w:p>
    <w:p w14:paraId="58554168" w14:textId="0CA09768"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sz w:val="18"/>
          <w:szCs w:val="18"/>
        </w:rPr>
        <w:t>2</w:t>
      </w:r>
      <w:r w:rsidR="004D6E86" w:rsidRPr="008A50BC">
        <w:rPr>
          <w:rFonts w:ascii="Calibri Light" w:hAnsi="Calibri Light" w:cs="Calibri Light"/>
          <w:b/>
          <w:sz w:val="18"/>
          <w:szCs w:val="18"/>
        </w:rPr>
        <w:t>2</w:t>
      </w:r>
      <w:r w:rsidRPr="008A50BC">
        <w:rPr>
          <w:rFonts w:ascii="Calibri Light" w:hAnsi="Calibri Light" w:cs="Calibri Light"/>
          <w:b/>
          <w:sz w:val="18"/>
          <w:szCs w:val="18"/>
        </w:rPr>
        <w:t xml:space="preserve">.13. </w:t>
      </w:r>
      <w:r w:rsidRPr="008A50BC">
        <w:rPr>
          <w:rFonts w:ascii="Calibri Light" w:hAnsi="Calibri Light" w:cs="Calibri Light"/>
          <w:sz w:val="18"/>
          <w:szCs w:val="18"/>
        </w:rPr>
        <w:t>Na hipótese do subitem anterior, a Pregoeira poderá negociar diretamente com a proponente para que seja obtido preço melhor.</w:t>
      </w:r>
    </w:p>
    <w:p w14:paraId="59BB2652"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p>
    <w:p w14:paraId="7BB9F512" w14:textId="48187CEB" w:rsidR="00E55C12" w:rsidRPr="008A50BC" w:rsidRDefault="00E55C12" w:rsidP="004F473A">
      <w:pPr>
        <w:pStyle w:val="Ttulo1"/>
      </w:pPr>
      <w:r w:rsidRPr="008A50BC">
        <w:t>2</w:t>
      </w:r>
      <w:r w:rsidR="004D6E86" w:rsidRPr="008A50BC">
        <w:t>3</w:t>
      </w:r>
      <w:r w:rsidRPr="008A50BC">
        <w:t>. DAS PENALIDADES</w:t>
      </w:r>
    </w:p>
    <w:p w14:paraId="27FBB937" w14:textId="50CDD2AD"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2</w:t>
      </w:r>
      <w:r w:rsidR="004D6E86" w:rsidRPr="008A50BC">
        <w:rPr>
          <w:rFonts w:ascii="Calibri Light" w:hAnsi="Calibri Light" w:cs="Calibri Light"/>
          <w:b/>
          <w:bCs/>
          <w:sz w:val="18"/>
          <w:szCs w:val="18"/>
          <w:lang w:eastAsia="pt-BR"/>
        </w:rPr>
        <w:t>3</w:t>
      </w:r>
      <w:r w:rsidRPr="008A50BC">
        <w:rPr>
          <w:rFonts w:ascii="Calibri Light" w:hAnsi="Calibri Light" w:cs="Calibri Light"/>
          <w:b/>
          <w:bCs/>
          <w:sz w:val="18"/>
          <w:szCs w:val="18"/>
          <w:lang w:eastAsia="pt-BR"/>
        </w:rPr>
        <w:t>.1.</w:t>
      </w:r>
      <w:r w:rsidRPr="008A50BC">
        <w:rPr>
          <w:rFonts w:ascii="Calibri Light" w:hAnsi="Calibri Light" w:cs="Calibri Light"/>
          <w:sz w:val="18"/>
          <w:szCs w:val="18"/>
          <w:lang w:eastAsia="pt-BR"/>
        </w:rPr>
        <w:t xml:space="preserve"> O licitante que, convocado dentro do prazo de validade de sua proposta, não assinar a ata de registro de preços,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CODECA, e será descredenciado no cadastro da CODECA, pelo prazo de até cinco anos, sem prejuízo das multas previstas em edital e no contrato e das demais cominações legais.</w:t>
      </w:r>
    </w:p>
    <w:p w14:paraId="7EFD2840" w14:textId="4F10ECEB" w:rsidR="00E55C12" w:rsidRPr="008A50BC" w:rsidRDefault="00E55C12" w:rsidP="00420211">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3</w:t>
      </w:r>
      <w:r w:rsidRPr="008A50BC">
        <w:rPr>
          <w:rFonts w:ascii="Calibri Light" w:hAnsi="Calibri Light" w:cs="Calibri Light"/>
          <w:b/>
          <w:sz w:val="18"/>
          <w:szCs w:val="18"/>
          <w:lang w:eastAsia="pt-BR"/>
        </w:rPr>
        <w:t xml:space="preserve">.2. </w:t>
      </w:r>
      <w:r w:rsidRPr="008A50BC">
        <w:rPr>
          <w:rFonts w:ascii="Calibri Light" w:hAnsi="Calibri Light" w:cs="Calibri Light"/>
          <w:sz w:val="18"/>
          <w:szCs w:val="18"/>
          <w:lang w:eastAsia="pt-BR"/>
        </w:rPr>
        <w:t>O licitante é responsável pela fidelidade e pela legitimidade das informações prestadas e dos documentos apresentados em qualquer fase da licitação. A falsidade de qualquer documento apresentado ou a inverdade das informações nele contidas implicará a imediata desclassificação/inabilitação do licitante que o tiver apresentado, ou, caso os preços já tenham sido registrados, a rescisão do contrato, sem prejuízo da aplicação das demais sanções cabíveis.</w:t>
      </w:r>
    </w:p>
    <w:p w14:paraId="50FE2512" w14:textId="4371467C" w:rsidR="00E55C12" w:rsidRPr="008A50BC" w:rsidRDefault="00E55C12" w:rsidP="00420211">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3</w:t>
      </w:r>
      <w:r w:rsidRPr="008A50BC">
        <w:rPr>
          <w:rFonts w:ascii="Calibri Light" w:hAnsi="Calibri Light" w:cs="Calibri Light"/>
          <w:b/>
          <w:sz w:val="18"/>
          <w:szCs w:val="18"/>
          <w:lang w:eastAsia="pt-BR"/>
        </w:rPr>
        <w:t>.3.</w:t>
      </w:r>
      <w:r w:rsidRPr="008A50BC">
        <w:rPr>
          <w:rFonts w:ascii="Calibri Light" w:hAnsi="Calibri Light" w:cs="Calibri Light"/>
          <w:sz w:val="18"/>
          <w:szCs w:val="18"/>
          <w:lang w:eastAsia="pt-BR"/>
        </w:rPr>
        <w:t xml:space="preserve"> A fornecedora ficará obrigada a manter, durante todo o período de vigência da ata de registro de preços, em compatibilidade com as obrigações por ela assumidas, todas as condições de habilitação e de qualificação exigidas na licitação, sob pena de cancelamento da ata de registro de preços, sem prejuízo da aplicação das demais sanções cabíveis.</w:t>
      </w:r>
    </w:p>
    <w:p w14:paraId="40E10D43" w14:textId="6CDF7567" w:rsidR="00E55C12" w:rsidRPr="008A50BC" w:rsidRDefault="00E55C12" w:rsidP="00420211">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3</w:t>
      </w:r>
      <w:r w:rsidRPr="008A50BC">
        <w:rPr>
          <w:rFonts w:ascii="Calibri Light" w:hAnsi="Calibri Light" w:cs="Calibri Light"/>
          <w:b/>
          <w:sz w:val="18"/>
          <w:szCs w:val="18"/>
          <w:lang w:eastAsia="pt-BR"/>
        </w:rPr>
        <w:t>.4.</w:t>
      </w:r>
      <w:r w:rsidRPr="008A50BC">
        <w:rPr>
          <w:rFonts w:ascii="Calibri Light" w:hAnsi="Calibri Light" w:cs="Calibri Light"/>
          <w:sz w:val="18"/>
          <w:szCs w:val="18"/>
          <w:lang w:eastAsia="pt-BR"/>
        </w:rPr>
        <w:t xml:space="preserve"> Ocorrendo a impossibilidade do registro dos preços por culpa do licitante, especialmente no que se refere a não comprovação das condições de habilitação, inclusive o vencimento das certidões após a fase de homologação, ficará sujeito às penalidades previstas na lei e no </w:t>
      </w:r>
      <w:r w:rsidRPr="008A50BC">
        <w:rPr>
          <w:rFonts w:ascii="Calibri Light" w:hAnsi="Calibri Light" w:cs="Calibri Light"/>
          <w:sz w:val="18"/>
          <w:szCs w:val="18"/>
          <w:lang w:bidi="pt-BR"/>
        </w:rPr>
        <w:t>Regulamento Interno de Licitações e Contratos da Companhia</w:t>
      </w:r>
      <w:r w:rsidRPr="008A50BC">
        <w:rPr>
          <w:rFonts w:ascii="Calibri Light" w:hAnsi="Calibri Light" w:cs="Calibri Light"/>
          <w:sz w:val="18"/>
          <w:szCs w:val="18"/>
          <w:lang w:eastAsia="pt-BR"/>
        </w:rPr>
        <w:t>.</w:t>
      </w:r>
    </w:p>
    <w:p w14:paraId="14C6A87F" w14:textId="6CC115C4" w:rsidR="00E55C12" w:rsidRPr="008A50BC" w:rsidRDefault="00E55C12" w:rsidP="00420211">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4D6E86" w:rsidRPr="008A50BC">
        <w:rPr>
          <w:rFonts w:ascii="Calibri Light" w:hAnsi="Calibri Light" w:cs="Calibri Light"/>
          <w:b/>
          <w:sz w:val="18"/>
          <w:szCs w:val="18"/>
          <w:lang w:eastAsia="pt-BR"/>
        </w:rPr>
        <w:t>3</w:t>
      </w:r>
      <w:r w:rsidRPr="008A50BC">
        <w:rPr>
          <w:rFonts w:ascii="Calibri Light" w:hAnsi="Calibri Light" w:cs="Calibri Light"/>
          <w:b/>
          <w:sz w:val="18"/>
          <w:szCs w:val="18"/>
          <w:lang w:eastAsia="pt-BR"/>
        </w:rPr>
        <w:t xml:space="preserve">.5. </w:t>
      </w:r>
      <w:r w:rsidRPr="008A50BC">
        <w:rPr>
          <w:rFonts w:ascii="Calibri Light" w:hAnsi="Calibri Light" w:cs="Calibri Light"/>
          <w:sz w:val="18"/>
          <w:szCs w:val="18"/>
          <w:lang w:eastAsia="pt-BR"/>
        </w:rPr>
        <w:t>As sanções/penalidades para o caso de descumprimento das obrigações contratuais inerentes ao fornecimento do objeto constam no Termo de Referência e na Ata de Registro de</w:t>
      </w:r>
      <w:r w:rsidR="005A2650" w:rsidRPr="008A50BC">
        <w:rPr>
          <w:rFonts w:ascii="Calibri Light" w:hAnsi="Calibri Light" w:cs="Calibri Light"/>
          <w:sz w:val="18"/>
          <w:szCs w:val="18"/>
          <w:lang w:eastAsia="pt-BR"/>
        </w:rPr>
        <w:t xml:space="preserve"> Preços, anexos a este Edital. </w:t>
      </w:r>
    </w:p>
    <w:p w14:paraId="243ACBDB" w14:textId="77777777" w:rsidR="00AD7E9F" w:rsidRPr="008A50BC" w:rsidRDefault="00AD7E9F" w:rsidP="00420211">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7EAB617A" w14:textId="5B2BF030" w:rsidR="00AD7E9F" w:rsidRPr="008A50BC" w:rsidRDefault="00AD7E9F" w:rsidP="004F473A">
      <w:pPr>
        <w:pStyle w:val="Ttulo1"/>
      </w:pPr>
      <w:r w:rsidRPr="008A50BC">
        <w:t>2</w:t>
      </w:r>
      <w:r w:rsidR="004D6E86" w:rsidRPr="008A50BC">
        <w:t>4</w:t>
      </w:r>
      <w:r w:rsidRPr="008A50BC">
        <w:t>. DA GARANTIA DA ATA DE REGISTRO DE PREÇOS</w:t>
      </w:r>
    </w:p>
    <w:p w14:paraId="0FC78C1F" w14:textId="0570CDC4" w:rsidR="00AD7E9F" w:rsidRPr="008A50BC" w:rsidRDefault="00AD7E9F" w:rsidP="00420211">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2</w:t>
      </w:r>
      <w:r w:rsidR="004D6E86" w:rsidRPr="008A50BC">
        <w:rPr>
          <w:rFonts w:ascii="Calibri Light" w:hAnsi="Calibri Light" w:cs="Calibri Light"/>
          <w:b/>
          <w:bCs/>
          <w:sz w:val="18"/>
          <w:szCs w:val="18"/>
        </w:rPr>
        <w:t>4</w:t>
      </w:r>
      <w:r w:rsidRPr="008A50BC">
        <w:rPr>
          <w:rFonts w:ascii="Calibri Light" w:hAnsi="Calibri Light" w:cs="Calibri Light"/>
          <w:b/>
          <w:bCs/>
          <w:sz w:val="18"/>
          <w:szCs w:val="18"/>
        </w:rPr>
        <w:t>.01.</w:t>
      </w:r>
      <w:r w:rsidRPr="008A50BC">
        <w:rPr>
          <w:rFonts w:ascii="Calibri Light" w:hAnsi="Calibri Light" w:cs="Calibri Light"/>
          <w:sz w:val="18"/>
          <w:szCs w:val="18"/>
        </w:rPr>
        <w:t xml:space="preserve"> Para fiel cumprimento das cláusulas e obrigações que serão firmadas, a CODECA exigirá da licitante vencedora a prestação de garantia, de acordo com art. 70, § 1º, da Lei 13.303/16, no valor equivalente a </w:t>
      </w:r>
      <w:r w:rsidR="00B17EF5" w:rsidRPr="008A50BC">
        <w:rPr>
          <w:rFonts w:ascii="Calibri Light" w:hAnsi="Calibri Light" w:cs="Calibri Light"/>
          <w:sz w:val="18"/>
          <w:szCs w:val="18"/>
        </w:rPr>
        <w:t>10</w:t>
      </w:r>
      <w:r w:rsidRPr="008A50BC">
        <w:rPr>
          <w:rFonts w:ascii="Calibri Light" w:hAnsi="Calibri Light" w:cs="Calibri Light"/>
          <w:sz w:val="18"/>
          <w:szCs w:val="18"/>
        </w:rPr>
        <w:t>% (</w:t>
      </w:r>
      <w:r w:rsidR="00B17EF5" w:rsidRPr="008A50BC">
        <w:rPr>
          <w:rFonts w:ascii="Calibri Light" w:hAnsi="Calibri Light" w:cs="Calibri Light"/>
          <w:sz w:val="18"/>
          <w:szCs w:val="18"/>
        </w:rPr>
        <w:t>dez</w:t>
      </w:r>
      <w:r w:rsidRPr="008A50BC">
        <w:rPr>
          <w:rFonts w:ascii="Calibri Light" w:hAnsi="Calibri Light" w:cs="Calibri Light"/>
          <w:sz w:val="18"/>
          <w:szCs w:val="18"/>
        </w:rPr>
        <w:t xml:space="preserve"> por cento) sobre o valor global da Ata de Registro de Preços a ser firmada.</w:t>
      </w:r>
    </w:p>
    <w:p w14:paraId="75572C0B" w14:textId="356D61C2" w:rsidR="00AD7E9F" w:rsidRPr="008A50BC" w:rsidRDefault="00AD7E9F" w:rsidP="00420211">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2</w:t>
      </w:r>
      <w:r w:rsidR="004D6E86" w:rsidRPr="008A50BC">
        <w:rPr>
          <w:rFonts w:ascii="Calibri Light" w:hAnsi="Calibri Light" w:cs="Calibri Light"/>
          <w:b/>
          <w:bCs/>
          <w:sz w:val="18"/>
          <w:szCs w:val="18"/>
        </w:rPr>
        <w:t>4</w:t>
      </w:r>
      <w:r w:rsidRPr="008A50BC">
        <w:rPr>
          <w:rFonts w:ascii="Calibri Light" w:hAnsi="Calibri Light" w:cs="Calibri Light"/>
          <w:b/>
          <w:bCs/>
          <w:sz w:val="18"/>
          <w:szCs w:val="18"/>
        </w:rPr>
        <w:t>.02.</w:t>
      </w:r>
      <w:r w:rsidRPr="008A50BC">
        <w:rPr>
          <w:rFonts w:ascii="Calibri Light" w:hAnsi="Calibri Light" w:cs="Calibri Light"/>
          <w:sz w:val="18"/>
          <w:szCs w:val="18"/>
        </w:rPr>
        <w:t xml:space="preserve"> As modalidades de garantia pela qual a licitante vencedora poderá optar são as seguintes:</w:t>
      </w:r>
    </w:p>
    <w:p w14:paraId="2C419756" w14:textId="77777777" w:rsidR="00AD7E9F" w:rsidRPr="008A50BC" w:rsidRDefault="00AD7E9F" w:rsidP="00420211">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a)</w:t>
      </w:r>
      <w:r w:rsidRPr="008A50BC">
        <w:rPr>
          <w:rFonts w:ascii="Calibri Light" w:hAnsi="Calibri Light" w:cs="Calibri Light"/>
          <w:sz w:val="18"/>
          <w:szCs w:val="18"/>
        </w:rPr>
        <w:t xml:space="preserve"> caução em dinheiro;</w:t>
      </w:r>
    </w:p>
    <w:p w14:paraId="6B578319" w14:textId="77777777" w:rsidR="00AD7E9F" w:rsidRPr="008A50BC" w:rsidRDefault="00AD7E9F" w:rsidP="00420211">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b)</w:t>
      </w:r>
      <w:r w:rsidRPr="008A50BC">
        <w:rPr>
          <w:rFonts w:ascii="Calibri Light" w:hAnsi="Calibri Light" w:cs="Calibri Light"/>
          <w:sz w:val="18"/>
          <w:szCs w:val="18"/>
        </w:rPr>
        <w:t xml:space="preserve"> seguro-garantia;</w:t>
      </w:r>
    </w:p>
    <w:p w14:paraId="174D5384" w14:textId="77777777" w:rsidR="00AD7E9F" w:rsidRPr="008A50BC" w:rsidRDefault="00AD7E9F" w:rsidP="00420211">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c)</w:t>
      </w:r>
      <w:r w:rsidRPr="008A50BC">
        <w:rPr>
          <w:rFonts w:ascii="Calibri Light" w:hAnsi="Calibri Light" w:cs="Calibri Light"/>
          <w:sz w:val="18"/>
          <w:szCs w:val="18"/>
        </w:rPr>
        <w:t xml:space="preserve"> fiança bancária.</w:t>
      </w:r>
    </w:p>
    <w:p w14:paraId="0C89A521" w14:textId="43B78729" w:rsidR="00AD7E9F" w:rsidRPr="008A50BC" w:rsidRDefault="00AD7E9F" w:rsidP="00420211">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2</w:t>
      </w:r>
      <w:r w:rsidR="004D6E86" w:rsidRPr="008A50BC">
        <w:rPr>
          <w:rFonts w:ascii="Calibri Light" w:hAnsi="Calibri Light" w:cs="Calibri Light"/>
          <w:b/>
          <w:bCs/>
          <w:sz w:val="18"/>
          <w:szCs w:val="18"/>
        </w:rPr>
        <w:t>4</w:t>
      </w:r>
      <w:r w:rsidRPr="008A50BC">
        <w:rPr>
          <w:rFonts w:ascii="Calibri Light" w:hAnsi="Calibri Light" w:cs="Calibri Light"/>
          <w:b/>
          <w:bCs/>
          <w:sz w:val="18"/>
          <w:szCs w:val="18"/>
        </w:rPr>
        <w:t>.03.</w:t>
      </w:r>
      <w:r w:rsidRPr="008A50BC">
        <w:rPr>
          <w:rFonts w:ascii="Calibri Light" w:hAnsi="Calibri Light" w:cs="Calibri Light"/>
          <w:sz w:val="18"/>
          <w:szCs w:val="18"/>
        </w:rPr>
        <w:t xml:space="preserve"> A garantia contratual deverá ser prestada e comprovada no prazo de até 10 (dez) dias úteis, contados da data de assinatura da Ata de Registro de Preços a ser firmada</w:t>
      </w:r>
      <w:r w:rsidR="00890048" w:rsidRPr="008A50BC">
        <w:rPr>
          <w:rFonts w:ascii="Calibri Light" w:hAnsi="Calibri Light" w:cs="Calibri Light"/>
          <w:sz w:val="18"/>
          <w:szCs w:val="18"/>
        </w:rPr>
        <w:t xml:space="preserve">, para o </w:t>
      </w:r>
      <w:r w:rsidR="00E123FA" w:rsidRPr="008A50BC">
        <w:rPr>
          <w:rFonts w:ascii="Calibri Light" w:hAnsi="Calibri Light" w:cs="Calibri Light"/>
          <w:sz w:val="18"/>
          <w:szCs w:val="18"/>
        </w:rPr>
        <w:t>Departamento de Infraestrutura sob responsabilidade do G</w:t>
      </w:r>
      <w:r w:rsidR="00890048" w:rsidRPr="008A50BC">
        <w:rPr>
          <w:rFonts w:ascii="Calibri Light" w:hAnsi="Calibri Light" w:cs="Calibri Light"/>
          <w:sz w:val="18"/>
          <w:szCs w:val="18"/>
        </w:rPr>
        <w:t xml:space="preserve">estor </w:t>
      </w:r>
      <w:r w:rsidR="00E123FA" w:rsidRPr="008A50BC">
        <w:rPr>
          <w:rFonts w:ascii="Calibri Light" w:hAnsi="Calibri Light" w:cs="Calibri Light"/>
          <w:sz w:val="18"/>
          <w:szCs w:val="18"/>
        </w:rPr>
        <w:t>C</w:t>
      </w:r>
      <w:r w:rsidR="00890048" w:rsidRPr="008A50BC">
        <w:rPr>
          <w:rFonts w:ascii="Calibri Light" w:hAnsi="Calibri Light" w:cs="Calibri Light"/>
          <w:sz w:val="18"/>
          <w:szCs w:val="18"/>
        </w:rPr>
        <w:t>ontratual</w:t>
      </w:r>
      <w:r w:rsidR="00E123FA" w:rsidRPr="008A50BC">
        <w:rPr>
          <w:rFonts w:ascii="Calibri Light" w:hAnsi="Calibri Light" w:cs="Calibri Light"/>
          <w:sz w:val="18"/>
          <w:szCs w:val="18"/>
        </w:rPr>
        <w:t>.</w:t>
      </w:r>
    </w:p>
    <w:p w14:paraId="1790A2FB" w14:textId="2498ADB4" w:rsidR="00AD7E9F" w:rsidRPr="008A50BC" w:rsidRDefault="00AD7E9F" w:rsidP="00420211">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2</w:t>
      </w:r>
      <w:r w:rsidR="004D6E86" w:rsidRPr="008A50BC">
        <w:rPr>
          <w:rFonts w:ascii="Calibri Light" w:hAnsi="Calibri Light" w:cs="Calibri Light"/>
          <w:b/>
          <w:bCs/>
          <w:sz w:val="18"/>
          <w:szCs w:val="18"/>
        </w:rPr>
        <w:t>4</w:t>
      </w:r>
      <w:r w:rsidRPr="008A50BC">
        <w:rPr>
          <w:rFonts w:ascii="Calibri Light" w:hAnsi="Calibri Light" w:cs="Calibri Light"/>
          <w:b/>
          <w:bCs/>
          <w:sz w:val="18"/>
          <w:szCs w:val="18"/>
        </w:rPr>
        <w:t>.04.</w:t>
      </w:r>
      <w:r w:rsidRPr="008A50BC">
        <w:rPr>
          <w:rFonts w:ascii="Calibri Light" w:hAnsi="Calibri Light" w:cs="Calibri Light"/>
          <w:sz w:val="18"/>
          <w:szCs w:val="18"/>
        </w:rPr>
        <w:t xml:space="preserve"> Quando em dinheiro, deverá ser efetuada em caderneta de poupança ou em outra aplicação financeira em nome da CODECA, no mesmo prazo do item 2.03.</w:t>
      </w:r>
    </w:p>
    <w:p w14:paraId="22C92F4F" w14:textId="67EE2B50" w:rsidR="00AD7E9F" w:rsidRPr="008A50BC" w:rsidRDefault="00AD7E9F" w:rsidP="00420211">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2</w:t>
      </w:r>
      <w:r w:rsidR="004D6E86" w:rsidRPr="008A50BC">
        <w:rPr>
          <w:rFonts w:ascii="Calibri Light" w:hAnsi="Calibri Light" w:cs="Calibri Light"/>
          <w:b/>
          <w:bCs/>
          <w:sz w:val="18"/>
          <w:szCs w:val="18"/>
        </w:rPr>
        <w:t>4</w:t>
      </w:r>
      <w:r w:rsidRPr="008A50BC">
        <w:rPr>
          <w:rFonts w:ascii="Calibri Light" w:hAnsi="Calibri Light" w:cs="Calibri Light"/>
          <w:b/>
          <w:bCs/>
          <w:sz w:val="18"/>
          <w:szCs w:val="18"/>
        </w:rPr>
        <w:t>.05.</w:t>
      </w:r>
      <w:r w:rsidRPr="008A50BC">
        <w:rPr>
          <w:rFonts w:ascii="Calibri Light" w:hAnsi="Calibri Light" w:cs="Calibri Light"/>
          <w:sz w:val="18"/>
          <w:szCs w:val="18"/>
        </w:rPr>
        <w:t xml:space="preserve"> A licitante vencedora obrigar-se-á a apresentar a garantia para o período integral da vigência da Ata de Registro de Preços.</w:t>
      </w:r>
    </w:p>
    <w:p w14:paraId="1B289F0D" w14:textId="288CA705" w:rsidR="00AD7E9F" w:rsidRPr="008A50BC" w:rsidRDefault="00AD7E9F" w:rsidP="00420211">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2</w:t>
      </w:r>
      <w:r w:rsidR="004D6E86" w:rsidRPr="008A50BC">
        <w:rPr>
          <w:rFonts w:ascii="Calibri Light" w:hAnsi="Calibri Light" w:cs="Calibri Light"/>
          <w:b/>
          <w:bCs/>
          <w:sz w:val="18"/>
          <w:szCs w:val="18"/>
        </w:rPr>
        <w:t>4</w:t>
      </w:r>
      <w:r w:rsidRPr="008A50BC">
        <w:rPr>
          <w:rFonts w:ascii="Calibri Light" w:hAnsi="Calibri Light" w:cs="Calibri Light"/>
          <w:b/>
          <w:bCs/>
          <w:sz w:val="18"/>
          <w:szCs w:val="18"/>
        </w:rPr>
        <w:t>.06.</w:t>
      </w:r>
      <w:r w:rsidRPr="008A50BC">
        <w:rPr>
          <w:rFonts w:ascii="Calibri Light" w:hAnsi="Calibri Light" w:cs="Calibri Light"/>
          <w:sz w:val="18"/>
          <w:szCs w:val="18"/>
        </w:rPr>
        <w:t xml:space="preserve"> A garantia prestada através de caução em dinheiro somente será liberada ou restituída após o término da vigência da Ata de Registro de Preços a ser firmada, mediante requerimento da licitante vencedora.</w:t>
      </w:r>
    </w:p>
    <w:p w14:paraId="006A75CA" w14:textId="3AC0301E" w:rsidR="00AD7E9F" w:rsidRPr="008A50BC" w:rsidRDefault="00AD7E9F" w:rsidP="00420211">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2</w:t>
      </w:r>
      <w:r w:rsidR="004D6E86" w:rsidRPr="008A50BC">
        <w:rPr>
          <w:rFonts w:ascii="Calibri Light" w:hAnsi="Calibri Light" w:cs="Calibri Light"/>
          <w:b/>
          <w:bCs/>
          <w:sz w:val="18"/>
          <w:szCs w:val="18"/>
        </w:rPr>
        <w:t>4</w:t>
      </w:r>
      <w:r w:rsidRPr="008A50BC">
        <w:rPr>
          <w:rFonts w:ascii="Calibri Light" w:hAnsi="Calibri Light" w:cs="Calibri Light"/>
          <w:b/>
          <w:bCs/>
          <w:sz w:val="18"/>
          <w:szCs w:val="18"/>
        </w:rPr>
        <w:t>.07.</w:t>
      </w:r>
      <w:r w:rsidRPr="008A50BC">
        <w:rPr>
          <w:rFonts w:ascii="Calibri Light" w:hAnsi="Calibri Light" w:cs="Calibri Light"/>
          <w:sz w:val="18"/>
          <w:szCs w:val="18"/>
        </w:rPr>
        <w:t xml:space="preserve"> A perda da garantia em favor da CODECA, por inadimplemento das obrigações firmadas, far-se-á de pleno direito, independentemente de qualquer procedimento judicial ou extrajudicial e das demais sanções previstas da Ata de Registro de Preços a ser firmada.</w:t>
      </w:r>
    </w:p>
    <w:p w14:paraId="0F35857A" w14:textId="56F016F0" w:rsidR="00AD7E9F" w:rsidRPr="008A50BC" w:rsidRDefault="00AD7E9F" w:rsidP="00420211">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2</w:t>
      </w:r>
      <w:r w:rsidR="004D6E86" w:rsidRPr="008A50BC">
        <w:rPr>
          <w:rFonts w:ascii="Calibri Light" w:hAnsi="Calibri Light" w:cs="Calibri Light"/>
          <w:b/>
          <w:bCs/>
          <w:sz w:val="18"/>
          <w:szCs w:val="18"/>
        </w:rPr>
        <w:t>4</w:t>
      </w:r>
      <w:r w:rsidRPr="008A50BC">
        <w:rPr>
          <w:rFonts w:ascii="Calibri Light" w:hAnsi="Calibri Light" w:cs="Calibri Light"/>
          <w:b/>
          <w:bCs/>
          <w:sz w:val="18"/>
          <w:szCs w:val="18"/>
        </w:rPr>
        <w:t>.08.</w:t>
      </w:r>
      <w:r w:rsidRPr="008A50BC">
        <w:rPr>
          <w:rFonts w:ascii="Calibri Light" w:hAnsi="Calibri Light" w:cs="Calibri Light"/>
          <w:sz w:val="18"/>
          <w:szCs w:val="18"/>
        </w:rPr>
        <w:t xml:space="preserve"> A garantia deverá ser complementada/integralizada em, no máximo, 30 (trinta) dias, sempre que dela forem deduzidos quaisquer valores.</w:t>
      </w:r>
    </w:p>
    <w:p w14:paraId="134E4A8D" w14:textId="26641EAB" w:rsidR="00AD7E9F" w:rsidRPr="008A50BC" w:rsidRDefault="00AD7E9F" w:rsidP="00420211">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2</w:t>
      </w:r>
      <w:r w:rsidR="004D6E86" w:rsidRPr="008A50BC">
        <w:rPr>
          <w:rFonts w:ascii="Calibri Light" w:hAnsi="Calibri Light" w:cs="Calibri Light"/>
          <w:b/>
          <w:bCs/>
          <w:sz w:val="18"/>
          <w:szCs w:val="18"/>
        </w:rPr>
        <w:t>4</w:t>
      </w:r>
      <w:r w:rsidRPr="008A50BC">
        <w:rPr>
          <w:rFonts w:ascii="Calibri Light" w:hAnsi="Calibri Light" w:cs="Calibri Light"/>
          <w:b/>
          <w:bCs/>
          <w:sz w:val="18"/>
          <w:szCs w:val="18"/>
        </w:rPr>
        <w:t>.09.</w:t>
      </w:r>
      <w:r w:rsidRPr="008A50BC">
        <w:rPr>
          <w:rFonts w:ascii="Calibri Light" w:hAnsi="Calibri Light" w:cs="Calibri Light"/>
          <w:sz w:val="18"/>
          <w:szCs w:val="18"/>
        </w:rPr>
        <w:t xml:space="preserve"> A qualquer tempo, mediante comunicação à CODECA, poderá ser admitida a substituição da garantia, observadas as modalidades previstas neste Edital.</w:t>
      </w:r>
    </w:p>
    <w:p w14:paraId="3D8ECF2A" w14:textId="1A0F29A7" w:rsidR="00AD7E9F" w:rsidRPr="008A50BC" w:rsidRDefault="00AD7E9F" w:rsidP="00420211">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2</w:t>
      </w:r>
      <w:r w:rsidR="004D6E86" w:rsidRPr="008A50BC">
        <w:rPr>
          <w:rFonts w:ascii="Calibri Light" w:hAnsi="Calibri Light" w:cs="Calibri Light"/>
          <w:b/>
          <w:bCs/>
          <w:sz w:val="18"/>
          <w:szCs w:val="18"/>
        </w:rPr>
        <w:t>4</w:t>
      </w:r>
      <w:r w:rsidRPr="008A50BC">
        <w:rPr>
          <w:rFonts w:ascii="Calibri Light" w:hAnsi="Calibri Light" w:cs="Calibri Light"/>
          <w:b/>
          <w:bCs/>
          <w:sz w:val="18"/>
          <w:szCs w:val="18"/>
        </w:rPr>
        <w:t>.10.</w:t>
      </w:r>
      <w:r w:rsidRPr="008A50BC">
        <w:rPr>
          <w:rFonts w:ascii="Calibri Light" w:hAnsi="Calibri Light" w:cs="Calibri Light"/>
          <w:sz w:val="18"/>
          <w:szCs w:val="18"/>
        </w:rPr>
        <w:t xml:space="preserve"> Se o valor da garantia for utilizado como pagamento de qualquer obrigação ou penalidade, a licitante vencedora obriga-se a fazer a respectiva reposição no prazo máximo de 30 (trinta) dias, contados da data em que for notificada pela CODECA. </w:t>
      </w:r>
    </w:p>
    <w:p w14:paraId="2AAE487A" w14:textId="50979437" w:rsidR="00AD7E9F" w:rsidRPr="008A50BC" w:rsidRDefault="00AD7E9F" w:rsidP="00420211">
      <w:pPr>
        <w:autoSpaceDE w:val="0"/>
        <w:autoSpaceDN w:val="0"/>
        <w:adjustRightInd w:val="0"/>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lastRenderedPageBreak/>
        <w:t>2</w:t>
      </w:r>
      <w:r w:rsidR="004D6E86" w:rsidRPr="008A50BC">
        <w:rPr>
          <w:rFonts w:ascii="Calibri Light" w:hAnsi="Calibri Light" w:cs="Calibri Light"/>
          <w:b/>
          <w:bCs/>
          <w:sz w:val="18"/>
          <w:szCs w:val="18"/>
        </w:rPr>
        <w:t>4</w:t>
      </w:r>
      <w:r w:rsidRPr="008A50BC">
        <w:rPr>
          <w:rFonts w:ascii="Calibri Light" w:hAnsi="Calibri Light" w:cs="Calibri Light"/>
          <w:b/>
          <w:bCs/>
          <w:sz w:val="18"/>
          <w:szCs w:val="18"/>
        </w:rPr>
        <w:t>.11.</w:t>
      </w:r>
      <w:r w:rsidRPr="008A50BC">
        <w:rPr>
          <w:rFonts w:ascii="Calibri Light" w:hAnsi="Calibri Light" w:cs="Calibri Light"/>
          <w:sz w:val="18"/>
          <w:szCs w:val="18"/>
        </w:rPr>
        <w:t xml:space="preserve"> Na modalidade de seguro-garantia, a licitante vencedora deverá contratar seguro com cláusula adicional que obrigue a seguradora a garantir, inclusive, eventuais sinistros, incêndios, roubos e furtos, envolvendo os veículos</w:t>
      </w:r>
      <w:r w:rsidR="00CE6CF0" w:rsidRPr="008A50BC">
        <w:rPr>
          <w:rFonts w:ascii="Calibri Light" w:hAnsi="Calibri Light" w:cs="Calibri Light"/>
          <w:sz w:val="18"/>
          <w:szCs w:val="18"/>
        </w:rPr>
        <w:t>, máquinas ou equipamentos</w:t>
      </w:r>
      <w:r w:rsidRPr="008A50BC">
        <w:rPr>
          <w:rFonts w:ascii="Calibri Light" w:hAnsi="Calibri Light" w:cs="Calibri Light"/>
          <w:sz w:val="18"/>
          <w:szCs w:val="18"/>
        </w:rPr>
        <w:t xml:space="preserve"> da CODECA</w:t>
      </w:r>
      <w:r w:rsidR="008B1FDD" w:rsidRPr="008A50BC">
        <w:rPr>
          <w:rFonts w:ascii="Calibri Light" w:hAnsi="Calibri Light" w:cs="Calibri Light"/>
          <w:sz w:val="18"/>
          <w:szCs w:val="18"/>
        </w:rPr>
        <w:t>, que estiverem na posse da licitante vencedora</w:t>
      </w:r>
      <w:r w:rsidRPr="008A50BC">
        <w:rPr>
          <w:rFonts w:ascii="Calibri Light" w:hAnsi="Calibri Light" w:cs="Calibri Light"/>
          <w:sz w:val="18"/>
          <w:szCs w:val="18"/>
        </w:rPr>
        <w:t>.</w:t>
      </w:r>
    </w:p>
    <w:p w14:paraId="7B1F33C1" w14:textId="77777777" w:rsidR="005A2650" w:rsidRPr="008A50BC" w:rsidRDefault="005A2650" w:rsidP="00420211">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77115F3B" w14:textId="01A1C188" w:rsidR="00E55C12" w:rsidRPr="008A50BC" w:rsidRDefault="00E55C12" w:rsidP="004F473A">
      <w:pPr>
        <w:pStyle w:val="Ttulo1"/>
      </w:pPr>
      <w:r w:rsidRPr="008A50BC">
        <w:t>2</w:t>
      </w:r>
      <w:r w:rsidR="00284D99" w:rsidRPr="008A50BC">
        <w:t>5</w:t>
      </w:r>
      <w:r w:rsidRPr="008A50BC">
        <w:t>. DAS DISPOSIÇÕES FINAIS</w:t>
      </w:r>
    </w:p>
    <w:p w14:paraId="707F5ED4" w14:textId="1001EFCA"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2</w:t>
      </w:r>
      <w:r w:rsidR="00284D99" w:rsidRPr="008A50BC">
        <w:rPr>
          <w:rFonts w:ascii="Calibri Light" w:hAnsi="Calibri Light" w:cs="Calibri Light"/>
          <w:b/>
          <w:bCs/>
          <w:sz w:val="18"/>
          <w:szCs w:val="18"/>
          <w:lang w:eastAsia="pt-BR"/>
        </w:rPr>
        <w:t>5</w:t>
      </w:r>
      <w:r w:rsidRPr="008A50BC">
        <w:rPr>
          <w:rFonts w:ascii="Calibri Light" w:hAnsi="Calibri Light" w:cs="Calibri Light"/>
          <w:b/>
          <w:bCs/>
          <w:sz w:val="18"/>
          <w:szCs w:val="18"/>
          <w:lang w:eastAsia="pt-BR"/>
        </w:rPr>
        <w:t>.1.</w:t>
      </w:r>
      <w:r w:rsidRPr="008A50BC">
        <w:rPr>
          <w:rFonts w:ascii="Calibri Light" w:hAnsi="Calibri Light" w:cs="Calibri Light"/>
          <w:bCs/>
          <w:sz w:val="18"/>
          <w:szCs w:val="18"/>
          <w:lang w:eastAsia="pt-BR"/>
        </w:rPr>
        <w:t xml:space="preserve"> A Diretoria da CODECA poderá </w:t>
      </w:r>
      <w:r w:rsidRPr="008A50BC">
        <w:rPr>
          <w:rFonts w:ascii="Calibri Light" w:hAnsi="Calibri Light" w:cs="Calibri Light"/>
          <w:sz w:val="18"/>
          <w:szCs w:val="18"/>
          <w:lang w:eastAsia="pt-BR"/>
        </w:rPr>
        <w:t>revogar o procedimento licitatório por razões de interesse público decorrentes de fato superveniente devidamente comprovado, pertinente e suficiente para justificar tal conduta, podendo, ainda, anulá-lo por ilegalidade, de ofício ou por provocação de terceiros, mediante parecer escrito e devidamente fundamentado.</w:t>
      </w:r>
    </w:p>
    <w:p w14:paraId="6165E9B8" w14:textId="2B04836C"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284D99" w:rsidRPr="008A50BC">
        <w:rPr>
          <w:rFonts w:ascii="Calibri Light" w:hAnsi="Calibri Light" w:cs="Calibri Light"/>
          <w:b/>
          <w:sz w:val="18"/>
          <w:szCs w:val="18"/>
          <w:lang w:eastAsia="pt-BR"/>
        </w:rPr>
        <w:t>5</w:t>
      </w:r>
      <w:r w:rsidRPr="008A50BC">
        <w:rPr>
          <w:rFonts w:ascii="Calibri Light" w:hAnsi="Calibri Light" w:cs="Calibri Light"/>
          <w:b/>
          <w:sz w:val="18"/>
          <w:szCs w:val="18"/>
          <w:lang w:eastAsia="pt-BR"/>
        </w:rPr>
        <w:t>.2.</w:t>
      </w:r>
      <w:r w:rsidRPr="008A50BC">
        <w:rPr>
          <w:rFonts w:ascii="Calibri Light" w:hAnsi="Calibri Light" w:cs="Calibri Light"/>
          <w:sz w:val="18"/>
          <w:szCs w:val="18"/>
          <w:lang w:eastAsia="pt-BR"/>
        </w:rPr>
        <w:t xml:space="preserve"> A participação nesta licitação implica o conhecimento integral, por parte dos licitantes, dos termos e das condições nela inseridos, bem como das demais normas legais que disciplinam a matéria, bem como das responsabilidades e obrigações a que se submetem os licitantes.</w:t>
      </w:r>
    </w:p>
    <w:p w14:paraId="1DC417AE" w14:textId="1A6D9F03"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284D99" w:rsidRPr="008A50BC">
        <w:rPr>
          <w:rFonts w:ascii="Calibri Light" w:hAnsi="Calibri Light" w:cs="Calibri Light"/>
          <w:b/>
          <w:sz w:val="18"/>
          <w:szCs w:val="18"/>
          <w:lang w:eastAsia="pt-BR"/>
        </w:rPr>
        <w:t>5</w:t>
      </w:r>
      <w:r w:rsidRPr="008A50BC">
        <w:rPr>
          <w:rFonts w:ascii="Calibri Light" w:hAnsi="Calibri Light" w:cs="Calibri Light"/>
          <w:b/>
          <w:sz w:val="18"/>
          <w:szCs w:val="18"/>
          <w:lang w:eastAsia="pt-BR"/>
        </w:rPr>
        <w:t>.3</w:t>
      </w:r>
      <w:r w:rsidRPr="008A50BC">
        <w:rPr>
          <w:rFonts w:ascii="Calibri Light" w:hAnsi="Calibri Light" w:cs="Calibri Light"/>
          <w:sz w:val="18"/>
          <w:szCs w:val="18"/>
          <w:lang w:eastAsia="pt-BR"/>
        </w:rPr>
        <w:t xml:space="preserve">. É facultado </w:t>
      </w:r>
      <w:r w:rsidR="00982087" w:rsidRPr="008A50BC">
        <w:rPr>
          <w:rFonts w:ascii="Calibri Light" w:hAnsi="Calibri Light" w:cs="Calibri Light"/>
          <w:sz w:val="18"/>
          <w:szCs w:val="18"/>
          <w:lang w:eastAsia="pt-BR"/>
        </w:rPr>
        <w:t>à</w:t>
      </w:r>
      <w:r w:rsidRPr="008A50BC">
        <w:rPr>
          <w:rFonts w:ascii="Calibri Light" w:hAnsi="Calibri Light" w:cs="Calibri Light"/>
          <w:sz w:val="18"/>
          <w:szCs w:val="18"/>
          <w:lang w:eastAsia="pt-BR"/>
        </w:rPr>
        <w:t xml:space="preserve"> Pregoeira ou à autoridade competente, em qualquer fase da licitação, promover diligências com vistas a esclarecer ou a complementar a instrução do processo, devendo ser atendido nos seguintes prazos máximos:</w:t>
      </w:r>
    </w:p>
    <w:p w14:paraId="06CD2DE7"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b/>
          <w:bCs/>
          <w:sz w:val="18"/>
          <w:szCs w:val="18"/>
          <w:lang w:eastAsia="pt-BR"/>
        </w:rPr>
      </w:pPr>
      <w:r w:rsidRPr="008A50BC">
        <w:rPr>
          <w:rFonts w:ascii="Calibri Light" w:hAnsi="Calibri Light" w:cs="Calibri Light"/>
          <w:b/>
          <w:sz w:val="18"/>
          <w:szCs w:val="18"/>
          <w:lang w:eastAsia="pt-BR"/>
        </w:rPr>
        <w:t>a)</w:t>
      </w:r>
      <w:r w:rsidRPr="008A50BC">
        <w:rPr>
          <w:rFonts w:ascii="Calibri Light" w:hAnsi="Calibri Light" w:cs="Calibri Light"/>
          <w:sz w:val="18"/>
          <w:szCs w:val="18"/>
          <w:lang w:eastAsia="pt-BR"/>
        </w:rPr>
        <w:t xml:space="preserve"> vinte minutos, contados de sua notificação, no caso de diligência determinando a prestação de esclarecimentos ou complementações por parte do licitante, através do canal de comunicação (</w:t>
      </w:r>
      <w:r w:rsidRPr="008A50BC">
        <w:rPr>
          <w:rFonts w:ascii="Calibri Light" w:hAnsi="Calibri Light" w:cs="Calibri Light"/>
          <w:i/>
          <w:sz w:val="18"/>
          <w:szCs w:val="18"/>
          <w:lang w:eastAsia="pt-BR"/>
        </w:rPr>
        <w:t>chat</w:t>
      </w:r>
      <w:r w:rsidRPr="008A50BC">
        <w:rPr>
          <w:rFonts w:ascii="Calibri Light" w:hAnsi="Calibri Light" w:cs="Calibri Light"/>
          <w:sz w:val="18"/>
          <w:szCs w:val="18"/>
          <w:lang w:eastAsia="pt-BR"/>
        </w:rPr>
        <w:t xml:space="preserve">) da plataforma eletrônica, </w:t>
      </w:r>
      <w:r w:rsidRPr="008A50BC">
        <w:rPr>
          <w:rFonts w:ascii="Calibri Light" w:hAnsi="Calibri Light" w:cs="Calibri Light"/>
          <w:b/>
          <w:bCs/>
          <w:sz w:val="18"/>
          <w:szCs w:val="18"/>
          <w:lang w:eastAsia="pt-BR"/>
        </w:rPr>
        <w:t>sob pena de</w:t>
      </w:r>
      <w:r w:rsidRPr="008A50BC">
        <w:rPr>
          <w:rFonts w:ascii="Calibri Light" w:hAnsi="Calibri Light" w:cs="Calibri Light"/>
          <w:sz w:val="18"/>
          <w:szCs w:val="18"/>
          <w:lang w:eastAsia="pt-BR"/>
        </w:rPr>
        <w:t xml:space="preserve"> </w:t>
      </w:r>
      <w:r w:rsidRPr="008A50BC">
        <w:rPr>
          <w:rFonts w:ascii="Calibri Light" w:hAnsi="Calibri Light" w:cs="Calibri Light"/>
          <w:b/>
          <w:bCs/>
          <w:sz w:val="18"/>
          <w:szCs w:val="18"/>
          <w:lang w:eastAsia="pt-BR"/>
        </w:rPr>
        <w:t>desclassificação ou inabilitação;</w:t>
      </w:r>
    </w:p>
    <w:p w14:paraId="0866B988" w14:textId="77777777"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b/>
          <w:bCs/>
          <w:sz w:val="18"/>
          <w:szCs w:val="18"/>
          <w:lang w:eastAsia="pt-BR"/>
        </w:rPr>
      </w:pPr>
      <w:r w:rsidRPr="008A50BC">
        <w:rPr>
          <w:rFonts w:ascii="Calibri Light" w:hAnsi="Calibri Light" w:cs="Calibri Light"/>
          <w:b/>
          <w:sz w:val="18"/>
          <w:szCs w:val="18"/>
          <w:lang w:eastAsia="pt-BR"/>
        </w:rPr>
        <w:t>b)</w:t>
      </w:r>
      <w:r w:rsidRPr="008A50BC">
        <w:rPr>
          <w:rFonts w:ascii="Calibri Light" w:hAnsi="Calibri Light" w:cs="Calibri Light"/>
          <w:sz w:val="18"/>
          <w:szCs w:val="18"/>
          <w:lang w:eastAsia="pt-BR"/>
        </w:rPr>
        <w:t xml:space="preserve"> cinco dias consecutivos, contados de sua notificação, no caso de outras diligências efetuadas, </w:t>
      </w:r>
      <w:r w:rsidRPr="008A50BC">
        <w:rPr>
          <w:rFonts w:ascii="Calibri Light" w:hAnsi="Calibri Light" w:cs="Calibri Light"/>
          <w:b/>
          <w:bCs/>
          <w:sz w:val="18"/>
          <w:szCs w:val="18"/>
          <w:lang w:eastAsia="pt-BR"/>
        </w:rPr>
        <w:t>sob pena de desclassificação ou inabilitação.</w:t>
      </w:r>
    </w:p>
    <w:p w14:paraId="67E85C3D" w14:textId="31C8B3EF"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284D99" w:rsidRPr="008A50BC">
        <w:rPr>
          <w:rFonts w:ascii="Calibri Light" w:hAnsi="Calibri Light" w:cs="Calibri Light"/>
          <w:b/>
          <w:sz w:val="18"/>
          <w:szCs w:val="18"/>
          <w:lang w:eastAsia="pt-BR"/>
        </w:rPr>
        <w:t>5</w:t>
      </w:r>
      <w:r w:rsidRPr="008A50BC">
        <w:rPr>
          <w:rFonts w:ascii="Calibri Light" w:hAnsi="Calibri Light" w:cs="Calibri Light"/>
          <w:b/>
          <w:sz w:val="18"/>
          <w:szCs w:val="18"/>
          <w:lang w:eastAsia="pt-BR"/>
        </w:rPr>
        <w:t xml:space="preserve">.4. </w:t>
      </w:r>
      <w:r w:rsidRPr="008A50BC">
        <w:rPr>
          <w:rFonts w:ascii="Calibri Light" w:hAnsi="Calibri Light" w:cs="Calibri Light"/>
          <w:sz w:val="18"/>
          <w:szCs w:val="18"/>
          <w:lang w:eastAsia="pt-BR"/>
        </w:rPr>
        <w:t>As normas que disciplinam este procedimento licitatório serão sempre interpretadas em favor da ampliação da disputa entre os licitantes, desde que não comprometam o interesse da CODECA, a finalidade e a segurança da contratação.</w:t>
      </w:r>
    </w:p>
    <w:p w14:paraId="58277516" w14:textId="059A8F1F"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b/>
          <w:bCs/>
          <w:sz w:val="18"/>
          <w:szCs w:val="18"/>
          <w:lang w:eastAsia="pt-BR"/>
        </w:rPr>
      </w:pPr>
      <w:r w:rsidRPr="008A50BC">
        <w:rPr>
          <w:rFonts w:ascii="Calibri Light" w:hAnsi="Calibri Light" w:cs="Calibri Light"/>
          <w:b/>
          <w:sz w:val="18"/>
          <w:szCs w:val="18"/>
          <w:lang w:eastAsia="pt-BR"/>
        </w:rPr>
        <w:t>2</w:t>
      </w:r>
      <w:r w:rsidR="00284D99" w:rsidRPr="008A50BC">
        <w:rPr>
          <w:rFonts w:ascii="Calibri Light" w:hAnsi="Calibri Light" w:cs="Calibri Light"/>
          <w:b/>
          <w:sz w:val="18"/>
          <w:szCs w:val="18"/>
          <w:lang w:eastAsia="pt-BR"/>
        </w:rPr>
        <w:t>5</w:t>
      </w:r>
      <w:r w:rsidRPr="008A50BC">
        <w:rPr>
          <w:rFonts w:ascii="Calibri Light" w:hAnsi="Calibri Light" w:cs="Calibri Light"/>
          <w:b/>
          <w:sz w:val="18"/>
          <w:szCs w:val="18"/>
          <w:lang w:eastAsia="pt-BR"/>
        </w:rPr>
        <w:t xml:space="preserve">.5. </w:t>
      </w:r>
      <w:r w:rsidRPr="008A50BC">
        <w:rPr>
          <w:rFonts w:ascii="Calibri Light" w:hAnsi="Calibri Light" w:cs="Calibri Light"/>
          <w:sz w:val="18"/>
          <w:szCs w:val="18"/>
          <w:lang w:eastAsia="pt-BR"/>
        </w:rPr>
        <w:t xml:space="preserve">As decisões referentes a este processo licitatório serão disponibilizadas nos sítios eletrônicos:  </w:t>
      </w:r>
      <w:r w:rsidR="007E5D59" w:rsidRPr="008A50BC">
        <w:rPr>
          <w:rFonts w:ascii="Calibri Light" w:hAnsi="Calibri Light" w:cs="Calibri Light"/>
          <w:i/>
          <w:iCs/>
          <w:sz w:val="18"/>
          <w:szCs w:val="18"/>
          <w:lang w:eastAsia="pt-BR"/>
        </w:rPr>
        <w:t>https://pregaobanrisul.com.br/</w:t>
      </w:r>
      <w:r w:rsidRPr="008A50BC">
        <w:rPr>
          <w:rFonts w:ascii="Calibri Light" w:hAnsi="Calibri Light" w:cs="Calibri Light"/>
          <w:i/>
          <w:iCs/>
          <w:sz w:val="18"/>
          <w:szCs w:val="18"/>
          <w:lang w:eastAsia="pt-BR"/>
        </w:rPr>
        <w:t xml:space="preserve"> </w:t>
      </w:r>
      <w:r w:rsidRPr="008A50BC">
        <w:rPr>
          <w:rFonts w:ascii="Calibri Light" w:hAnsi="Calibri Light" w:cs="Calibri Light"/>
          <w:sz w:val="18"/>
          <w:szCs w:val="18"/>
          <w:lang w:eastAsia="pt-BR"/>
        </w:rPr>
        <w:t xml:space="preserve">e </w:t>
      </w:r>
      <w:hyperlink r:id="rId23" w:history="1">
        <w:r w:rsidRPr="008A50BC">
          <w:rPr>
            <w:rStyle w:val="Hyperlink"/>
            <w:rFonts w:ascii="Calibri Light" w:hAnsi="Calibri Light" w:cs="Calibri Light"/>
            <w:i/>
            <w:iCs/>
            <w:color w:val="auto"/>
            <w:sz w:val="18"/>
            <w:szCs w:val="18"/>
            <w:lang w:eastAsia="pt-BR"/>
          </w:rPr>
          <w:t>www.codeca.com.br</w:t>
        </w:r>
      </w:hyperlink>
      <w:r w:rsidRPr="008A50BC">
        <w:rPr>
          <w:rFonts w:ascii="Calibri Light" w:hAnsi="Calibri Light" w:cs="Calibri Light"/>
          <w:b/>
          <w:bCs/>
          <w:sz w:val="18"/>
          <w:szCs w:val="18"/>
          <w:lang w:eastAsia="pt-BR"/>
        </w:rPr>
        <w:t xml:space="preserve">. </w:t>
      </w:r>
    </w:p>
    <w:p w14:paraId="7CC3C087" w14:textId="37EED243"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bCs/>
          <w:sz w:val="18"/>
          <w:szCs w:val="18"/>
          <w:lang w:eastAsia="pt-BR"/>
        </w:rPr>
        <w:t>2</w:t>
      </w:r>
      <w:r w:rsidR="00284D99" w:rsidRPr="008A50BC">
        <w:rPr>
          <w:rFonts w:ascii="Calibri Light" w:hAnsi="Calibri Light" w:cs="Calibri Light"/>
          <w:b/>
          <w:bCs/>
          <w:sz w:val="18"/>
          <w:szCs w:val="18"/>
          <w:lang w:eastAsia="pt-BR"/>
        </w:rPr>
        <w:t>5</w:t>
      </w:r>
      <w:r w:rsidRPr="008A50BC">
        <w:rPr>
          <w:rFonts w:ascii="Calibri Light" w:hAnsi="Calibri Light" w:cs="Calibri Light"/>
          <w:b/>
          <w:bCs/>
          <w:sz w:val="18"/>
          <w:szCs w:val="18"/>
          <w:lang w:eastAsia="pt-BR"/>
        </w:rPr>
        <w:t>.6.</w:t>
      </w:r>
      <w:r w:rsidRPr="008A50BC">
        <w:rPr>
          <w:rFonts w:ascii="Calibri Light" w:hAnsi="Calibri Light" w:cs="Calibri Light"/>
          <w:bCs/>
          <w:sz w:val="18"/>
          <w:szCs w:val="18"/>
          <w:lang w:eastAsia="pt-BR"/>
        </w:rPr>
        <w:t xml:space="preserve"> </w:t>
      </w:r>
      <w:r w:rsidRPr="008A50BC">
        <w:rPr>
          <w:rFonts w:ascii="Calibri Light" w:hAnsi="Calibri Light" w:cs="Calibri Light"/>
          <w:sz w:val="18"/>
          <w:szCs w:val="18"/>
          <w:lang w:eastAsia="pt-BR"/>
        </w:rPr>
        <w:t>Na contagem dos prazos estabelecidos neste Edital, fica excluído o dia do início e incluído o dia do vencimento, sendo considerados somente dias úteis, exceto quando explicitamente disposto em contrário.</w:t>
      </w:r>
    </w:p>
    <w:p w14:paraId="7CBDFEB0" w14:textId="40AFB90F"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284D99" w:rsidRPr="008A50BC">
        <w:rPr>
          <w:rFonts w:ascii="Calibri Light" w:hAnsi="Calibri Light" w:cs="Calibri Light"/>
          <w:b/>
          <w:sz w:val="18"/>
          <w:szCs w:val="18"/>
          <w:lang w:eastAsia="pt-BR"/>
        </w:rPr>
        <w:t>5</w:t>
      </w:r>
      <w:r w:rsidRPr="008A50BC">
        <w:rPr>
          <w:rFonts w:ascii="Calibri Light" w:hAnsi="Calibri Light" w:cs="Calibri Light"/>
          <w:b/>
          <w:sz w:val="18"/>
          <w:szCs w:val="18"/>
          <w:lang w:eastAsia="pt-BR"/>
        </w:rPr>
        <w:t xml:space="preserve">.7. </w:t>
      </w:r>
      <w:r w:rsidRPr="008A50BC">
        <w:rPr>
          <w:rFonts w:ascii="Calibri Light" w:hAnsi="Calibri Light" w:cs="Calibri Light"/>
          <w:sz w:val="18"/>
          <w:szCs w:val="18"/>
          <w:lang w:eastAsia="pt-BR"/>
        </w:rPr>
        <w:t>Os prazos para o envio de documentos de habilitação, de declarações e de proposta poderão ser prorrogados por igual período, a critério da Pregoeira.</w:t>
      </w:r>
    </w:p>
    <w:p w14:paraId="1FE0ABB0" w14:textId="370E5EA1" w:rsidR="00E55C12" w:rsidRPr="008A50BC"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8A50BC">
        <w:rPr>
          <w:rFonts w:ascii="Calibri Light" w:hAnsi="Calibri Light" w:cs="Calibri Light"/>
          <w:b/>
          <w:sz w:val="18"/>
          <w:szCs w:val="18"/>
          <w:lang w:eastAsia="pt-BR"/>
        </w:rPr>
        <w:t>2</w:t>
      </w:r>
      <w:r w:rsidR="00284D99" w:rsidRPr="008A50BC">
        <w:rPr>
          <w:rFonts w:ascii="Calibri Light" w:hAnsi="Calibri Light" w:cs="Calibri Light"/>
          <w:b/>
          <w:sz w:val="18"/>
          <w:szCs w:val="18"/>
          <w:lang w:eastAsia="pt-BR"/>
        </w:rPr>
        <w:t>5</w:t>
      </w:r>
      <w:r w:rsidRPr="008A50BC">
        <w:rPr>
          <w:rFonts w:ascii="Calibri Light" w:hAnsi="Calibri Light" w:cs="Calibri Light"/>
          <w:b/>
          <w:sz w:val="18"/>
          <w:szCs w:val="18"/>
          <w:lang w:eastAsia="pt-BR"/>
        </w:rPr>
        <w:t xml:space="preserve">.8. </w:t>
      </w:r>
      <w:r w:rsidRPr="008A50BC">
        <w:rPr>
          <w:rFonts w:ascii="Calibri Light" w:hAnsi="Calibri Light" w:cs="Calibri Light"/>
          <w:sz w:val="18"/>
          <w:szCs w:val="18"/>
          <w:lang w:eastAsia="pt-BR"/>
        </w:rPr>
        <w:t>Os prazos estabelecidos no presente Edital só iniciam e finalizam em dias úteis.</w:t>
      </w:r>
    </w:p>
    <w:p w14:paraId="09273B42" w14:textId="6A2FE0C2" w:rsidR="00E55C12" w:rsidRPr="008A50BC" w:rsidRDefault="00E55C12" w:rsidP="001A66FA">
      <w:pPr>
        <w:suppressAutoHyphens w:val="0"/>
        <w:autoSpaceDE w:val="0"/>
        <w:autoSpaceDN w:val="0"/>
        <w:adjustRightInd w:val="0"/>
        <w:spacing w:before="120" w:after="120" w:line="240" w:lineRule="auto"/>
        <w:jc w:val="both"/>
        <w:rPr>
          <w:rFonts w:ascii="Calibri Light" w:eastAsia="Lucida Sans Unicode" w:hAnsi="Calibri Light" w:cs="Calibri Light"/>
          <w:sz w:val="18"/>
          <w:szCs w:val="18"/>
        </w:rPr>
      </w:pPr>
      <w:r w:rsidRPr="008A50BC">
        <w:rPr>
          <w:rFonts w:ascii="Calibri Light" w:hAnsi="Calibri Light" w:cs="Calibri Light"/>
          <w:b/>
          <w:sz w:val="18"/>
          <w:szCs w:val="18"/>
          <w:lang w:bidi="pt-BR"/>
        </w:rPr>
        <w:t>2</w:t>
      </w:r>
      <w:r w:rsidR="00284D99" w:rsidRPr="008A50BC">
        <w:rPr>
          <w:rFonts w:ascii="Calibri Light" w:hAnsi="Calibri Light" w:cs="Calibri Light"/>
          <w:b/>
          <w:sz w:val="18"/>
          <w:szCs w:val="18"/>
          <w:lang w:bidi="pt-BR"/>
        </w:rPr>
        <w:t>5</w:t>
      </w:r>
      <w:r w:rsidRPr="008A50BC">
        <w:rPr>
          <w:rFonts w:ascii="Calibri Light" w:hAnsi="Calibri Light" w:cs="Calibri Light"/>
          <w:b/>
          <w:sz w:val="18"/>
          <w:szCs w:val="18"/>
          <w:lang w:bidi="pt-BR"/>
        </w:rPr>
        <w:t xml:space="preserve">.9. </w:t>
      </w:r>
      <w:r w:rsidRPr="008A50BC">
        <w:rPr>
          <w:rFonts w:ascii="Calibri Light" w:eastAsia="Lucida Sans Unicode" w:hAnsi="Calibri Light" w:cs="Calibri Light"/>
          <w:sz w:val="18"/>
          <w:szCs w:val="18"/>
        </w:rPr>
        <w:t>Este Edital será disponibilizado nos sítios eletrônicos da CODECA (</w:t>
      </w:r>
      <w:hyperlink r:id="rId24" w:history="1">
        <w:r w:rsidRPr="008A50BC">
          <w:rPr>
            <w:rStyle w:val="Hyperlink"/>
            <w:rFonts w:ascii="Calibri Light" w:eastAsia="Lucida Sans Unicode" w:hAnsi="Calibri Light" w:cs="Calibri Light"/>
            <w:i/>
            <w:iCs/>
            <w:color w:val="auto"/>
            <w:sz w:val="18"/>
            <w:szCs w:val="18"/>
          </w:rPr>
          <w:t>www.codeca.com.br</w:t>
        </w:r>
      </w:hyperlink>
      <w:r w:rsidRPr="008A50BC">
        <w:rPr>
          <w:rFonts w:ascii="Calibri Light" w:eastAsia="Lucida Sans Unicode" w:hAnsi="Calibri Light" w:cs="Calibri Light"/>
          <w:sz w:val="18"/>
          <w:szCs w:val="18"/>
        </w:rPr>
        <w:t>) e no portal do Banrisul S/A (</w:t>
      </w:r>
      <w:r w:rsidR="007E5D59" w:rsidRPr="008A50BC">
        <w:rPr>
          <w:rFonts w:ascii="Calibri Light" w:hAnsi="Calibri Light" w:cs="Calibri Light"/>
          <w:i/>
          <w:iCs/>
          <w:sz w:val="18"/>
          <w:szCs w:val="18"/>
          <w:lang w:eastAsia="pt-BR"/>
        </w:rPr>
        <w:t>https://pregaobanrisul.com.br/</w:t>
      </w:r>
      <w:r w:rsidR="005A2650" w:rsidRPr="008A50BC">
        <w:rPr>
          <w:rFonts w:ascii="Calibri Light" w:eastAsia="Lucida Sans Unicode" w:hAnsi="Calibri Light" w:cs="Calibri Light"/>
          <w:sz w:val="18"/>
          <w:szCs w:val="18"/>
        </w:rPr>
        <w:t>).</w:t>
      </w:r>
    </w:p>
    <w:p w14:paraId="41190EEB" w14:textId="77777777" w:rsidR="005A2650" w:rsidRPr="008A50BC" w:rsidRDefault="005A2650" w:rsidP="001A66FA">
      <w:pPr>
        <w:suppressAutoHyphens w:val="0"/>
        <w:autoSpaceDE w:val="0"/>
        <w:autoSpaceDN w:val="0"/>
        <w:adjustRightInd w:val="0"/>
        <w:spacing w:before="120" w:after="120" w:line="240" w:lineRule="auto"/>
        <w:jc w:val="both"/>
        <w:rPr>
          <w:rFonts w:ascii="Calibri Light" w:eastAsia="Lucida Sans Unicode" w:hAnsi="Calibri Light" w:cs="Calibri Light"/>
          <w:sz w:val="18"/>
          <w:szCs w:val="18"/>
        </w:rPr>
      </w:pPr>
    </w:p>
    <w:p w14:paraId="795E3332" w14:textId="0C9CF6B8" w:rsidR="00E55C12" w:rsidRPr="008A50BC" w:rsidRDefault="00E55C12" w:rsidP="004F473A">
      <w:pPr>
        <w:pStyle w:val="Ttulo1"/>
      </w:pPr>
      <w:r w:rsidRPr="008A50BC">
        <w:t>2</w:t>
      </w:r>
      <w:r w:rsidR="00284D99" w:rsidRPr="008A50BC">
        <w:t>6</w:t>
      </w:r>
      <w:r w:rsidRPr="008A50BC">
        <w:t>. DOS ANEXOS</w:t>
      </w:r>
    </w:p>
    <w:p w14:paraId="2DDEFF99" w14:textId="4666EA8C" w:rsidR="00E55C12" w:rsidRPr="008A50BC" w:rsidRDefault="00E55C12" w:rsidP="001A66FA">
      <w:pPr>
        <w:pStyle w:val="WW-Corpodetexto2"/>
        <w:spacing w:before="120" w:after="120"/>
        <w:rPr>
          <w:rFonts w:ascii="Calibri Light" w:hAnsi="Calibri Light" w:cs="Calibri Light"/>
          <w:sz w:val="18"/>
          <w:szCs w:val="18"/>
          <w:lang w:eastAsia="pt-BR"/>
        </w:rPr>
      </w:pPr>
      <w:r w:rsidRPr="008A50BC">
        <w:rPr>
          <w:rFonts w:ascii="Calibri Light" w:hAnsi="Calibri Light" w:cs="Calibri Light"/>
          <w:b/>
          <w:bCs/>
          <w:sz w:val="18"/>
          <w:szCs w:val="18"/>
          <w:lang w:eastAsia="pt-BR"/>
        </w:rPr>
        <w:t>2</w:t>
      </w:r>
      <w:r w:rsidR="00284D99" w:rsidRPr="008A50BC">
        <w:rPr>
          <w:rFonts w:ascii="Calibri Light" w:hAnsi="Calibri Light" w:cs="Calibri Light"/>
          <w:b/>
          <w:bCs/>
          <w:sz w:val="18"/>
          <w:szCs w:val="18"/>
          <w:lang w:eastAsia="pt-BR"/>
        </w:rPr>
        <w:t>6</w:t>
      </w:r>
      <w:r w:rsidRPr="008A50BC">
        <w:rPr>
          <w:rFonts w:ascii="Calibri Light" w:hAnsi="Calibri Light" w:cs="Calibri Light"/>
          <w:b/>
          <w:bCs/>
          <w:sz w:val="18"/>
          <w:szCs w:val="18"/>
          <w:lang w:eastAsia="pt-BR"/>
        </w:rPr>
        <w:t>.1.</w:t>
      </w:r>
      <w:r w:rsidRPr="008A50BC">
        <w:rPr>
          <w:rFonts w:ascii="Calibri Light" w:hAnsi="Calibri Light" w:cs="Calibri Light"/>
          <w:sz w:val="18"/>
          <w:szCs w:val="18"/>
          <w:lang w:eastAsia="pt-BR"/>
        </w:rPr>
        <w:t xml:space="preserve"> Integram este Edital os seguintes Anexos: </w:t>
      </w:r>
    </w:p>
    <w:p w14:paraId="5F0062ED" w14:textId="77777777" w:rsidR="005A2650" w:rsidRPr="008A50BC" w:rsidRDefault="005A2650"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lang w:eastAsia="pt-BR"/>
        </w:rPr>
        <w:t>a)</w:t>
      </w:r>
      <w:r w:rsidRPr="008A50BC">
        <w:rPr>
          <w:rFonts w:ascii="Calibri Light" w:hAnsi="Calibri Light" w:cs="Calibri Light"/>
          <w:sz w:val="18"/>
          <w:szCs w:val="18"/>
          <w:lang w:eastAsia="pt-BR"/>
        </w:rPr>
        <w:t xml:space="preserve"> </w:t>
      </w:r>
      <w:r w:rsidRPr="008A50BC">
        <w:rPr>
          <w:rFonts w:ascii="Calibri Light" w:hAnsi="Calibri Light" w:cs="Calibri Light"/>
          <w:sz w:val="18"/>
          <w:szCs w:val="18"/>
        </w:rPr>
        <w:t>Anexo I – Formulário para Proposta de Preços;</w:t>
      </w:r>
    </w:p>
    <w:p w14:paraId="2CE00FD7" w14:textId="77777777" w:rsidR="005A2650" w:rsidRPr="008A50BC" w:rsidRDefault="005A2650"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b)</w:t>
      </w:r>
      <w:r w:rsidRPr="008A50BC">
        <w:rPr>
          <w:rFonts w:ascii="Calibri Light" w:hAnsi="Calibri Light" w:cs="Calibri Light"/>
          <w:sz w:val="18"/>
          <w:szCs w:val="18"/>
        </w:rPr>
        <w:t xml:space="preserve"> Anexo II – Declaração de Enquadramento para ME ou EPP;</w:t>
      </w:r>
    </w:p>
    <w:p w14:paraId="2ACC7A9B" w14:textId="77777777" w:rsidR="005A2650" w:rsidRPr="008A50BC" w:rsidRDefault="005A2650"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c) </w:t>
      </w:r>
      <w:r w:rsidRPr="008A50BC">
        <w:rPr>
          <w:rFonts w:ascii="Calibri Light" w:hAnsi="Calibri Light" w:cs="Calibri Light"/>
          <w:sz w:val="18"/>
          <w:szCs w:val="18"/>
        </w:rPr>
        <w:t>Anexo III – Declaração de Enquadramento para MEI;</w:t>
      </w:r>
    </w:p>
    <w:p w14:paraId="01885B70" w14:textId="77777777" w:rsidR="005A2650" w:rsidRPr="008A50BC" w:rsidRDefault="005A2650"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d)</w:t>
      </w:r>
      <w:r w:rsidRPr="008A50BC">
        <w:rPr>
          <w:rFonts w:ascii="Calibri Light" w:hAnsi="Calibri Light" w:cs="Calibri Light"/>
          <w:sz w:val="18"/>
          <w:szCs w:val="18"/>
        </w:rPr>
        <w:t xml:space="preserve"> Anexo IV – Declaração de Inexistência de Menores;</w:t>
      </w:r>
    </w:p>
    <w:p w14:paraId="672883F8" w14:textId="77777777" w:rsidR="005A2650" w:rsidRPr="008A50BC" w:rsidRDefault="005A2650"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 xml:space="preserve">e) </w:t>
      </w:r>
      <w:r w:rsidRPr="008A50BC">
        <w:rPr>
          <w:rFonts w:ascii="Calibri Light" w:hAnsi="Calibri Light" w:cs="Calibri Light"/>
          <w:sz w:val="18"/>
          <w:szCs w:val="18"/>
        </w:rPr>
        <w:t>Anexo V – Declaração de Idoneidade;</w:t>
      </w:r>
    </w:p>
    <w:p w14:paraId="185BA859" w14:textId="77777777" w:rsidR="005A2650" w:rsidRPr="008A50BC" w:rsidRDefault="005A2650" w:rsidP="001A66FA">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f)</w:t>
      </w:r>
      <w:r w:rsidRPr="008A50BC">
        <w:rPr>
          <w:rFonts w:ascii="Calibri Light" w:hAnsi="Calibri Light" w:cs="Calibri Light"/>
          <w:sz w:val="18"/>
          <w:szCs w:val="18"/>
        </w:rPr>
        <w:t xml:space="preserve"> Anexo VI – Termo de Referência;</w:t>
      </w:r>
    </w:p>
    <w:p w14:paraId="0F5628D0" w14:textId="77777777" w:rsidR="008A07CB" w:rsidRPr="008A50BC" w:rsidRDefault="005A2650" w:rsidP="00080F4C">
      <w:pPr>
        <w:pStyle w:val="WW-Corpodetexto2"/>
        <w:spacing w:before="120" w:after="120"/>
        <w:rPr>
          <w:rFonts w:ascii="Calibri Light" w:hAnsi="Calibri Light" w:cs="Calibri Light"/>
          <w:sz w:val="18"/>
          <w:szCs w:val="18"/>
        </w:rPr>
      </w:pPr>
      <w:r w:rsidRPr="008A50BC">
        <w:rPr>
          <w:rFonts w:ascii="Calibri Light" w:hAnsi="Calibri Light" w:cs="Calibri Light"/>
          <w:b/>
          <w:sz w:val="18"/>
          <w:szCs w:val="18"/>
        </w:rPr>
        <w:t>g)</w:t>
      </w:r>
      <w:r w:rsidRPr="008A50BC">
        <w:rPr>
          <w:rFonts w:ascii="Calibri Light" w:hAnsi="Calibri Light" w:cs="Calibri Light"/>
          <w:sz w:val="18"/>
          <w:szCs w:val="18"/>
        </w:rPr>
        <w:t xml:space="preserve"> Anexo VII – Minuta da Ata de Registro de Preços.</w:t>
      </w:r>
    </w:p>
    <w:p w14:paraId="77687C2A" w14:textId="5D4DE242" w:rsidR="001A5FA5" w:rsidRPr="008A50BC" w:rsidRDefault="00F87C04" w:rsidP="00080F4C">
      <w:pPr>
        <w:spacing w:before="120" w:after="120" w:line="240" w:lineRule="auto"/>
        <w:jc w:val="right"/>
        <w:rPr>
          <w:rFonts w:ascii="Calibri Light" w:hAnsi="Calibri Light" w:cs="Calibri Light"/>
          <w:sz w:val="18"/>
          <w:szCs w:val="18"/>
        </w:rPr>
      </w:pPr>
      <w:r w:rsidRPr="008A50BC">
        <w:rPr>
          <w:rFonts w:ascii="Calibri Light" w:hAnsi="Calibri Light" w:cs="Calibri Light"/>
          <w:sz w:val="18"/>
          <w:szCs w:val="18"/>
        </w:rPr>
        <w:t xml:space="preserve">Caxias do </w:t>
      </w:r>
      <w:r w:rsidR="0033536F" w:rsidRPr="008A50BC">
        <w:rPr>
          <w:rFonts w:ascii="Calibri Light" w:hAnsi="Calibri Light" w:cs="Calibri Light"/>
          <w:sz w:val="18"/>
          <w:szCs w:val="18"/>
        </w:rPr>
        <w:t>Sul</w:t>
      </w:r>
      <w:r w:rsidR="0093203B" w:rsidRPr="008A50BC">
        <w:rPr>
          <w:rFonts w:ascii="Calibri Light" w:hAnsi="Calibri Light" w:cs="Calibri Light"/>
          <w:sz w:val="18"/>
          <w:szCs w:val="18"/>
        </w:rPr>
        <w:t xml:space="preserve">, </w:t>
      </w:r>
      <w:r w:rsidR="00284D99" w:rsidRPr="008A50BC">
        <w:rPr>
          <w:rFonts w:ascii="Calibri Light" w:hAnsi="Calibri Light" w:cs="Calibri Light"/>
          <w:sz w:val="18"/>
          <w:szCs w:val="18"/>
        </w:rPr>
        <w:t>0</w:t>
      </w:r>
      <w:r w:rsidR="00DE2776">
        <w:rPr>
          <w:rFonts w:ascii="Calibri Light" w:hAnsi="Calibri Light" w:cs="Calibri Light"/>
          <w:sz w:val="18"/>
          <w:szCs w:val="18"/>
        </w:rPr>
        <w:t>5</w:t>
      </w:r>
      <w:r w:rsidR="001C59AE" w:rsidRPr="008A50BC">
        <w:rPr>
          <w:rFonts w:ascii="Calibri Light" w:hAnsi="Calibri Light" w:cs="Calibri Light"/>
          <w:sz w:val="18"/>
          <w:szCs w:val="18"/>
        </w:rPr>
        <w:t xml:space="preserve"> </w:t>
      </w:r>
      <w:r w:rsidR="002A35C9" w:rsidRPr="008A50BC">
        <w:rPr>
          <w:rFonts w:ascii="Calibri Light" w:hAnsi="Calibri Light" w:cs="Calibri Light"/>
          <w:sz w:val="18"/>
          <w:szCs w:val="18"/>
        </w:rPr>
        <w:t>de</w:t>
      </w:r>
      <w:r w:rsidR="0093203B" w:rsidRPr="008A50BC">
        <w:rPr>
          <w:rFonts w:ascii="Calibri Light" w:hAnsi="Calibri Light" w:cs="Calibri Light"/>
          <w:sz w:val="18"/>
          <w:szCs w:val="18"/>
        </w:rPr>
        <w:t xml:space="preserve"> </w:t>
      </w:r>
      <w:r w:rsidR="00DE2776">
        <w:rPr>
          <w:rFonts w:ascii="Calibri Light" w:hAnsi="Calibri Light" w:cs="Calibri Light"/>
          <w:sz w:val="18"/>
          <w:szCs w:val="18"/>
        </w:rPr>
        <w:t xml:space="preserve">novembro </w:t>
      </w:r>
      <w:r w:rsidR="00CE216A" w:rsidRPr="008A50BC">
        <w:rPr>
          <w:rFonts w:ascii="Calibri Light" w:hAnsi="Calibri Light" w:cs="Calibri Light"/>
          <w:sz w:val="18"/>
          <w:szCs w:val="18"/>
        </w:rPr>
        <w:t>de 202</w:t>
      </w:r>
      <w:r w:rsidR="00756341" w:rsidRPr="008A50BC">
        <w:rPr>
          <w:rFonts w:ascii="Calibri Light" w:hAnsi="Calibri Light" w:cs="Calibri Light"/>
          <w:sz w:val="18"/>
          <w:szCs w:val="18"/>
        </w:rPr>
        <w:t>5</w:t>
      </w:r>
      <w:r w:rsidR="00B27DC1" w:rsidRPr="008A50BC">
        <w:rPr>
          <w:rFonts w:ascii="Calibri Light" w:hAnsi="Calibri Light" w:cs="Calibri Light"/>
          <w:sz w:val="18"/>
          <w:szCs w:val="18"/>
        </w:rPr>
        <w:t>.</w:t>
      </w:r>
    </w:p>
    <w:p w14:paraId="7E7057D5" w14:textId="77777777" w:rsidR="00521C2B" w:rsidRPr="008A50BC" w:rsidRDefault="00521C2B" w:rsidP="003957A3">
      <w:pPr>
        <w:spacing w:before="120" w:after="120" w:line="240" w:lineRule="auto"/>
        <w:rPr>
          <w:rFonts w:ascii="Calibri Light" w:hAnsi="Calibri Light" w:cs="Calibri Light"/>
          <w:sz w:val="18"/>
          <w:szCs w:val="18"/>
        </w:rPr>
      </w:pPr>
    </w:p>
    <w:p w14:paraId="36E67AE5" w14:textId="77777777" w:rsidR="00521C2B" w:rsidRPr="008A50BC" w:rsidRDefault="00521C2B" w:rsidP="00080F4C">
      <w:pPr>
        <w:spacing w:before="120" w:after="120" w:line="240" w:lineRule="auto"/>
        <w:jc w:val="right"/>
        <w:rPr>
          <w:rFonts w:ascii="Calibri Light" w:hAnsi="Calibri Light" w:cs="Calibri Light"/>
          <w:sz w:val="18"/>
          <w:szCs w:val="18"/>
        </w:rPr>
      </w:pPr>
    </w:p>
    <w:p w14:paraId="333BF43D" w14:textId="77777777" w:rsidR="00DE2776" w:rsidRPr="00DE2776" w:rsidRDefault="00DE2776" w:rsidP="00DE2776">
      <w:pPr>
        <w:spacing w:after="0" w:line="240" w:lineRule="auto"/>
        <w:ind w:left="1134"/>
        <w:jc w:val="both"/>
        <w:rPr>
          <w:rFonts w:ascii="Calibri Light" w:hAnsi="Calibri Light" w:cs="Calibri Light"/>
          <w:b/>
          <w:bCs/>
          <w:sz w:val="18"/>
          <w:szCs w:val="18"/>
          <w:lang w:val="pt-PT"/>
        </w:rPr>
      </w:pPr>
      <w:r w:rsidRPr="00DE2776">
        <w:rPr>
          <w:rFonts w:ascii="Calibri Light" w:hAnsi="Calibri Light" w:cs="Calibri Light"/>
          <w:b/>
          <w:bCs/>
          <w:sz w:val="18"/>
          <w:szCs w:val="18"/>
          <w:lang w:val="pt-PT"/>
        </w:rPr>
        <w:t xml:space="preserve">                       Milton Luiz Balbinot                                                                               Angelo Alberto Barcarolo</w:t>
      </w:r>
    </w:p>
    <w:p w14:paraId="1E1584D1" w14:textId="64BBC8E1" w:rsidR="00DE2776" w:rsidRPr="00DE2776" w:rsidRDefault="00DE2776" w:rsidP="00DE2776">
      <w:pPr>
        <w:spacing w:after="0" w:line="240" w:lineRule="auto"/>
        <w:ind w:left="1134"/>
        <w:jc w:val="both"/>
        <w:rPr>
          <w:rFonts w:ascii="Calibri Light" w:hAnsi="Calibri Light" w:cs="Calibri Light"/>
          <w:b/>
          <w:bCs/>
          <w:sz w:val="18"/>
          <w:szCs w:val="18"/>
          <w:lang w:val="pt-PT"/>
        </w:rPr>
      </w:pPr>
      <w:r w:rsidRPr="00DE2776">
        <w:rPr>
          <w:rFonts w:ascii="Calibri Light" w:hAnsi="Calibri Light" w:cs="Calibri Light"/>
          <w:b/>
          <w:bCs/>
          <w:sz w:val="18"/>
          <w:szCs w:val="18"/>
          <w:lang w:val="pt-PT"/>
        </w:rPr>
        <w:t xml:space="preserve">           </w:t>
      </w:r>
      <w:r>
        <w:rPr>
          <w:rFonts w:ascii="Calibri Light" w:hAnsi="Calibri Light" w:cs="Calibri Light"/>
          <w:b/>
          <w:bCs/>
          <w:sz w:val="18"/>
          <w:szCs w:val="18"/>
          <w:lang w:val="pt-PT"/>
        </w:rPr>
        <w:t xml:space="preserve">   </w:t>
      </w:r>
      <w:r w:rsidRPr="00DE2776">
        <w:rPr>
          <w:rFonts w:ascii="Calibri Light" w:hAnsi="Calibri Light" w:cs="Calibri Light"/>
          <w:b/>
          <w:bCs/>
          <w:sz w:val="18"/>
          <w:szCs w:val="18"/>
          <w:lang w:val="pt-PT"/>
        </w:rPr>
        <w:t xml:space="preserve">          Diretor-Presidente                                                                                   Diretor de Operações</w:t>
      </w:r>
    </w:p>
    <w:p w14:paraId="7106E7B2" w14:textId="77777777" w:rsidR="00E5761E" w:rsidRPr="008A50BC" w:rsidRDefault="00E5761E" w:rsidP="00080F4C">
      <w:pPr>
        <w:spacing w:before="120" w:after="120" w:line="240" w:lineRule="auto"/>
        <w:jc w:val="right"/>
        <w:rPr>
          <w:rFonts w:ascii="Calibri Light" w:hAnsi="Calibri Light" w:cs="Calibri Light"/>
          <w:sz w:val="18"/>
          <w:szCs w:val="18"/>
        </w:rPr>
      </w:pPr>
    </w:p>
    <w:p w14:paraId="32320AE9" w14:textId="77777777" w:rsidR="00644952" w:rsidRPr="008A50BC" w:rsidRDefault="00644952" w:rsidP="003957A3">
      <w:pPr>
        <w:pStyle w:val="Corpodetexto"/>
        <w:spacing w:before="120" w:after="120"/>
        <w:rPr>
          <w:rFonts w:ascii="Calibri Light" w:hAnsi="Calibri Light" w:cs="Calibri Light"/>
          <w:b/>
          <w:sz w:val="18"/>
          <w:szCs w:val="18"/>
          <w:lang w:bidi="pt-BR"/>
        </w:rPr>
      </w:pPr>
    </w:p>
    <w:p w14:paraId="44D9679C" w14:textId="77777777" w:rsidR="00644952" w:rsidRPr="008A50BC" w:rsidRDefault="00644952" w:rsidP="003957A3">
      <w:pPr>
        <w:pStyle w:val="Corpodetexto"/>
        <w:spacing w:before="120" w:after="120"/>
        <w:rPr>
          <w:rFonts w:ascii="Calibri Light" w:hAnsi="Calibri Light" w:cs="Calibri Light"/>
          <w:b/>
          <w:sz w:val="18"/>
          <w:szCs w:val="18"/>
          <w:lang w:bidi="pt-BR"/>
        </w:rPr>
      </w:pPr>
    </w:p>
    <w:p w14:paraId="2428D167" w14:textId="77777777" w:rsidR="0093203B" w:rsidRPr="008A50BC" w:rsidRDefault="0093203B" w:rsidP="003957A3">
      <w:pPr>
        <w:pStyle w:val="Corpodetexto"/>
        <w:spacing w:before="120" w:after="120"/>
        <w:rPr>
          <w:rFonts w:ascii="Calibri Light" w:hAnsi="Calibri Light" w:cs="Calibri Light"/>
          <w:b/>
          <w:sz w:val="18"/>
          <w:szCs w:val="18"/>
          <w:lang w:bidi="pt-BR"/>
        </w:rPr>
      </w:pPr>
    </w:p>
    <w:p w14:paraId="4CF61B0F" w14:textId="69F998DD" w:rsidR="00936941" w:rsidRPr="008A50BC" w:rsidRDefault="004C070C" w:rsidP="00644952">
      <w:pPr>
        <w:pStyle w:val="Corpodetexto"/>
        <w:spacing w:before="120" w:after="120"/>
        <w:jc w:val="center"/>
        <w:rPr>
          <w:rFonts w:ascii="Calibri Light" w:hAnsi="Calibri Light" w:cs="Calibri Light"/>
          <w:b/>
          <w:sz w:val="18"/>
          <w:szCs w:val="18"/>
          <w:lang w:bidi="pt-BR"/>
        </w:rPr>
      </w:pPr>
      <w:r w:rsidRPr="008A50BC">
        <w:rPr>
          <w:rFonts w:ascii="Calibri Light" w:hAnsi="Calibri Light" w:cs="Calibri Light"/>
          <w:b/>
          <w:sz w:val="18"/>
          <w:szCs w:val="18"/>
          <w:lang w:bidi="pt-BR"/>
        </w:rPr>
        <w:lastRenderedPageBreak/>
        <w:t>LICITAÇÃO CODECA</w:t>
      </w:r>
      <w:r w:rsidR="00982087" w:rsidRPr="008A50BC">
        <w:rPr>
          <w:rFonts w:ascii="Calibri Light" w:hAnsi="Calibri Light" w:cs="Calibri Light"/>
          <w:b/>
          <w:sz w:val="18"/>
          <w:szCs w:val="18"/>
          <w:lang w:bidi="pt-BR"/>
        </w:rPr>
        <w:t xml:space="preserve"> nº </w:t>
      </w:r>
      <w:r w:rsidR="004D6E86" w:rsidRPr="008A50BC">
        <w:rPr>
          <w:rFonts w:ascii="Calibri Light" w:hAnsi="Calibri Light" w:cs="Calibri Light"/>
          <w:b/>
          <w:sz w:val="18"/>
          <w:szCs w:val="18"/>
          <w:lang w:bidi="pt-BR"/>
        </w:rPr>
        <w:t>166/2025</w:t>
      </w:r>
      <w:r w:rsidRPr="008A50BC">
        <w:rPr>
          <w:rFonts w:ascii="Calibri Light" w:hAnsi="Calibri Light" w:cs="Calibri Light"/>
          <w:b/>
          <w:sz w:val="18"/>
          <w:szCs w:val="18"/>
          <w:lang w:bidi="pt-BR"/>
        </w:rPr>
        <w:t xml:space="preserve"> </w:t>
      </w:r>
      <w:r w:rsidR="00521C2B" w:rsidRPr="008A50BC">
        <w:rPr>
          <w:rFonts w:ascii="Calibri Light" w:hAnsi="Calibri Light" w:cs="Calibri Light"/>
          <w:b/>
          <w:sz w:val="18"/>
          <w:szCs w:val="18"/>
          <w:lang w:bidi="pt-BR"/>
        </w:rPr>
        <w:t>–</w:t>
      </w:r>
      <w:r w:rsidRPr="008A50BC">
        <w:rPr>
          <w:rFonts w:ascii="Calibri Light" w:hAnsi="Calibri Light" w:cs="Calibri Light"/>
          <w:b/>
          <w:sz w:val="18"/>
          <w:szCs w:val="18"/>
          <w:lang w:bidi="pt-BR"/>
        </w:rPr>
        <w:t xml:space="preserve"> </w:t>
      </w:r>
      <w:r w:rsidR="009F4FA9" w:rsidRPr="008A50BC">
        <w:rPr>
          <w:rFonts w:ascii="Calibri Light" w:hAnsi="Calibri Light" w:cs="Calibri Light"/>
          <w:b/>
          <w:sz w:val="18"/>
          <w:szCs w:val="18"/>
          <w:lang w:bidi="pt-BR"/>
        </w:rPr>
        <w:t xml:space="preserve">RITO DO PREGÃO </w:t>
      </w:r>
      <w:r w:rsidR="00023CBD" w:rsidRPr="008A50BC">
        <w:rPr>
          <w:rFonts w:ascii="Calibri Light" w:hAnsi="Calibri Light" w:cs="Calibri Light"/>
          <w:b/>
          <w:sz w:val="18"/>
          <w:szCs w:val="18"/>
          <w:lang w:bidi="pt-BR"/>
        </w:rPr>
        <w:t>ELETRÔNICO</w:t>
      </w:r>
    </w:p>
    <w:p w14:paraId="1878E299" w14:textId="77777777" w:rsidR="00982087" w:rsidRPr="008A50BC" w:rsidRDefault="00DF6984" w:rsidP="006A03ED">
      <w:pPr>
        <w:pStyle w:val="Corpodetexto"/>
        <w:spacing w:before="120" w:after="120"/>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7099BA61" w14:textId="77777777" w:rsidR="00CF36DC" w:rsidRPr="008A50BC" w:rsidRDefault="00312C36" w:rsidP="00BB078D">
      <w:pPr>
        <w:pStyle w:val="Ttulo3"/>
        <w:rPr>
          <w:rFonts w:cs="Calibri Light"/>
          <w:color w:val="auto"/>
        </w:rPr>
      </w:pPr>
      <w:bookmarkStart w:id="6" w:name="_Toc32416785"/>
      <w:r w:rsidRPr="008A50BC">
        <w:rPr>
          <w:rFonts w:cs="Calibri Light"/>
          <w:color w:val="auto"/>
        </w:rPr>
        <w:t>ANEXO I</w:t>
      </w:r>
      <w:r w:rsidR="001C59AE" w:rsidRPr="008A50BC">
        <w:rPr>
          <w:rFonts w:cs="Calibri Light"/>
          <w:color w:val="auto"/>
        </w:rPr>
        <w:t xml:space="preserve"> – FORMULÁRIO PARA PROPOSTA </w:t>
      </w:r>
      <w:r w:rsidR="00357A94" w:rsidRPr="008A50BC">
        <w:rPr>
          <w:rFonts w:cs="Calibri Light"/>
          <w:color w:val="auto"/>
        </w:rPr>
        <w:t>DE PREÇOS</w:t>
      </w:r>
      <w:bookmarkEnd w:id="6"/>
    </w:p>
    <w:tbl>
      <w:tblPr>
        <w:tblW w:w="10201"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80"/>
        <w:gridCol w:w="1320"/>
        <w:gridCol w:w="958"/>
        <w:gridCol w:w="580"/>
        <w:gridCol w:w="4170"/>
        <w:gridCol w:w="786"/>
        <w:gridCol w:w="850"/>
        <w:gridCol w:w="1134"/>
      </w:tblGrid>
      <w:tr w:rsidR="008A50BC" w:rsidRPr="008A50BC" w14:paraId="498C8A05" w14:textId="77777777" w:rsidTr="0009091F">
        <w:tc>
          <w:tcPr>
            <w:tcW w:w="480" w:type="dxa"/>
            <w:vAlign w:val="center"/>
            <w:hideMark/>
          </w:tcPr>
          <w:p w14:paraId="0F900366" w14:textId="77777777" w:rsidR="00315F1C" w:rsidRPr="008A50BC" w:rsidRDefault="00315F1C" w:rsidP="0009091F">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Item</w:t>
            </w:r>
          </w:p>
        </w:tc>
        <w:tc>
          <w:tcPr>
            <w:tcW w:w="1320" w:type="dxa"/>
            <w:vAlign w:val="center"/>
            <w:hideMark/>
          </w:tcPr>
          <w:p w14:paraId="22DF066C" w14:textId="77777777" w:rsidR="00315F1C" w:rsidRPr="008A50BC" w:rsidRDefault="00315F1C" w:rsidP="0009091F">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Cód. CODECA</w:t>
            </w:r>
          </w:p>
        </w:tc>
        <w:tc>
          <w:tcPr>
            <w:tcW w:w="880" w:type="dxa"/>
            <w:vAlign w:val="center"/>
            <w:hideMark/>
          </w:tcPr>
          <w:p w14:paraId="610610B5" w14:textId="77777777" w:rsidR="00315F1C" w:rsidRPr="008A50BC" w:rsidRDefault="00315F1C" w:rsidP="0009091F">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Quant. Estimada</w:t>
            </w:r>
          </w:p>
        </w:tc>
        <w:tc>
          <w:tcPr>
            <w:tcW w:w="580" w:type="dxa"/>
            <w:vAlign w:val="center"/>
            <w:hideMark/>
          </w:tcPr>
          <w:p w14:paraId="40BBE7CA" w14:textId="77777777" w:rsidR="00315F1C" w:rsidRPr="008A50BC" w:rsidRDefault="00315F1C" w:rsidP="0009091F">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Unid.</w:t>
            </w:r>
          </w:p>
        </w:tc>
        <w:tc>
          <w:tcPr>
            <w:tcW w:w="4248" w:type="dxa"/>
            <w:vAlign w:val="center"/>
            <w:hideMark/>
          </w:tcPr>
          <w:p w14:paraId="03B809C7" w14:textId="77777777" w:rsidR="00315F1C" w:rsidRPr="008A50BC" w:rsidRDefault="00315F1C" w:rsidP="0009091F">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Especificações do Objeto</w:t>
            </w:r>
          </w:p>
        </w:tc>
        <w:tc>
          <w:tcPr>
            <w:tcW w:w="709" w:type="dxa"/>
            <w:vAlign w:val="center"/>
            <w:hideMark/>
          </w:tcPr>
          <w:p w14:paraId="465BBF28" w14:textId="77777777" w:rsidR="00315F1C" w:rsidRPr="008A50BC" w:rsidRDefault="00315F1C" w:rsidP="0009091F">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Marca Ofertada</w:t>
            </w:r>
          </w:p>
        </w:tc>
        <w:tc>
          <w:tcPr>
            <w:tcW w:w="850" w:type="dxa"/>
            <w:vAlign w:val="center"/>
            <w:hideMark/>
          </w:tcPr>
          <w:p w14:paraId="48C12D49" w14:textId="77777777" w:rsidR="00315F1C" w:rsidRPr="008A50BC" w:rsidRDefault="00315F1C" w:rsidP="0009091F">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Valor Unitário </w:t>
            </w:r>
          </w:p>
        </w:tc>
        <w:tc>
          <w:tcPr>
            <w:tcW w:w="1134" w:type="dxa"/>
            <w:vAlign w:val="center"/>
            <w:hideMark/>
          </w:tcPr>
          <w:p w14:paraId="35F3157F" w14:textId="77777777" w:rsidR="00315F1C" w:rsidRPr="008A50BC" w:rsidRDefault="00315F1C" w:rsidP="0009091F">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Valor Total Estimada</w:t>
            </w:r>
          </w:p>
        </w:tc>
      </w:tr>
      <w:tr w:rsidR="008A50BC" w:rsidRPr="008A50BC" w14:paraId="7A7A611F" w14:textId="77777777" w:rsidTr="0009091F">
        <w:tc>
          <w:tcPr>
            <w:tcW w:w="480" w:type="dxa"/>
            <w:noWrap/>
            <w:vAlign w:val="center"/>
            <w:hideMark/>
          </w:tcPr>
          <w:p w14:paraId="2F97B656" w14:textId="77777777" w:rsidR="00315F1C" w:rsidRPr="008A50BC" w:rsidRDefault="00315F1C" w:rsidP="0009091F">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1</w:t>
            </w:r>
          </w:p>
        </w:tc>
        <w:tc>
          <w:tcPr>
            <w:tcW w:w="1320" w:type="dxa"/>
            <w:noWrap/>
            <w:vAlign w:val="center"/>
            <w:hideMark/>
          </w:tcPr>
          <w:p w14:paraId="6A3AD6E2" w14:textId="1D094F95" w:rsidR="00315F1C" w:rsidRPr="008A50BC" w:rsidRDefault="00315F1C" w:rsidP="0009091F">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01.04.10.0040</w:t>
            </w:r>
          </w:p>
        </w:tc>
        <w:tc>
          <w:tcPr>
            <w:tcW w:w="880" w:type="dxa"/>
            <w:noWrap/>
            <w:vAlign w:val="center"/>
            <w:hideMark/>
          </w:tcPr>
          <w:p w14:paraId="6E528D8A" w14:textId="573C0E06" w:rsidR="00315F1C" w:rsidRPr="008A50BC" w:rsidRDefault="00315F1C" w:rsidP="0009091F">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220.000,00</w:t>
            </w:r>
          </w:p>
        </w:tc>
        <w:tc>
          <w:tcPr>
            <w:tcW w:w="580" w:type="dxa"/>
            <w:noWrap/>
            <w:vAlign w:val="center"/>
            <w:hideMark/>
          </w:tcPr>
          <w:p w14:paraId="700CE77B" w14:textId="77777777" w:rsidR="00315F1C" w:rsidRPr="008A50BC" w:rsidRDefault="00315F1C" w:rsidP="0009091F">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R$</w:t>
            </w:r>
          </w:p>
        </w:tc>
        <w:tc>
          <w:tcPr>
            <w:tcW w:w="6941" w:type="dxa"/>
            <w:gridSpan w:val="4"/>
            <w:vAlign w:val="center"/>
            <w:hideMark/>
          </w:tcPr>
          <w:p w14:paraId="3A195FBB" w14:textId="2C0E36BF" w:rsidR="00315F1C" w:rsidRPr="008A50BC" w:rsidRDefault="00315F1C" w:rsidP="0009091F">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PEÇAS DIVERSAS PARA MANUTENÇÃO DE CAMINHÕES VW (ESTIMA-SE GASTOS DE R$220.000,00 PARA CONSUMO EM 12 MESES) </w:t>
            </w:r>
          </w:p>
        </w:tc>
      </w:tr>
      <w:tr w:rsidR="008A50BC" w:rsidRPr="008A50BC" w14:paraId="0B7112B7" w14:textId="77777777" w:rsidTr="0009091F">
        <w:tc>
          <w:tcPr>
            <w:tcW w:w="480" w:type="dxa"/>
            <w:noWrap/>
            <w:vAlign w:val="center"/>
            <w:hideMark/>
          </w:tcPr>
          <w:p w14:paraId="43ECDA72" w14:textId="77777777" w:rsidR="00315F1C" w:rsidRPr="008A50BC" w:rsidRDefault="00315F1C" w:rsidP="0009091F">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2</w:t>
            </w:r>
          </w:p>
        </w:tc>
        <w:tc>
          <w:tcPr>
            <w:tcW w:w="1320" w:type="dxa"/>
            <w:noWrap/>
            <w:vAlign w:val="center"/>
            <w:hideMark/>
          </w:tcPr>
          <w:p w14:paraId="70852EBD" w14:textId="23B1F584" w:rsidR="00315F1C" w:rsidRPr="008A50BC" w:rsidRDefault="00315F1C" w:rsidP="0009091F">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58.01.01.0286</w:t>
            </w:r>
          </w:p>
        </w:tc>
        <w:tc>
          <w:tcPr>
            <w:tcW w:w="880" w:type="dxa"/>
            <w:noWrap/>
            <w:vAlign w:val="center"/>
            <w:hideMark/>
          </w:tcPr>
          <w:p w14:paraId="405EF502" w14:textId="1686FFAE" w:rsidR="00315F1C" w:rsidRPr="008A50BC" w:rsidRDefault="00315F1C" w:rsidP="0009091F">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120,00</w:t>
            </w:r>
          </w:p>
        </w:tc>
        <w:tc>
          <w:tcPr>
            <w:tcW w:w="580" w:type="dxa"/>
            <w:noWrap/>
            <w:vAlign w:val="center"/>
            <w:hideMark/>
          </w:tcPr>
          <w:p w14:paraId="15EA1A62" w14:textId="77777777" w:rsidR="00315F1C" w:rsidRPr="008A50BC" w:rsidRDefault="00315F1C" w:rsidP="0009091F">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hora</w:t>
            </w:r>
          </w:p>
        </w:tc>
        <w:tc>
          <w:tcPr>
            <w:tcW w:w="4248" w:type="dxa"/>
            <w:vAlign w:val="center"/>
            <w:hideMark/>
          </w:tcPr>
          <w:p w14:paraId="5102CE1C" w14:textId="23FA918E" w:rsidR="00315F1C" w:rsidRPr="008A50BC" w:rsidRDefault="00315F1C" w:rsidP="0009091F">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MÃO DE OBRA PARA CONSERTO DE CAMINHÕES VW</w:t>
            </w:r>
          </w:p>
        </w:tc>
        <w:tc>
          <w:tcPr>
            <w:tcW w:w="709" w:type="dxa"/>
            <w:noWrap/>
            <w:vAlign w:val="center"/>
            <w:hideMark/>
          </w:tcPr>
          <w:p w14:paraId="73A9DDF6" w14:textId="77777777" w:rsidR="00315F1C" w:rsidRPr="008A50BC" w:rsidRDefault="00315F1C" w:rsidP="0009091F">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850" w:type="dxa"/>
            <w:noWrap/>
            <w:vAlign w:val="center"/>
            <w:hideMark/>
          </w:tcPr>
          <w:p w14:paraId="56B525BF" w14:textId="77777777" w:rsidR="00315F1C" w:rsidRPr="008A50BC" w:rsidRDefault="00315F1C" w:rsidP="0009091F">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134" w:type="dxa"/>
            <w:noWrap/>
            <w:vAlign w:val="center"/>
            <w:hideMark/>
          </w:tcPr>
          <w:p w14:paraId="7E75E221" w14:textId="77777777" w:rsidR="00315F1C" w:rsidRPr="008A50BC" w:rsidRDefault="00315F1C" w:rsidP="0009091F">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34C7D5FB" w14:textId="77777777" w:rsidTr="0009091F">
        <w:tc>
          <w:tcPr>
            <w:tcW w:w="7508" w:type="dxa"/>
            <w:gridSpan w:val="5"/>
            <w:noWrap/>
            <w:vAlign w:val="center"/>
            <w:hideMark/>
          </w:tcPr>
          <w:p w14:paraId="0BE79A60" w14:textId="77777777" w:rsidR="00315F1C" w:rsidRPr="008A50BC" w:rsidRDefault="00315F1C" w:rsidP="0009091F">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 Valor Global Estimado da Proposta </w:t>
            </w:r>
          </w:p>
        </w:tc>
        <w:tc>
          <w:tcPr>
            <w:tcW w:w="2693" w:type="dxa"/>
            <w:gridSpan w:val="3"/>
            <w:noWrap/>
            <w:vAlign w:val="center"/>
            <w:hideMark/>
          </w:tcPr>
          <w:p w14:paraId="4F1A0893" w14:textId="77777777" w:rsidR="00315F1C" w:rsidRPr="008A50BC" w:rsidRDefault="00315F1C" w:rsidP="0009091F">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w:t>
            </w:r>
          </w:p>
        </w:tc>
      </w:tr>
    </w:tbl>
    <w:p w14:paraId="11282648" w14:textId="76A55E13" w:rsidR="00A61085" w:rsidRPr="008A50BC" w:rsidRDefault="00A61085" w:rsidP="001A66FA">
      <w:pPr>
        <w:spacing w:before="120" w:after="120" w:line="240" w:lineRule="auto"/>
        <w:rPr>
          <w:rFonts w:ascii="Calibri Light" w:hAnsi="Calibri Light" w:cs="Calibri Light"/>
          <w:b/>
          <w:sz w:val="18"/>
          <w:szCs w:val="18"/>
        </w:rPr>
      </w:pPr>
      <w:r w:rsidRPr="008A50BC">
        <w:rPr>
          <w:rFonts w:ascii="Calibri Light" w:hAnsi="Calibri Light" w:cs="Calibri Light"/>
          <w:b/>
          <w:sz w:val="18"/>
          <w:szCs w:val="18"/>
        </w:rPr>
        <w:t>OBSERVAÇÕES:</w:t>
      </w:r>
    </w:p>
    <w:p w14:paraId="5D1AED51" w14:textId="043741C2" w:rsidR="00315F1C" w:rsidRPr="008A50BC" w:rsidRDefault="00315F1C" w:rsidP="00315F1C">
      <w:pPr>
        <w:spacing w:before="120" w:after="12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 xml:space="preserve">1. </w:t>
      </w:r>
      <w:r w:rsidRPr="008A50BC">
        <w:rPr>
          <w:rFonts w:asciiTheme="majorHAnsi" w:hAnsiTheme="majorHAnsi" w:cstheme="majorHAnsi"/>
          <w:bCs/>
          <w:sz w:val="18"/>
          <w:szCs w:val="18"/>
        </w:rPr>
        <w:t>Para o item 1, deste formulário proposta, a CODECA, estima um valor de R$220.000,00 (duzentos e vinte mil reais) para gastos em peças;</w:t>
      </w:r>
    </w:p>
    <w:p w14:paraId="6D0F2027" w14:textId="4E3675BD" w:rsidR="00315F1C" w:rsidRPr="008A50BC" w:rsidRDefault="00315F1C" w:rsidP="00315F1C">
      <w:pPr>
        <w:spacing w:before="120" w:after="120" w:line="240" w:lineRule="auto"/>
        <w:rPr>
          <w:rFonts w:asciiTheme="majorHAnsi" w:hAnsiTheme="majorHAnsi" w:cstheme="majorHAnsi"/>
          <w:b/>
          <w:sz w:val="18"/>
          <w:szCs w:val="18"/>
        </w:rPr>
      </w:pPr>
      <w:r w:rsidRPr="008A50BC">
        <w:rPr>
          <w:rFonts w:asciiTheme="majorHAnsi" w:hAnsiTheme="majorHAnsi" w:cstheme="majorHAnsi"/>
          <w:b/>
          <w:sz w:val="18"/>
          <w:szCs w:val="18"/>
        </w:rPr>
        <w:t xml:space="preserve">1.1. </w:t>
      </w:r>
      <w:r w:rsidRPr="008A50BC">
        <w:rPr>
          <w:rFonts w:asciiTheme="majorHAnsi" w:hAnsiTheme="majorHAnsi" w:cstheme="majorHAnsi"/>
          <w:bCs/>
          <w:sz w:val="18"/>
          <w:szCs w:val="18"/>
        </w:rPr>
        <w:t>Para o item 2, estima-se 120 (cento e vinte) horas de serviço de mão de obra para conserto de caminhões VW</w:t>
      </w:r>
      <w:r w:rsidRPr="008A50BC">
        <w:rPr>
          <w:rFonts w:asciiTheme="majorHAnsi" w:hAnsiTheme="majorHAnsi" w:cstheme="majorHAnsi"/>
          <w:b/>
          <w:sz w:val="18"/>
          <w:szCs w:val="18"/>
        </w:rPr>
        <w:t xml:space="preserve">. </w:t>
      </w:r>
    </w:p>
    <w:p w14:paraId="78516F4D" w14:textId="20983F0E" w:rsidR="00315F1C" w:rsidRPr="008A50BC" w:rsidRDefault="00315F1C" w:rsidP="00315F1C">
      <w:pPr>
        <w:spacing w:before="120" w:after="120" w:line="240" w:lineRule="auto"/>
        <w:jc w:val="both"/>
        <w:rPr>
          <w:rFonts w:asciiTheme="majorHAnsi" w:hAnsiTheme="majorHAnsi" w:cstheme="majorHAnsi"/>
          <w:sz w:val="18"/>
          <w:szCs w:val="18"/>
        </w:rPr>
      </w:pPr>
      <w:r w:rsidRPr="008A50BC">
        <w:rPr>
          <w:rFonts w:asciiTheme="majorHAnsi" w:hAnsiTheme="majorHAnsi" w:cstheme="majorHAnsi"/>
          <w:b/>
          <w:sz w:val="18"/>
          <w:szCs w:val="18"/>
        </w:rPr>
        <w:t xml:space="preserve">2. </w:t>
      </w:r>
      <w:r w:rsidRPr="008A50BC">
        <w:rPr>
          <w:rFonts w:asciiTheme="majorHAnsi" w:hAnsiTheme="majorHAnsi" w:cstheme="majorHAnsi"/>
          <w:sz w:val="18"/>
          <w:szCs w:val="18"/>
        </w:rPr>
        <w:t>A execução dos serviços se dará na sede, filial ou posto de serviços da licitante vencedora</w:t>
      </w:r>
      <w:r w:rsidRPr="00BA3622">
        <w:rPr>
          <w:rFonts w:asciiTheme="majorHAnsi" w:hAnsiTheme="majorHAnsi" w:cstheme="majorHAnsi"/>
          <w:bCs/>
          <w:sz w:val="18"/>
          <w:szCs w:val="18"/>
        </w:rPr>
        <w:t xml:space="preserve">, </w:t>
      </w:r>
      <w:r w:rsidRPr="008A50BC">
        <w:rPr>
          <w:rFonts w:asciiTheme="majorHAnsi" w:hAnsiTheme="majorHAnsi" w:cstheme="majorHAnsi"/>
          <w:sz w:val="18"/>
          <w:szCs w:val="18"/>
        </w:rPr>
        <w:t xml:space="preserve">ficando a CODECA responsável pelo transporte do </w:t>
      </w:r>
      <w:r w:rsidR="00327B5A" w:rsidRPr="008A50BC">
        <w:rPr>
          <w:rFonts w:asciiTheme="majorHAnsi" w:hAnsiTheme="majorHAnsi" w:cstheme="majorHAnsi"/>
          <w:sz w:val="18"/>
          <w:szCs w:val="18"/>
        </w:rPr>
        <w:t>veículo</w:t>
      </w:r>
      <w:r w:rsidRPr="008A50BC">
        <w:rPr>
          <w:rFonts w:asciiTheme="majorHAnsi" w:hAnsiTheme="majorHAnsi" w:cstheme="majorHAnsi"/>
          <w:sz w:val="18"/>
          <w:szCs w:val="18"/>
        </w:rPr>
        <w:t xml:space="preserve"> e também por seu retorno após a conclusão dos trabalhos.</w:t>
      </w:r>
    </w:p>
    <w:p w14:paraId="23637BA1" w14:textId="73FC15BE" w:rsidR="00DF4249" w:rsidRPr="008A50BC" w:rsidRDefault="00DF4249" w:rsidP="00315F1C">
      <w:pPr>
        <w:spacing w:before="120" w:after="120" w:line="240" w:lineRule="auto"/>
        <w:jc w:val="both"/>
        <w:rPr>
          <w:rFonts w:asciiTheme="majorHAnsi" w:hAnsiTheme="majorHAnsi" w:cstheme="majorHAnsi"/>
          <w:sz w:val="18"/>
          <w:szCs w:val="18"/>
        </w:rPr>
      </w:pPr>
      <w:r w:rsidRPr="008A50BC">
        <w:rPr>
          <w:rFonts w:asciiTheme="majorHAnsi" w:hAnsiTheme="majorHAnsi" w:cstheme="majorHAnsi"/>
          <w:b/>
          <w:bCs/>
          <w:sz w:val="18"/>
          <w:szCs w:val="18"/>
        </w:rPr>
        <w:t xml:space="preserve">2.1. </w:t>
      </w:r>
      <w:r w:rsidRPr="008A50BC">
        <w:rPr>
          <w:rFonts w:asciiTheme="majorHAnsi" w:hAnsiTheme="majorHAnsi" w:cstheme="majorHAnsi"/>
          <w:sz w:val="18"/>
          <w:szCs w:val="18"/>
        </w:rPr>
        <w:t xml:space="preserve">Nos casos em que se verificar a impossibilidade de locomoção do veículo, nesta situação, a licitante vencedora efetuará o atendimento no local </w:t>
      </w:r>
      <w:r w:rsidR="00E94E29" w:rsidRPr="008A50BC">
        <w:rPr>
          <w:rFonts w:asciiTheme="majorHAnsi" w:hAnsiTheme="majorHAnsi" w:cstheme="majorHAnsi"/>
          <w:sz w:val="18"/>
          <w:szCs w:val="18"/>
        </w:rPr>
        <w:t xml:space="preserve">em que o veículo se encontrar. </w:t>
      </w:r>
    </w:p>
    <w:p w14:paraId="6727D5FB" w14:textId="77777777" w:rsidR="00315F1C" w:rsidRPr="008A50BC" w:rsidRDefault="00315F1C" w:rsidP="00315F1C">
      <w:pPr>
        <w:pStyle w:val="Recuodecorpodetexto"/>
        <w:spacing w:before="120" w:after="120" w:line="240" w:lineRule="auto"/>
        <w:ind w:left="0"/>
        <w:jc w:val="both"/>
        <w:rPr>
          <w:rFonts w:asciiTheme="majorHAnsi" w:hAnsiTheme="majorHAnsi" w:cstheme="majorHAnsi"/>
          <w:bCs/>
          <w:sz w:val="18"/>
          <w:szCs w:val="18"/>
        </w:rPr>
      </w:pPr>
      <w:r w:rsidRPr="008A50BC">
        <w:rPr>
          <w:rFonts w:asciiTheme="majorHAnsi" w:hAnsiTheme="majorHAnsi" w:cstheme="majorHAnsi"/>
          <w:b/>
          <w:sz w:val="18"/>
          <w:szCs w:val="18"/>
        </w:rPr>
        <w:t xml:space="preserve">3. </w:t>
      </w:r>
      <w:r w:rsidRPr="008A50BC">
        <w:rPr>
          <w:rFonts w:asciiTheme="majorHAnsi" w:hAnsiTheme="majorHAnsi" w:cstheme="majorHAnsi"/>
          <w:bCs/>
          <w:sz w:val="18"/>
          <w:szCs w:val="18"/>
        </w:rPr>
        <w:t>A execução dos serviços será conforme segue:</w:t>
      </w:r>
    </w:p>
    <w:p w14:paraId="7E48E582" w14:textId="5DCE60BA" w:rsidR="00315F1C" w:rsidRPr="008A50BC" w:rsidRDefault="00315F1C" w:rsidP="00315F1C">
      <w:pPr>
        <w:pStyle w:val="Recuodecorpodetexto"/>
        <w:spacing w:before="120" w:after="120" w:line="240" w:lineRule="auto"/>
        <w:ind w:left="0"/>
        <w:jc w:val="both"/>
        <w:rPr>
          <w:rFonts w:asciiTheme="majorHAnsi" w:hAnsiTheme="majorHAnsi" w:cstheme="majorHAnsi"/>
          <w:sz w:val="18"/>
          <w:szCs w:val="18"/>
        </w:rPr>
      </w:pPr>
      <w:r w:rsidRPr="008A50BC">
        <w:rPr>
          <w:rFonts w:asciiTheme="majorHAnsi" w:hAnsiTheme="majorHAnsi" w:cstheme="majorHAnsi"/>
          <w:b/>
          <w:sz w:val="18"/>
          <w:szCs w:val="18"/>
        </w:rPr>
        <w:t xml:space="preserve">3.1. </w:t>
      </w:r>
      <w:r w:rsidRPr="008A50BC">
        <w:rPr>
          <w:rFonts w:asciiTheme="majorHAnsi" w:hAnsiTheme="majorHAnsi" w:cstheme="majorHAnsi"/>
          <w:sz w:val="18"/>
          <w:szCs w:val="18"/>
        </w:rPr>
        <w:t>A CODECA enviará, junto ao</w:t>
      </w:r>
      <w:r w:rsidR="00E94E29" w:rsidRPr="008A50BC">
        <w:rPr>
          <w:rFonts w:asciiTheme="majorHAnsi" w:hAnsiTheme="majorHAnsi" w:cstheme="majorHAnsi"/>
          <w:sz w:val="18"/>
          <w:szCs w:val="18"/>
        </w:rPr>
        <w:t xml:space="preserve"> veículo</w:t>
      </w:r>
      <w:r w:rsidRPr="008A50BC">
        <w:rPr>
          <w:rFonts w:asciiTheme="majorHAnsi" w:hAnsiTheme="majorHAnsi" w:cstheme="majorHAnsi"/>
          <w:sz w:val="18"/>
          <w:szCs w:val="18"/>
        </w:rPr>
        <w:t xml:space="preserve">, a Solicitação de Serviço de Manutenção de </w:t>
      </w:r>
      <w:r w:rsidR="00E94E29" w:rsidRPr="008A50BC">
        <w:rPr>
          <w:rFonts w:asciiTheme="majorHAnsi" w:hAnsiTheme="majorHAnsi" w:cstheme="majorHAnsi"/>
          <w:sz w:val="18"/>
          <w:szCs w:val="18"/>
        </w:rPr>
        <w:t>Caminhões VW</w:t>
      </w:r>
      <w:r w:rsidRPr="008A50BC">
        <w:rPr>
          <w:rFonts w:asciiTheme="majorHAnsi" w:hAnsiTheme="majorHAnsi" w:cstheme="majorHAnsi"/>
          <w:sz w:val="18"/>
          <w:szCs w:val="18"/>
        </w:rPr>
        <w:t xml:space="preserve"> (Anexo I, do Termo de Referência) e, no prazo </w:t>
      </w:r>
      <w:r w:rsidR="00E94E29" w:rsidRPr="008A50BC">
        <w:rPr>
          <w:rFonts w:asciiTheme="majorHAnsi" w:hAnsiTheme="majorHAnsi" w:cstheme="majorHAnsi"/>
          <w:sz w:val="18"/>
          <w:szCs w:val="18"/>
        </w:rPr>
        <w:t>máximo de 01 (um) dia útil após o recebimento do veículo</w:t>
      </w:r>
      <w:r w:rsidRPr="008A50BC">
        <w:rPr>
          <w:rFonts w:asciiTheme="majorHAnsi" w:hAnsiTheme="majorHAnsi" w:cstheme="majorHAnsi"/>
          <w:sz w:val="18"/>
          <w:szCs w:val="18"/>
        </w:rPr>
        <w:t xml:space="preserve">, a licitante vencedora enviará ao endereço eletrônico </w:t>
      </w:r>
      <w:hyperlink r:id="rId25" w:history="1">
        <w:r w:rsidRPr="008A50BC">
          <w:rPr>
            <w:rStyle w:val="Hyperlink"/>
            <w:rFonts w:asciiTheme="majorHAnsi" w:hAnsiTheme="majorHAnsi" w:cstheme="majorHAnsi"/>
            <w:color w:val="auto"/>
            <w:sz w:val="18"/>
            <w:szCs w:val="18"/>
          </w:rPr>
          <w:t>oficina@codeca.com.br</w:t>
        </w:r>
      </w:hyperlink>
      <w:r w:rsidRPr="008A50BC">
        <w:rPr>
          <w:rFonts w:asciiTheme="majorHAnsi" w:hAnsiTheme="majorHAnsi" w:cstheme="majorHAnsi"/>
          <w:sz w:val="18"/>
          <w:szCs w:val="18"/>
        </w:rPr>
        <w:t xml:space="preserve"> o orçamento, discriminando os serviços e as peças necessárias para o conserto;</w:t>
      </w:r>
    </w:p>
    <w:p w14:paraId="187F0C0F" w14:textId="77777777" w:rsidR="00315F1C" w:rsidRPr="008A50BC" w:rsidRDefault="00315F1C" w:rsidP="00315F1C">
      <w:pPr>
        <w:pStyle w:val="Recuodecorpodetexto"/>
        <w:spacing w:before="120" w:after="120" w:line="240" w:lineRule="auto"/>
        <w:ind w:left="0"/>
        <w:jc w:val="both"/>
        <w:rPr>
          <w:rFonts w:asciiTheme="majorHAnsi" w:hAnsiTheme="majorHAnsi" w:cstheme="majorHAnsi"/>
          <w:sz w:val="18"/>
          <w:szCs w:val="18"/>
        </w:rPr>
      </w:pPr>
      <w:r w:rsidRPr="008A50BC">
        <w:rPr>
          <w:rFonts w:asciiTheme="majorHAnsi" w:hAnsiTheme="majorHAnsi" w:cstheme="majorHAnsi"/>
          <w:b/>
          <w:sz w:val="18"/>
          <w:szCs w:val="18"/>
        </w:rPr>
        <w:t>3.2.</w:t>
      </w:r>
      <w:r w:rsidRPr="008A50BC">
        <w:rPr>
          <w:rFonts w:asciiTheme="majorHAnsi" w:hAnsiTheme="majorHAnsi" w:cstheme="majorHAnsi"/>
          <w:sz w:val="18"/>
          <w:szCs w:val="18"/>
        </w:rPr>
        <w:t xml:space="preserve"> Após o recebimento do orçamento da licitante vencedora, a CODECA fará avaliação e verificação dos preços praticados no mercado para posterior aprovação do orçamento;</w:t>
      </w:r>
    </w:p>
    <w:p w14:paraId="2C82D210" w14:textId="4E29E8EE" w:rsidR="00E94E29" w:rsidRPr="008A50BC" w:rsidRDefault="00E94E29" w:rsidP="00766259">
      <w:pPr>
        <w:pStyle w:val="Recuodecorpodetexto"/>
        <w:spacing w:before="120" w:after="120" w:line="240" w:lineRule="auto"/>
        <w:ind w:left="0"/>
        <w:jc w:val="both"/>
        <w:rPr>
          <w:rFonts w:asciiTheme="majorHAnsi" w:hAnsiTheme="majorHAnsi" w:cstheme="majorHAnsi"/>
          <w:b/>
          <w:bCs/>
          <w:sz w:val="18"/>
          <w:szCs w:val="18"/>
        </w:rPr>
      </w:pPr>
      <w:r w:rsidRPr="008A50BC">
        <w:rPr>
          <w:rFonts w:asciiTheme="majorHAnsi" w:hAnsiTheme="majorHAnsi" w:cstheme="majorHAnsi"/>
          <w:b/>
          <w:bCs/>
          <w:sz w:val="18"/>
          <w:szCs w:val="18"/>
        </w:rPr>
        <w:t xml:space="preserve">3.2.1. </w:t>
      </w:r>
      <w:r w:rsidR="00766259" w:rsidRPr="008A50BC">
        <w:rPr>
          <w:rFonts w:asciiTheme="majorHAnsi" w:hAnsiTheme="majorHAnsi" w:cstheme="majorHAnsi"/>
          <w:sz w:val="18"/>
          <w:szCs w:val="18"/>
        </w:rPr>
        <w:t>Caso o orçamento seja reprovado, a CODECA entrará em contado com a fornecedora para negociar;</w:t>
      </w:r>
    </w:p>
    <w:p w14:paraId="5CFE47F5" w14:textId="2D0E57FA" w:rsidR="00315F1C" w:rsidRPr="008A50BC" w:rsidRDefault="00315F1C" w:rsidP="00315F1C">
      <w:pPr>
        <w:pStyle w:val="Recuodecorpodetexto"/>
        <w:spacing w:before="120" w:after="120" w:line="240" w:lineRule="auto"/>
        <w:ind w:left="0"/>
        <w:jc w:val="both"/>
        <w:rPr>
          <w:rFonts w:asciiTheme="majorHAnsi" w:hAnsiTheme="majorHAnsi" w:cstheme="majorHAnsi"/>
          <w:sz w:val="18"/>
          <w:szCs w:val="18"/>
        </w:rPr>
      </w:pPr>
      <w:r w:rsidRPr="008A50BC">
        <w:rPr>
          <w:rFonts w:asciiTheme="majorHAnsi" w:hAnsiTheme="majorHAnsi" w:cstheme="majorHAnsi"/>
          <w:b/>
          <w:sz w:val="18"/>
          <w:szCs w:val="18"/>
        </w:rPr>
        <w:t xml:space="preserve">3.3. </w:t>
      </w:r>
      <w:r w:rsidRPr="008A50BC">
        <w:rPr>
          <w:rFonts w:asciiTheme="majorHAnsi" w:hAnsiTheme="majorHAnsi" w:cstheme="majorHAnsi"/>
          <w:sz w:val="18"/>
          <w:szCs w:val="18"/>
        </w:rPr>
        <w:t xml:space="preserve">A licitante vencedora deverá iniciar </w:t>
      </w:r>
      <w:r w:rsidR="00766259" w:rsidRPr="008A50BC">
        <w:rPr>
          <w:rFonts w:asciiTheme="majorHAnsi" w:hAnsiTheme="majorHAnsi" w:cstheme="majorHAnsi"/>
          <w:sz w:val="18"/>
          <w:szCs w:val="18"/>
        </w:rPr>
        <w:t xml:space="preserve">os serviços em um dia útil </w:t>
      </w:r>
      <w:r w:rsidRPr="008A50BC">
        <w:rPr>
          <w:rFonts w:asciiTheme="majorHAnsi" w:hAnsiTheme="majorHAnsi" w:cstheme="majorHAnsi"/>
          <w:sz w:val="18"/>
          <w:szCs w:val="18"/>
        </w:rPr>
        <w:t>após a aprovação do orçamento;</w:t>
      </w:r>
    </w:p>
    <w:p w14:paraId="221B57CD" w14:textId="1CB0B3D0" w:rsidR="00315F1C" w:rsidRPr="008A50BC" w:rsidRDefault="00315F1C" w:rsidP="00315F1C">
      <w:pPr>
        <w:pStyle w:val="Recuodecorpodetexto"/>
        <w:spacing w:before="120" w:after="120" w:line="240" w:lineRule="auto"/>
        <w:ind w:left="0"/>
        <w:jc w:val="both"/>
        <w:rPr>
          <w:rFonts w:asciiTheme="majorHAnsi" w:hAnsiTheme="majorHAnsi" w:cstheme="majorHAnsi"/>
          <w:sz w:val="18"/>
          <w:szCs w:val="18"/>
        </w:rPr>
      </w:pPr>
      <w:r w:rsidRPr="008A50BC">
        <w:rPr>
          <w:rFonts w:asciiTheme="majorHAnsi" w:hAnsiTheme="majorHAnsi" w:cstheme="majorHAnsi"/>
          <w:b/>
          <w:sz w:val="18"/>
          <w:szCs w:val="18"/>
        </w:rPr>
        <w:t xml:space="preserve">3.4. </w:t>
      </w:r>
      <w:r w:rsidRPr="008A50BC">
        <w:rPr>
          <w:rFonts w:asciiTheme="majorHAnsi" w:hAnsiTheme="majorHAnsi" w:cstheme="majorHAnsi"/>
          <w:sz w:val="18"/>
          <w:szCs w:val="18"/>
        </w:rPr>
        <w:t xml:space="preserve">A licitante vencedora deverá </w:t>
      </w:r>
      <w:r w:rsidR="00766259" w:rsidRPr="008A50BC">
        <w:rPr>
          <w:rFonts w:asciiTheme="majorHAnsi" w:hAnsiTheme="majorHAnsi" w:cstheme="majorHAnsi"/>
          <w:sz w:val="18"/>
          <w:szCs w:val="18"/>
        </w:rPr>
        <w:t>concluir os serviços no prazo de até 05 (cinco) dias úteis, contados da data de aprovação do orçamento.</w:t>
      </w:r>
      <w:r w:rsidR="00590119" w:rsidRPr="008A50BC">
        <w:rPr>
          <w:rFonts w:asciiTheme="majorHAnsi" w:hAnsiTheme="majorHAnsi" w:cstheme="majorHAnsi"/>
          <w:sz w:val="18"/>
          <w:szCs w:val="18"/>
        </w:rPr>
        <w:t xml:space="preserve"> Caso seja constatada a necessidade de prazo superior ao estabelecido pela CODECA, caberá a licitante vencedora documentar e justificar no orçamento enviado o tempo excedente. </w:t>
      </w:r>
    </w:p>
    <w:p w14:paraId="0E040621" w14:textId="77777777" w:rsidR="00315F1C" w:rsidRPr="008A50BC" w:rsidRDefault="00315F1C" w:rsidP="00315F1C">
      <w:pPr>
        <w:pStyle w:val="Recuodecorpodetexto"/>
        <w:spacing w:before="120" w:after="120" w:line="240" w:lineRule="auto"/>
        <w:ind w:left="0"/>
        <w:jc w:val="both"/>
        <w:rPr>
          <w:rFonts w:asciiTheme="majorHAnsi" w:hAnsiTheme="majorHAnsi" w:cstheme="majorHAnsi"/>
          <w:sz w:val="18"/>
          <w:szCs w:val="18"/>
        </w:rPr>
      </w:pPr>
      <w:r w:rsidRPr="008A50BC">
        <w:rPr>
          <w:rFonts w:asciiTheme="majorHAnsi" w:hAnsiTheme="majorHAnsi" w:cstheme="majorHAnsi"/>
          <w:b/>
          <w:sz w:val="18"/>
          <w:szCs w:val="18"/>
        </w:rPr>
        <w:t xml:space="preserve">4. </w:t>
      </w:r>
      <w:r w:rsidRPr="008A50BC">
        <w:rPr>
          <w:rFonts w:asciiTheme="majorHAnsi" w:hAnsiTheme="majorHAnsi" w:cstheme="majorHAnsi"/>
          <w:sz w:val="18"/>
          <w:szCs w:val="18"/>
        </w:rPr>
        <w:t>Os serviços prestados, bem como as peças aplicadas, deverão ter garantia de 6 (seis) meses, contados da data do recebimento definitivo dos serviços de manutenção, mesmo que esse prazo exceda a vigência da Ata de Registro de Preços.</w:t>
      </w:r>
    </w:p>
    <w:p w14:paraId="4B6BCB5F" w14:textId="3CF5A521" w:rsidR="00315F1C" w:rsidRPr="008A50BC" w:rsidRDefault="00315F1C" w:rsidP="00315F1C">
      <w:pPr>
        <w:pStyle w:val="Recuodecorpodetexto"/>
        <w:spacing w:before="120" w:after="120" w:line="240" w:lineRule="auto"/>
        <w:ind w:left="0"/>
        <w:jc w:val="both"/>
        <w:rPr>
          <w:rFonts w:asciiTheme="majorHAnsi" w:hAnsiTheme="majorHAnsi" w:cstheme="majorHAnsi"/>
          <w:sz w:val="18"/>
          <w:szCs w:val="18"/>
        </w:rPr>
      </w:pPr>
      <w:r w:rsidRPr="008A50BC">
        <w:rPr>
          <w:rFonts w:asciiTheme="majorHAnsi" w:hAnsiTheme="majorHAnsi" w:cstheme="majorHAnsi"/>
          <w:b/>
          <w:sz w:val="18"/>
          <w:szCs w:val="18"/>
        </w:rPr>
        <w:t>5.</w:t>
      </w:r>
      <w:r w:rsidRPr="008A50BC">
        <w:rPr>
          <w:rFonts w:asciiTheme="majorHAnsi" w:hAnsiTheme="majorHAnsi" w:cstheme="majorHAnsi"/>
          <w:sz w:val="18"/>
          <w:szCs w:val="18"/>
        </w:rPr>
        <w:t xml:space="preserve"> O pagamento </w:t>
      </w:r>
      <w:r w:rsidRPr="008A50BC">
        <w:rPr>
          <w:rFonts w:asciiTheme="majorHAnsi" w:eastAsia="Lucida Sans Unicode" w:hAnsiTheme="majorHAnsi" w:cstheme="majorHAnsi"/>
          <w:sz w:val="18"/>
          <w:szCs w:val="18"/>
        </w:rPr>
        <w:t>será efetuado</w:t>
      </w:r>
      <w:r w:rsidRPr="008A50BC">
        <w:rPr>
          <w:rFonts w:asciiTheme="majorHAnsi" w:hAnsiTheme="majorHAnsi" w:cstheme="majorHAnsi"/>
          <w:sz w:val="18"/>
          <w:szCs w:val="18"/>
        </w:rPr>
        <w:t xml:space="preserve"> em </w:t>
      </w:r>
      <w:r w:rsidR="00590119" w:rsidRPr="008A50BC">
        <w:rPr>
          <w:rFonts w:asciiTheme="majorHAnsi" w:hAnsiTheme="majorHAnsi" w:cstheme="majorHAnsi"/>
          <w:sz w:val="18"/>
          <w:szCs w:val="18"/>
        </w:rPr>
        <w:t>duas</w:t>
      </w:r>
      <w:r w:rsidRPr="008A50BC">
        <w:rPr>
          <w:rFonts w:asciiTheme="majorHAnsi" w:hAnsiTheme="majorHAnsi" w:cstheme="majorHAnsi"/>
          <w:sz w:val="18"/>
          <w:szCs w:val="18"/>
        </w:rPr>
        <w:t xml:space="preserve"> parcelas, iguais e mensais, com vencimento em 30 (trinta)</w:t>
      </w:r>
      <w:r w:rsidR="00590119" w:rsidRPr="008A50BC">
        <w:rPr>
          <w:rFonts w:asciiTheme="majorHAnsi" w:hAnsiTheme="majorHAnsi" w:cstheme="majorHAnsi"/>
          <w:sz w:val="18"/>
          <w:szCs w:val="18"/>
        </w:rPr>
        <w:t xml:space="preserve"> e </w:t>
      </w:r>
      <w:r w:rsidRPr="008A50BC">
        <w:rPr>
          <w:rFonts w:asciiTheme="majorHAnsi" w:hAnsiTheme="majorHAnsi" w:cstheme="majorHAnsi"/>
          <w:sz w:val="18"/>
          <w:szCs w:val="18"/>
        </w:rPr>
        <w:t>60 (sessenta)</w:t>
      </w:r>
      <w:r w:rsidR="00590119" w:rsidRPr="008A50BC">
        <w:rPr>
          <w:rFonts w:asciiTheme="majorHAnsi" w:hAnsiTheme="majorHAnsi" w:cstheme="majorHAnsi"/>
          <w:sz w:val="18"/>
          <w:szCs w:val="18"/>
        </w:rPr>
        <w:t xml:space="preserve"> </w:t>
      </w:r>
      <w:r w:rsidRPr="008A50BC">
        <w:rPr>
          <w:rFonts w:asciiTheme="majorHAnsi" w:hAnsiTheme="majorHAnsi" w:cstheme="majorHAnsi"/>
          <w:sz w:val="18"/>
          <w:szCs w:val="18"/>
        </w:rPr>
        <w:t>dias, contados da data da emissão da nota fiscal.</w:t>
      </w:r>
    </w:p>
    <w:p w14:paraId="0165DBE0" w14:textId="79C1C26F" w:rsidR="00315F1C" w:rsidRPr="008A50BC" w:rsidRDefault="00315F1C" w:rsidP="00315F1C">
      <w:pPr>
        <w:spacing w:before="120" w:after="120" w:line="240" w:lineRule="auto"/>
        <w:jc w:val="both"/>
        <w:rPr>
          <w:rFonts w:asciiTheme="majorHAnsi" w:hAnsiTheme="majorHAnsi" w:cstheme="majorHAnsi"/>
          <w:sz w:val="18"/>
          <w:szCs w:val="18"/>
        </w:rPr>
      </w:pPr>
      <w:r w:rsidRPr="008A50BC">
        <w:rPr>
          <w:rFonts w:asciiTheme="majorHAnsi" w:hAnsiTheme="majorHAnsi" w:cstheme="majorHAnsi"/>
          <w:b/>
          <w:sz w:val="18"/>
          <w:szCs w:val="18"/>
        </w:rPr>
        <w:t>6.</w:t>
      </w:r>
      <w:r w:rsidRPr="008A50BC">
        <w:rPr>
          <w:rFonts w:asciiTheme="majorHAnsi" w:hAnsiTheme="majorHAnsi" w:cstheme="majorHAnsi"/>
          <w:sz w:val="18"/>
          <w:szCs w:val="18"/>
        </w:rPr>
        <w:t xml:space="preserve"> A licitante vencedora deverá enviar ao endereço eletrônico </w:t>
      </w:r>
      <w:hyperlink r:id="rId26" w:history="1">
        <w:r w:rsidRPr="008A50BC">
          <w:rPr>
            <w:rStyle w:val="Hyperlink"/>
            <w:rFonts w:asciiTheme="majorHAnsi" w:hAnsiTheme="majorHAnsi" w:cstheme="majorHAnsi"/>
            <w:color w:val="auto"/>
            <w:sz w:val="18"/>
            <w:szCs w:val="18"/>
          </w:rPr>
          <w:t>oficina@codeca.com.br</w:t>
        </w:r>
      </w:hyperlink>
      <w:r w:rsidRPr="008A50BC">
        <w:rPr>
          <w:rFonts w:asciiTheme="majorHAnsi" w:hAnsiTheme="majorHAnsi" w:cstheme="majorHAnsi"/>
          <w:sz w:val="18"/>
          <w:szCs w:val="18"/>
        </w:rPr>
        <w:t xml:space="preserve">, até o </w:t>
      </w:r>
      <w:r w:rsidR="00590119" w:rsidRPr="008A50BC">
        <w:rPr>
          <w:rFonts w:asciiTheme="majorHAnsi" w:hAnsiTheme="majorHAnsi" w:cstheme="majorHAnsi"/>
          <w:sz w:val="18"/>
          <w:szCs w:val="18"/>
        </w:rPr>
        <w:t>15° (décimo quinto</w:t>
      </w:r>
      <w:r w:rsidRPr="008A50BC">
        <w:rPr>
          <w:rFonts w:asciiTheme="majorHAnsi" w:hAnsiTheme="majorHAnsi" w:cstheme="majorHAnsi"/>
          <w:sz w:val="18"/>
          <w:szCs w:val="18"/>
        </w:rPr>
        <w:t xml:space="preserve">) dia de cada mês, o “Relatório de Fechamento Mensal de Serviços de Manutenção </w:t>
      </w:r>
      <w:r w:rsidR="00590119" w:rsidRPr="008A50BC">
        <w:rPr>
          <w:rFonts w:asciiTheme="majorHAnsi" w:hAnsiTheme="majorHAnsi" w:cstheme="majorHAnsi"/>
          <w:sz w:val="18"/>
          <w:szCs w:val="18"/>
        </w:rPr>
        <w:t>de Veículos VW</w:t>
      </w:r>
      <w:r w:rsidRPr="008A50BC">
        <w:rPr>
          <w:rFonts w:asciiTheme="majorHAnsi" w:hAnsiTheme="majorHAnsi" w:cstheme="majorHAnsi"/>
          <w:sz w:val="18"/>
          <w:szCs w:val="18"/>
        </w:rPr>
        <w:t>” (Anexo I</w:t>
      </w:r>
      <w:r w:rsidR="00590119" w:rsidRPr="008A50BC">
        <w:rPr>
          <w:rFonts w:asciiTheme="majorHAnsi" w:hAnsiTheme="majorHAnsi" w:cstheme="majorHAnsi"/>
          <w:sz w:val="18"/>
          <w:szCs w:val="18"/>
        </w:rPr>
        <w:t>V</w:t>
      </w:r>
      <w:r w:rsidRPr="008A50BC">
        <w:rPr>
          <w:rFonts w:asciiTheme="majorHAnsi" w:hAnsiTheme="majorHAnsi" w:cstheme="majorHAnsi"/>
          <w:sz w:val="18"/>
          <w:szCs w:val="18"/>
        </w:rPr>
        <w:t>, do Termo de Referência) contendo os serviços efetuados e as peças aplicadas durante o período, bem como seus respectivos valores, a fim de que os mesmos sejam conferidos pelo Departamento de Infraestrutura, para posterior emissão de Ordem de Compra. Não ocorrendo esse procedimento, os valores devidos ficarão acumulados para o próximo período.</w:t>
      </w:r>
    </w:p>
    <w:p w14:paraId="3BB0C41E" w14:textId="77777777" w:rsidR="00315F1C" w:rsidRPr="008A50BC" w:rsidRDefault="00315F1C" w:rsidP="00315F1C">
      <w:pPr>
        <w:spacing w:before="120" w:after="120" w:line="240" w:lineRule="auto"/>
        <w:jc w:val="both"/>
        <w:rPr>
          <w:rFonts w:asciiTheme="majorHAnsi" w:hAnsiTheme="majorHAnsi" w:cstheme="majorHAnsi"/>
          <w:sz w:val="18"/>
          <w:szCs w:val="18"/>
          <w:lang w:bidi="pt-BR"/>
        </w:rPr>
      </w:pPr>
      <w:r w:rsidRPr="008A50BC">
        <w:rPr>
          <w:rFonts w:asciiTheme="majorHAnsi" w:hAnsiTheme="majorHAnsi" w:cstheme="majorHAnsi"/>
          <w:b/>
          <w:sz w:val="18"/>
          <w:szCs w:val="18"/>
        </w:rPr>
        <w:t xml:space="preserve">7. </w:t>
      </w:r>
      <w:r w:rsidRPr="008A50BC">
        <w:rPr>
          <w:rFonts w:asciiTheme="majorHAnsi" w:hAnsiTheme="majorHAnsi" w:cstheme="majorHAnsi"/>
          <w:sz w:val="18"/>
          <w:szCs w:val="18"/>
          <w:lang w:bidi="pt-BR"/>
        </w:rPr>
        <w:t>Os preços registrados neste processo terão validade pelo prazo de 12</w:t>
      </w:r>
      <w:r w:rsidRPr="008A50BC">
        <w:rPr>
          <w:rFonts w:asciiTheme="majorHAnsi" w:eastAsia="Tahoma" w:hAnsiTheme="majorHAnsi" w:cstheme="majorHAnsi"/>
          <w:sz w:val="18"/>
          <w:szCs w:val="18"/>
          <w:lang w:bidi="pt-BR"/>
        </w:rPr>
        <w:t xml:space="preserve"> (doze)</w:t>
      </w:r>
      <w:r w:rsidRPr="008A50BC">
        <w:rPr>
          <w:rFonts w:asciiTheme="majorHAnsi" w:hAnsiTheme="majorHAnsi" w:cstheme="majorHAnsi"/>
          <w:sz w:val="18"/>
          <w:szCs w:val="18"/>
          <w:lang w:bidi="pt-BR"/>
        </w:rPr>
        <w:t xml:space="preserve"> meses, contados da data de assinatura da Ata de Registro de Preços.</w:t>
      </w:r>
    </w:p>
    <w:p w14:paraId="07607F08" w14:textId="77777777" w:rsidR="00315F1C" w:rsidRPr="008A50BC" w:rsidRDefault="00315F1C" w:rsidP="00315F1C">
      <w:pPr>
        <w:spacing w:before="120" w:after="120" w:line="240" w:lineRule="auto"/>
        <w:jc w:val="both"/>
        <w:rPr>
          <w:rFonts w:asciiTheme="majorHAnsi" w:hAnsiTheme="majorHAnsi" w:cstheme="majorHAnsi"/>
          <w:sz w:val="18"/>
          <w:szCs w:val="18"/>
        </w:rPr>
      </w:pPr>
      <w:r w:rsidRPr="008A50BC">
        <w:rPr>
          <w:rFonts w:asciiTheme="majorHAnsi" w:hAnsiTheme="majorHAnsi" w:cstheme="majorHAnsi"/>
          <w:b/>
          <w:bCs/>
          <w:sz w:val="18"/>
          <w:szCs w:val="18"/>
        </w:rPr>
        <w:t>8.</w:t>
      </w:r>
      <w:r w:rsidRPr="008A50BC">
        <w:rPr>
          <w:rFonts w:asciiTheme="majorHAnsi" w:eastAsia="Tahoma" w:hAnsiTheme="majorHAnsi" w:cstheme="majorHAnsi"/>
          <w:sz w:val="18"/>
          <w:szCs w:val="18"/>
          <w:lang w:bidi="pt-BR"/>
        </w:rPr>
        <w:t xml:space="preserve"> N</w:t>
      </w:r>
      <w:r w:rsidRPr="008A50BC">
        <w:rPr>
          <w:rFonts w:asciiTheme="majorHAnsi" w:hAnsiTheme="majorHAnsi" w:cstheme="majorHAnsi"/>
          <w:sz w:val="18"/>
          <w:szCs w:val="18"/>
        </w:rPr>
        <w:t>os preços propostos, deverão ser consideradas todas as despesas inerentes à execução do serviço, objeto licitado, sejam elas previdenciárias, fiscais, comerciais, sociais, trabalhistas, tarifas, despesas, (impostos, taxas, emolumentos, contribuições fiscais e parafiscais), leis sociais, administração, seguros, lucros, materiais, mão de obra especializada, bem como qualquer outra despesa acessória e/ou necessária à execução do serviço, não especificada neste Instrumento.</w:t>
      </w:r>
    </w:p>
    <w:p w14:paraId="371824AD" w14:textId="77777777" w:rsidR="00D20B2C" w:rsidRPr="008A50BC" w:rsidRDefault="001C59AE" w:rsidP="00B60D5C">
      <w:pPr>
        <w:tabs>
          <w:tab w:val="left" w:pos="0"/>
        </w:tabs>
        <w:spacing w:before="120" w:after="120" w:line="240" w:lineRule="auto"/>
        <w:jc w:val="center"/>
        <w:rPr>
          <w:rFonts w:ascii="Calibri Light" w:hAnsi="Calibri Light" w:cs="Calibri Light"/>
          <w:b/>
          <w:bCs/>
          <w:sz w:val="18"/>
          <w:szCs w:val="18"/>
        </w:rPr>
      </w:pPr>
      <w:r w:rsidRPr="008A50BC">
        <w:rPr>
          <w:rFonts w:ascii="Calibri Light" w:eastAsia="Arial" w:hAnsi="Calibri Light" w:cs="Calibri Light"/>
          <w:b/>
          <w:bCs/>
          <w:sz w:val="18"/>
          <w:szCs w:val="18"/>
        </w:rPr>
        <w:t>“</w:t>
      </w:r>
      <w:r w:rsidRPr="008A50BC">
        <w:rPr>
          <w:rFonts w:ascii="Calibri Light" w:hAnsi="Calibri Light" w:cs="Calibri Light"/>
          <w:b/>
          <w:bCs/>
          <w:iCs/>
          <w:sz w:val="18"/>
          <w:szCs w:val="18"/>
        </w:rPr>
        <w:t>CONDIÇÕES DE FORNECIMENTO CONFORME O EDITAL E</w:t>
      </w:r>
      <w:r w:rsidR="002168BB" w:rsidRPr="008A50BC">
        <w:rPr>
          <w:rFonts w:ascii="Calibri Light" w:hAnsi="Calibri Light" w:cs="Calibri Light"/>
          <w:b/>
          <w:bCs/>
          <w:iCs/>
          <w:sz w:val="18"/>
          <w:szCs w:val="18"/>
        </w:rPr>
        <w:t xml:space="preserve"> </w:t>
      </w:r>
      <w:r w:rsidR="00C5022A" w:rsidRPr="008A50BC">
        <w:rPr>
          <w:rFonts w:ascii="Calibri Light" w:hAnsi="Calibri Light" w:cs="Calibri Light"/>
          <w:b/>
          <w:bCs/>
          <w:iCs/>
          <w:sz w:val="18"/>
          <w:szCs w:val="18"/>
        </w:rPr>
        <w:t>SEUS ANEXOS</w:t>
      </w:r>
      <w:r w:rsidRPr="008A50BC">
        <w:rPr>
          <w:rFonts w:ascii="Calibri Light" w:hAnsi="Calibri Light" w:cs="Calibri Light"/>
          <w:b/>
          <w:bCs/>
          <w:sz w:val="18"/>
          <w:szCs w:val="18"/>
        </w:rPr>
        <w:t>”</w:t>
      </w:r>
    </w:p>
    <w:p w14:paraId="3443E002" w14:textId="77777777" w:rsidR="006D4658" w:rsidRPr="008A50BC" w:rsidRDefault="002168BB" w:rsidP="00590119">
      <w:pPr>
        <w:numPr>
          <w:ilvl w:val="0"/>
          <w:numId w:val="3"/>
        </w:numPr>
        <w:spacing w:before="120" w:after="120" w:line="240" w:lineRule="auto"/>
        <w:jc w:val="center"/>
        <w:rPr>
          <w:rFonts w:ascii="Calibri Light" w:hAnsi="Calibri Light" w:cs="Calibri Light"/>
          <w:sz w:val="18"/>
          <w:szCs w:val="18"/>
          <w:lang w:bidi="pt-BR"/>
        </w:rPr>
      </w:pPr>
      <w:r w:rsidRPr="008A50BC">
        <w:rPr>
          <w:rFonts w:ascii="Calibri Light" w:hAnsi="Calibri Light" w:cs="Calibri Light"/>
          <w:sz w:val="18"/>
          <w:szCs w:val="18"/>
          <w:lang w:bidi="pt-BR"/>
        </w:rPr>
        <w:t>Caxias do Sul/RS, __</w:t>
      </w:r>
      <w:r w:rsidR="00D43675" w:rsidRPr="008A50BC">
        <w:rPr>
          <w:rFonts w:ascii="Calibri Light" w:hAnsi="Calibri Light" w:cs="Calibri Light"/>
          <w:sz w:val="18"/>
          <w:szCs w:val="18"/>
          <w:lang w:bidi="pt-BR"/>
        </w:rPr>
        <w:t xml:space="preserve">_, de ___________ </w:t>
      </w:r>
      <w:proofErr w:type="spellStart"/>
      <w:r w:rsidR="00D43675" w:rsidRPr="008A50BC">
        <w:rPr>
          <w:rFonts w:ascii="Calibri Light" w:hAnsi="Calibri Light" w:cs="Calibri Light"/>
          <w:sz w:val="18"/>
          <w:szCs w:val="18"/>
          <w:lang w:bidi="pt-BR"/>
        </w:rPr>
        <w:t>de</w:t>
      </w:r>
      <w:proofErr w:type="spellEnd"/>
      <w:r w:rsidR="00D43675" w:rsidRPr="008A50BC">
        <w:rPr>
          <w:rFonts w:ascii="Calibri Light" w:hAnsi="Calibri Light" w:cs="Calibri Light"/>
          <w:sz w:val="18"/>
          <w:szCs w:val="18"/>
          <w:lang w:bidi="pt-BR"/>
        </w:rPr>
        <w:t xml:space="preserve"> 20</w:t>
      </w:r>
      <w:r w:rsidRPr="008A50BC">
        <w:rPr>
          <w:rFonts w:ascii="Calibri Light" w:hAnsi="Calibri Light" w:cs="Calibri Light"/>
          <w:sz w:val="18"/>
          <w:szCs w:val="18"/>
          <w:lang w:bidi="pt-BR"/>
        </w:rPr>
        <w:t>__.</w:t>
      </w:r>
    </w:p>
    <w:p w14:paraId="2AF57A6E" w14:textId="77777777" w:rsidR="00D20B2C" w:rsidRPr="008A50BC" w:rsidRDefault="00D20B2C" w:rsidP="00B60D5C">
      <w:pPr>
        <w:numPr>
          <w:ilvl w:val="0"/>
          <w:numId w:val="3"/>
        </w:numPr>
        <w:spacing w:after="0" w:line="240" w:lineRule="auto"/>
        <w:jc w:val="right"/>
        <w:rPr>
          <w:rFonts w:ascii="Calibri Light" w:hAnsi="Calibri Light" w:cs="Calibri Light"/>
          <w:sz w:val="18"/>
          <w:szCs w:val="18"/>
          <w:lang w:bidi="pt-BR"/>
        </w:rPr>
      </w:pPr>
    </w:p>
    <w:tbl>
      <w:tblPr>
        <w:tblpPr w:leftFromText="141" w:rightFromText="141" w:vertAnchor="text" w:tblpXSpec="center" w:tblpY="1"/>
        <w:tblOverlap w:val="never"/>
        <w:tblW w:w="4168" w:type="pct"/>
        <w:jc w:val="center"/>
        <w:tblLook w:val="04A0" w:firstRow="1" w:lastRow="0" w:firstColumn="1" w:lastColumn="0" w:noHBand="0" w:noVBand="1"/>
      </w:tblPr>
      <w:tblGrid>
        <w:gridCol w:w="1911"/>
        <w:gridCol w:w="6597"/>
      </w:tblGrid>
      <w:tr w:rsidR="008A50BC" w:rsidRPr="008A50BC" w14:paraId="1D526396" w14:textId="77777777" w:rsidTr="0091086A">
        <w:trPr>
          <w:trHeight w:val="63"/>
          <w:jc w:val="center"/>
        </w:trPr>
        <w:tc>
          <w:tcPr>
            <w:tcW w:w="1123" w:type="pct"/>
            <w:vAlign w:val="center"/>
          </w:tcPr>
          <w:p w14:paraId="26668F4D" w14:textId="77777777" w:rsidR="00BF03CE" w:rsidRPr="008A50BC" w:rsidRDefault="00BF03CE" w:rsidP="00B60D5C">
            <w:pPr>
              <w:spacing w:after="0" w:line="240" w:lineRule="auto"/>
              <w:ind w:right="6"/>
              <w:rPr>
                <w:rFonts w:ascii="Calibri Light" w:hAnsi="Calibri Light" w:cs="Calibri Light"/>
                <w:b/>
                <w:bCs/>
                <w:sz w:val="18"/>
                <w:szCs w:val="18"/>
              </w:rPr>
            </w:pPr>
            <w:r w:rsidRPr="008A50BC">
              <w:rPr>
                <w:rFonts w:ascii="Calibri Light" w:hAnsi="Calibri Light" w:cs="Calibri Light"/>
                <w:b/>
                <w:bCs/>
                <w:sz w:val="18"/>
                <w:szCs w:val="18"/>
              </w:rPr>
              <w:t>RAZÃO SOCIAL</w:t>
            </w:r>
            <w:r w:rsidR="0091086A" w:rsidRPr="008A50BC">
              <w:rPr>
                <w:rFonts w:ascii="Calibri Light" w:hAnsi="Calibri Light" w:cs="Calibri Light"/>
                <w:b/>
                <w:bCs/>
                <w:sz w:val="18"/>
                <w:szCs w:val="18"/>
              </w:rPr>
              <w:t xml:space="preserve"> E CNPJ</w:t>
            </w:r>
            <w:r w:rsidRPr="008A50BC">
              <w:rPr>
                <w:rFonts w:ascii="Calibri Light" w:hAnsi="Calibri Light" w:cs="Calibri Light"/>
                <w:b/>
                <w:bCs/>
                <w:sz w:val="18"/>
                <w:szCs w:val="18"/>
              </w:rPr>
              <w:t xml:space="preserve">:            </w:t>
            </w:r>
          </w:p>
        </w:tc>
        <w:tc>
          <w:tcPr>
            <w:tcW w:w="3877" w:type="pct"/>
            <w:vAlign w:val="center"/>
          </w:tcPr>
          <w:p w14:paraId="47943F6F" w14:textId="77777777" w:rsidR="00BF03CE" w:rsidRPr="008A50BC" w:rsidRDefault="00BF03CE" w:rsidP="00B60D5C">
            <w:pPr>
              <w:spacing w:after="0" w:line="240" w:lineRule="auto"/>
              <w:ind w:right="6"/>
              <w:jc w:val="right"/>
              <w:rPr>
                <w:rFonts w:ascii="Calibri Light" w:hAnsi="Calibri Light" w:cs="Calibri Light"/>
                <w:sz w:val="18"/>
                <w:szCs w:val="18"/>
              </w:rPr>
            </w:pPr>
          </w:p>
        </w:tc>
      </w:tr>
      <w:tr w:rsidR="008A50BC" w:rsidRPr="008A50BC" w14:paraId="6D566362" w14:textId="77777777" w:rsidTr="0091086A">
        <w:trPr>
          <w:trHeight w:val="63"/>
          <w:jc w:val="center"/>
        </w:trPr>
        <w:tc>
          <w:tcPr>
            <w:tcW w:w="1123" w:type="pct"/>
            <w:vAlign w:val="center"/>
          </w:tcPr>
          <w:p w14:paraId="7CC3384C" w14:textId="77777777" w:rsidR="00BF03CE" w:rsidRPr="008A50BC" w:rsidRDefault="00BF03CE" w:rsidP="0091086A">
            <w:pPr>
              <w:spacing w:after="0" w:line="240" w:lineRule="auto"/>
              <w:ind w:right="6"/>
              <w:rPr>
                <w:rFonts w:ascii="Calibri Light" w:hAnsi="Calibri Light" w:cs="Calibri Light"/>
                <w:b/>
                <w:bCs/>
                <w:sz w:val="18"/>
                <w:szCs w:val="18"/>
              </w:rPr>
            </w:pPr>
            <w:r w:rsidRPr="008A50BC">
              <w:rPr>
                <w:rFonts w:ascii="Calibri Light" w:hAnsi="Calibri Light" w:cs="Calibri Light"/>
                <w:b/>
                <w:bCs/>
                <w:sz w:val="18"/>
                <w:szCs w:val="18"/>
              </w:rPr>
              <w:t xml:space="preserve">TELEFONE E E-MAIL:    </w:t>
            </w:r>
          </w:p>
        </w:tc>
        <w:tc>
          <w:tcPr>
            <w:tcW w:w="3877" w:type="pct"/>
            <w:vAlign w:val="center"/>
          </w:tcPr>
          <w:p w14:paraId="6853AE66" w14:textId="77777777" w:rsidR="00BF03CE" w:rsidRPr="008A50BC" w:rsidRDefault="00BF03CE" w:rsidP="00B60D5C">
            <w:pPr>
              <w:spacing w:after="0" w:line="240" w:lineRule="auto"/>
              <w:ind w:right="6"/>
              <w:jc w:val="right"/>
              <w:rPr>
                <w:rFonts w:ascii="Calibri Light" w:hAnsi="Calibri Light" w:cs="Calibri Light"/>
                <w:sz w:val="18"/>
                <w:szCs w:val="18"/>
              </w:rPr>
            </w:pPr>
          </w:p>
        </w:tc>
      </w:tr>
      <w:tr w:rsidR="008A50BC" w:rsidRPr="008A50BC" w14:paraId="3CD07C34" w14:textId="77777777" w:rsidTr="0091086A">
        <w:trPr>
          <w:trHeight w:val="63"/>
          <w:jc w:val="center"/>
        </w:trPr>
        <w:tc>
          <w:tcPr>
            <w:tcW w:w="1123" w:type="pct"/>
            <w:vMerge w:val="restart"/>
            <w:vAlign w:val="center"/>
          </w:tcPr>
          <w:p w14:paraId="262F88C2" w14:textId="77777777" w:rsidR="00BF03CE" w:rsidRPr="008A50BC" w:rsidRDefault="00BF03CE" w:rsidP="00B60D5C">
            <w:pPr>
              <w:spacing w:after="0" w:line="240" w:lineRule="auto"/>
              <w:ind w:right="6"/>
              <w:jc w:val="right"/>
              <w:rPr>
                <w:rFonts w:ascii="Calibri Light" w:hAnsi="Calibri Light" w:cs="Calibri Light"/>
                <w:sz w:val="18"/>
                <w:szCs w:val="18"/>
              </w:rPr>
            </w:pPr>
          </w:p>
        </w:tc>
        <w:tc>
          <w:tcPr>
            <w:tcW w:w="3877" w:type="pct"/>
            <w:vAlign w:val="center"/>
          </w:tcPr>
          <w:p w14:paraId="089E5285" w14:textId="77777777" w:rsidR="00BF03CE" w:rsidRPr="008A50BC" w:rsidRDefault="00BF03CE" w:rsidP="00B60D5C">
            <w:pPr>
              <w:spacing w:after="0" w:line="240" w:lineRule="auto"/>
              <w:rPr>
                <w:rFonts w:ascii="Calibri Light" w:hAnsi="Calibri Light" w:cs="Calibri Light"/>
                <w:sz w:val="18"/>
                <w:szCs w:val="18"/>
              </w:rPr>
            </w:pPr>
            <w:r w:rsidRPr="008A50BC">
              <w:rPr>
                <w:rFonts w:ascii="Calibri Light" w:hAnsi="Calibri Light" w:cs="Calibri Light"/>
                <w:sz w:val="18"/>
                <w:szCs w:val="18"/>
              </w:rPr>
              <w:t>Nome(s) completo(s) e assinatura(s) do(s) Representante(s) Legal(</w:t>
            </w:r>
            <w:proofErr w:type="spellStart"/>
            <w:r w:rsidRPr="008A50BC">
              <w:rPr>
                <w:rFonts w:ascii="Calibri Light" w:hAnsi="Calibri Light" w:cs="Calibri Light"/>
                <w:sz w:val="18"/>
                <w:szCs w:val="18"/>
              </w:rPr>
              <w:t>is</w:t>
            </w:r>
            <w:proofErr w:type="spellEnd"/>
            <w:r w:rsidRPr="008A50BC">
              <w:rPr>
                <w:rFonts w:ascii="Calibri Light" w:hAnsi="Calibri Light" w:cs="Calibri Light"/>
                <w:sz w:val="18"/>
                <w:szCs w:val="18"/>
              </w:rPr>
              <w:t>) da empresa</w:t>
            </w:r>
          </w:p>
        </w:tc>
      </w:tr>
      <w:tr w:rsidR="008A50BC" w:rsidRPr="008A50BC" w14:paraId="090F8AF9" w14:textId="77777777" w:rsidTr="0091086A">
        <w:trPr>
          <w:trHeight w:val="63"/>
          <w:jc w:val="center"/>
        </w:trPr>
        <w:tc>
          <w:tcPr>
            <w:tcW w:w="1123" w:type="pct"/>
            <w:vMerge/>
            <w:vAlign w:val="center"/>
          </w:tcPr>
          <w:p w14:paraId="2539A019" w14:textId="77777777" w:rsidR="00BF03CE" w:rsidRPr="008A50BC" w:rsidRDefault="00BF03CE" w:rsidP="00B60D5C">
            <w:pPr>
              <w:spacing w:after="0" w:line="240" w:lineRule="auto"/>
              <w:ind w:right="6"/>
              <w:jc w:val="right"/>
              <w:rPr>
                <w:rFonts w:ascii="Calibri Light" w:hAnsi="Calibri Light" w:cs="Calibri Light"/>
                <w:sz w:val="18"/>
                <w:szCs w:val="18"/>
              </w:rPr>
            </w:pPr>
          </w:p>
        </w:tc>
        <w:tc>
          <w:tcPr>
            <w:tcW w:w="3877" w:type="pct"/>
            <w:vAlign w:val="center"/>
          </w:tcPr>
          <w:p w14:paraId="2EBFA451" w14:textId="77777777" w:rsidR="00BF03CE" w:rsidRPr="008A50BC" w:rsidRDefault="00BF03CE" w:rsidP="00B60D5C">
            <w:pPr>
              <w:spacing w:after="0" w:line="240" w:lineRule="auto"/>
              <w:rPr>
                <w:rFonts w:ascii="Calibri Light" w:hAnsi="Calibri Light" w:cs="Calibri Light"/>
                <w:sz w:val="18"/>
                <w:szCs w:val="18"/>
              </w:rPr>
            </w:pPr>
            <w:r w:rsidRPr="008A50BC">
              <w:rPr>
                <w:rFonts w:ascii="Calibri Light" w:hAnsi="Calibri Light" w:cs="Calibri Light"/>
                <w:sz w:val="18"/>
                <w:szCs w:val="18"/>
              </w:rPr>
              <w:t>Cargo:</w:t>
            </w:r>
          </w:p>
        </w:tc>
      </w:tr>
      <w:tr w:rsidR="008A50BC" w:rsidRPr="008A50BC" w14:paraId="02F9E0E6" w14:textId="77777777" w:rsidTr="0091086A">
        <w:trPr>
          <w:trHeight w:val="63"/>
          <w:jc w:val="center"/>
        </w:trPr>
        <w:tc>
          <w:tcPr>
            <w:tcW w:w="1123" w:type="pct"/>
            <w:vMerge/>
            <w:vAlign w:val="center"/>
          </w:tcPr>
          <w:p w14:paraId="34533A3D" w14:textId="77777777" w:rsidR="00BF03CE" w:rsidRPr="008A50BC" w:rsidRDefault="00BF03CE" w:rsidP="00B60D5C">
            <w:pPr>
              <w:spacing w:after="0" w:line="240" w:lineRule="auto"/>
              <w:ind w:right="6"/>
              <w:jc w:val="right"/>
              <w:rPr>
                <w:rFonts w:ascii="Calibri Light" w:hAnsi="Calibri Light" w:cs="Calibri Light"/>
                <w:sz w:val="18"/>
                <w:szCs w:val="18"/>
              </w:rPr>
            </w:pPr>
          </w:p>
        </w:tc>
        <w:tc>
          <w:tcPr>
            <w:tcW w:w="3877" w:type="pct"/>
            <w:vAlign w:val="center"/>
          </w:tcPr>
          <w:p w14:paraId="77EE1072" w14:textId="021CC765" w:rsidR="00BF03CE" w:rsidRPr="008A50BC" w:rsidRDefault="00BF03CE" w:rsidP="00B60D5C">
            <w:pPr>
              <w:spacing w:after="0" w:line="240" w:lineRule="auto"/>
              <w:rPr>
                <w:rFonts w:ascii="Calibri Light" w:hAnsi="Calibri Light" w:cs="Calibri Light"/>
                <w:sz w:val="18"/>
                <w:szCs w:val="18"/>
              </w:rPr>
            </w:pPr>
            <w:r w:rsidRPr="008A50BC">
              <w:rPr>
                <w:rFonts w:ascii="Calibri Light" w:hAnsi="Calibri Light" w:cs="Calibri Light"/>
                <w:sz w:val="18"/>
                <w:szCs w:val="18"/>
              </w:rPr>
              <w:t xml:space="preserve">CPF:     </w:t>
            </w:r>
            <w:r w:rsidR="00590119" w:rsidRPr="008A50BC">
              <w:rPr>
                <w:rFonts w:ascii="Calibri Light" w:hAnsi="Calibri Light" w:cs="Calibri Light"/>
                <w:sz w:val="18"/>
                <w:szCs w:val="18"/>
              </w:rPr>
              <w:t xml:space="preserve">                                                              RG:</w:t>
            </w:r>
          </w:p>
        </w:tc>
      </w:tr>
      <w:tr w:rsidR="008A50BC" w:rsidRPr="008A50BC" w14:paraId="79E481E9" w14:textId="77777777" w:rsidTr="0091086A">
        <w:trPr>
          <w:trHeight w:val="63"/>
          <w:jc w:val="center"/>
        </w:trPr>
        <w:tc>
          <w:tcPr>
            <w:tcW w:w="1123" w:type="pct"/>
            <w:vMerge/>
            <w:vAlign w:val="center"/>
          </w:tcPr>
          <w:p w14:paraId="47359838" w14:textId="77777777" w:rsidR="00BF03CE" w:rsidRPr="008A50BC" w:rsidRDefault="00BF03CE" w:rsidP="00B60D5C">
            <w:pPr>
              <w:spacing w:after="0" w:line="240" w:lineRule="auto"/>
              <w:ind w:right="6"/>
              <w:jc w:val="right"/>
              <w:rPr>
                <w:rFonts w:ascii="Calibri Light" w:hAnsi="Calibri Light" w:cs="Calibri Light"/>
                <w:sz w:val="18"/>
                <w:szCs w:val="18"/>
              </w:rPr>
            </w:pPr>
          </w:p>
        </w:tc>
        <w:tc>
          <w:tcPr>
            <w:tcW w:w="3877" w:type="pct"/>
            <w:vAlign w:val="center"/>
          </w:tcPr>
          <w:p w14:paraId="6E1D6CD1" w14:textId="38DCB699" w:rsidR="00BF03CE" w:rsidRPr="008A50BC" w:rsidRDefault="00BF03CE" w:rsidP="00B60D5C">
            <w:pPr>
              <w:spacing w:after="0" w:line="240" w:lineRule="auto"/>
              <w:rPr>
                <w:rFonts w:ascii="Calibri Light" w:hAnsi="Calibri Light" w:cs="Calibri Light"/>
                <w:sz w:val="18"/>
                <w:szCs w:val="18"/>
              </w:rPr>
            </w:pPr>
          </w:p>
        </w:tc>
      </w:tr>
    </w:tbl>
    <w:p w14:paraId="3B98E762" w14:textId="251A27B0" w:rsidR="002C44A3" w:rsidRPr="008A50BC" w:rsidRDefault="00975DB6" w:rsidP="00590119">
      <w:pPr>
        <w:spacing w:before="120" w:after="120" w:line="240" w:lineRule="auto"/>
        <w:jc w:val="center"/>
        <w:rPr>
          <w:rFonts w:ascii="Calibri Light" w:hAnsi="Calibri Light" w:cs="Calibri Light"/>
          <w:b/>
          <w:bCs/>
          <w:sz w:val="18"/>
          <w:szCs w:val="18"/>
        </w:rPr>
      </w:pPr>
      <w:r w:rsidRPr="008A50BC">
        <w:rPr>
          <w:rFonts w:ascii="Calibri Light" w:hAnsi="Calibri Light" w:cs="Calibri Light"/>
          <w:b/>
          <w:bCs/>
          <w:sz w:val="18"/>
          <w:szCs w:val="18"/>
        </w:rPr>
        <w:t>LICITAÇÃO CODECA</w:t>
      </w:r>
      <w:r w:rsidR="002C44A3" w:rsidRPr="008A50BC">
        <w:rPr>
          <w:rFonts w:ascii="Calibri Light" w:hAnsi="Calibri Light" w:cs="Calibri Light"/>
          <w:b/>
          <w:bCs/>
          <w:sz w:val="18"/>
          <w:szCs w:val="18"/>
        </w:rPr>
        <w:t xml:space="preserve"> nº </w:t>
      </w:r>
      <w:r w:rsidR="004D6E86" w:rsidRPr="008A50BC">
        <w:rPr>
          <w:rFonts w:ascii="Calibri Light" w:hAnsi="Calibri Light" w:cs="Calibri Light"/>
          <w:b/>
          <w:bCs/>
          <w:sz w:val="18"/>
          <w:szCs w:val="18"/>
        </w:rPr>
        <w:t>166/2025</w:t>
      </w:r>
      <w:r w:rsidRPr="008A50BC">
        <w:rPr>
          <w:rFonts w:ascii="Calibri Light" w:hAnsi="Calibri Light" w:cs="Calibri Light"/>
          <w:b/>
          <w:bCs/>
          <w:sz w:val="18"/>
          <w:szCs w:val="18"/>
        </w:rPr>
        <w:t xml:space="preserve"> </w:t>
      </w:r>
      <w:r w:rsidR="002C44A3" w:rsidRPr="008A50BC">
        <w:rPr>
          <w:rFonts w:ascii="Calibri Light" w:hAnsi="Calibri Light" w:cs="Calibri Light"/>
          <w:b/>
          <w:bCs/>
          <w:sz w:val="18"/>
          <w:szCs w:val="18"/>
        </w:rPr>
        <w:t>–</w:t>
      </w:r>
      <w:r w:rsidRPr="008A50BC">
        <w:rPr>
          <w:rFonts w:ascii="Calibri Light" w:hAnsi="Calibri Light" w:cs="Calibri Light"/>
          <w:b/>
          <w:bCs/>
          <w:sz w:val="18"/>
          <w:szCs w:val="18"/>
        </w:rPr>
        <w:t xml:space="preserve"> RITO</w:t>
      </w:r>
      <w:r w:rsidR="002C44A3" w:rsidRPr="008A50BC">
        <w:rPr>
          <w:rFonts w:ascii="Calibri Light" w:hAnsi="Calibri Light" w:cs="Calibri Light"/>
          <w:b/>
          <w:bCs/>
          <w:sz w:val="18"/>
          <w:szCs w:val="18"/>
        </w:rPr>
        <w:t xml:space="preserve"> </w:t>
      </w:r>
      <w:r w:rsidRPr="008A50BC">
        <w:rPr>
          <w:rFonts w:ascii="Calibri Light" w:hAnsi="Calibri Light" w:cs="Calibri Light"/>
          <w:b/>
          <w:bCs/>
          <w:sz w:val="18"/>
          <w:szCs w:val="18"/>
        </w:rPr>
        <w:t>DO PREGÃO ELETRÔNICO</w:t>
      </w:r>
    </w:p>
    <w:p w14:paraId="73F17C01" w14:textId="77777777" w:rsidR="00834C1E" w:rsidRPr="008A50BC" w:rsidRDefault="00975DB6" w:rsidP="00002D30">
      <w:pPr>
        <w:spacing w:before="120" w:after="120" w:line="240" w:lineRule="auto"/>
        <w:jc w:val="center"/>
        <w:rPr>
          <w:rFonts w:ascii="Calibri Light" w:hAnsi="Calibri Light" w:cs="Calibri Light"/>
          <w:b/>
          <w:bCs/>
          <w:sz w:val="18"/>
          <w:szCs w:val="18"/>
        </w:rPr>
      </w:pPr>
      <w:r w:rsidRPr="008A50BC">
        <w:rPr>
          <w:rFonts w:ascii="Calibri Light" w:hAnsi="Calibri Light" w:cs="Calibri Light"/>
          <w:b/>
          <w:bCs/>
          <w:sz w:val="18"/>
          <w:szCs w:val="18"/>
        </w:rPr>
        <w:t xml:space="preserve">SISTEMA DE REGISTRO DE PREÇOS </w:t>
      </w:r>
    </w:p>
    <w:p w14:paraId="122F37AA" w14:textId="77777777" w:rsidR="00975DB6" w:rsidRPr="008A50BC" w:rsidRDefault="00975DB6" w:rsidP="00834C1E">
      <w:pPr>
        <w:pStyle w:val="Ttulo3"/>
        <w:rPr>
          <w:rFonts w:cs="Calibri Light"/>
          <w:color w:val="auto"/>
        </w:rPr>
      </w:pPr>
      <w:r w:rsidRPr="008A50BC">
        <w:rPr>
          <w:rFonts w:cs="Calibri Light"/>
          <w:color w:val="auto"/>
        </w:rPr>
        <w:t>ANEXO II – DECLARAÇÃO DE ENQUADRAMENTO PARA ME OU EPP</w:t>
      </w:r>
    </w:p>
    <w:p w14:paraId="38772DA1" w14:textId="77777777"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ab/>
      </w:r>
    </w:p>
    <w:p w14:paraId="4F1E4E28" w14:textId="77777777" w:rsidR="00975DB6" w:rsidRPr="008A50BC" w:rsidRDefault="00975DB6" w:rsidP="002C44A3">
      <w:pPr>
        <w:spacing w:before="120" w:after="120" w:line="240" w:lineRule="auto"/>
        <w:jc w:val="both"/>
        <w:rPr>
          <w:rFonts w:ascii="Calibri Light" w:hAnsi="Calibri Light" w:cs="Calibri Light"/>
          <w:sz w:val="18"/>
          <w:szCs w:val="18"/>
        </w:rPr>
      </w:pPr>
      <w:r w:rsidRPr="008A50BC">
        <w:rPr>
          <w:rFonts w:ascii="Calibri Light" w:hAnsi="Calibri Light" w:cs="Calibri Light"/>
          <w:sz w:val="18"/>
          <w:szCs w:val="18"/>
        </w:rPr>
        <w:t>A</w:t>
      </w:r>
    </w:p>
    <w:p w14:paraId="58A9381C" w14:textId="77777777" w:rsidR="00975DB6" w:rsidRPr="008A50BC" w:rsidRDefault="00975DB6" w:rsidP="002C44A3">
      <w:pPr>
        <w:spacing w:before="120" w:after="120" w:line="240" w:lineRule="auto"/>
        <w:jc w:val="both"/>
        <w:rPr>
          <w:rFonts w:ascii="Calibri Light" w:hAnsi="Calibri Light" w:cs="Calibri Light"/>
          <w:sz w:val="18"/>
          <w:szCs w:val="18"/>
        </w:rPr>
      </w:pPr>
      <w:r w:rsidRPr="008A50BC">
        <w:rPr>
          <w:rFonts w:ascii="Calibri Light" w:hAnsi="Calibri Light" w:cs="Calibri Light"/>
          <w:sz w:val="18"/>
          <w:szCs w:val="18"/>
        </w:rPr>
        <w:t>CODECA – COMPANHIA DE DESENVOLVIMENTO DE CAXIAS DO SUL</w:t>
      </w:r>
    </w:p>
    <w:p w14:paraId="6EDA735E" w14:textId="77777777" w:rsidR="00975DB6" w:rsidRPr="008A50BC" w:rsidRDefault="00975DB6" w:rsidP="002C44A3">
      <w:pPr>
        <w:spacing w:before="120" w:after="120" w:line="240" w:lineRule="auto"/>
        <w:jc w:val="both"/>
        <w:rPr>
          <w:rFonts w:ascii="Calibri Light" w:hAnsi="Calibri Light" w:cs="Calibri Light"/>
          <w:sz w:val="18"/>
          <w:szCs w:val="18"/>
        </w:rPr>
      </w:pPr>
      <w:r w:rsidRPr="008A50BC">
        <w:rPr>
          <w:rFonts w:ascii="Calibri Light" w:hAnsi="Calibri Light" w:cs="Calibri Light"/>
          <w:sz w:val="18"/>
          <w:szCs w:val="18"/>
        </w:rPr>
        <w:t>DEPARTAMENTO DE COMPRAS E LICITAÇÕES</w:t>
      </w:r>
    </w:p>
    <w:p w14:paraId="4D88DE40" w14:textId="05A8B86A" w:rsidR="00761957" w:rsidRPr="008A50BC" w:rsidRDefault="00761957" w:rsidP="002C44A3">
      <w:pPr>
        <w:spacing w:before="120" w:after="120" w:line="240" w:lineRule="auto"/>
        <w:jc w:val="both"/>
        <w:rPr>
          <w:rFonts w:ascii="Calibri Light" w:hAnsi="Calibri Light" w:cs="Calibri Light"/>
          <w:sz w:val="18"/>
          <w:szCs w:val="18"/>
        </w:rPr>
      </w:pPr>
      <w:r w:rsidRPr="008A50BC">
        <w:rPr>
          <w:rFonts w:ascii="Calibri Light" w:hAnsi="Calibri Light" w:cs="Calibri Light"/>
          <w:b/>
          <w:bCs/>
          <w:sz w:val="18"/>
          <w:szCs w:val="18"/>
        </w:rPr>
        <w:t xml:space="preserve">LICITAÇÃO CODECA nº </w:t>
      </w:r>
      <w:r w:rsidR="004D6E86" w:rsidRPr="008A50BC">
        <w:rPr>
          <w:rFonts w:ascii="Calibri Light" w:hAnsi="Calibri Light" w:cs="Calibri Light"/>
          <w:b/>
          <w:bCs/>
          <w:sz w:val="18"/>
          <w:szCs w:val="18"/>
        </w:rPr>
        <w:t>166/2025</w:t>
      </w:r>
      <w:r w:rsidRPr="008A50BC">
        <w:rPr>
          <w:rFonts w:ascii="Calibri Light" w:hAnsi="Calibri Light" w:cs="Calibri Light"/>
          <w:b/>
          <w:bCs/>
          <w:sz w:val="18"/>
          <w:szCs w:val="18"/>
        </w:rPr>
        <w:t xml:space="preserve"> – RITO DO PREGÃO ELETRÔNICO</w:t>
      </w:r>
      <w:r w:rsidRPr="008A50BC">
        <w:rPr>
          <w:rFonts w:ascii="Calibri Light" w:hAnsi="Calibri Light" w:cs="Calibri Light"/>
          <w:sz w:val="18"/>
          <w:szCs w:val="18"/>
        </w:rPr>
        <w:t xml:space="preserve"> </w:t>
      </w:r>
    </w:p>
    <w:p w14:paraId="16C315E5" w14:textId="0B3D8B8D" w:rsidR="00975DB6" w:rsidRPr="008A50BC" w:rsidRDefault="00975DB6" w:rsidP="002C44A3">
      <w:pPr>
        <w:spacing w:before="120" w:after="120" w:line="240" w:lineRule="auto"/>
        <w:jc w:val="both"/>
        <w:rPr>
          <w:rFonts w:ascii="Calibri Light" w:hAnsi="Calibri Light" w:cs="Calibri Light"/>
          <w:sz w:val="18"/>
          <w:szCs w:val="18"/>
        </w:rPr>
      </w:pPr>
      <w:r w:rsidRPr="008A50BC">
        <w:rPr>
          <w:rFonts w:ascii="Calibri Light" w:hAnsi="Calibri Light" w:cs="Calibri Light"/>
          <w:sz w:val="18"/>
          <w:szCs w:val="18"/>
        </w:rPr>
        <w:t xml:space="preserve">OBJETO: </w:t>
      </w:r>
      <w:r w:rsidR="00A3688C" w:rsidRPr="008A50BC">
        <w:rPr>
          <w:rFonts w:ascii="Calibri Light" w:hAnsi="Calibri Light" w:cs="Calibri Light"/>
          <w:b/>
          <w:sz w:val="18"/>
          <w:szCs w:val="18"/>
          <w:lang w:bidi="pt-BR"/>
        </w:rPr>
        <w:t xml:space="preserve">Contratação de </w:t>
      </w:r>
      <w:r w:rsidR="004D6E86" w:rsidRPr="008A50BC">
        <w:rPr>
          <w:rFonts w:ascii="Calibri Light" w:hAnsi="Calibri Light" w:cs="Calibri Light"/>
          <w:b/>
          <w:sz w:val="18"/>
          <w:szCs w:val="18"/>
          <w:lang w:bidi="pt-BR"/>
        </w:rPr>
        <w:t xml:space="preserve">empresa </w:t>
      </w:r>
      <w:r w:rsidR="00590119" w:rsidRPr="008A50BC">
        <w:rPr>
          <w:rFonts w:ascii="Calibri Light" w:hAnsi="Calibri Light" w:cs="Calibri Light"/>
          <w:b/>
          <w:sz w:val="18"/>
          <w:szCs w:val="18"/>
          <w:lang w:bidi="pt-BR"/>
        </w:rPr>
        <w:t>especializada para prestação de serviço de manutenção dos caminhões da marca VW</w:t>
      </w:r>
      <w:r w:rsidR="008B2089" w:rsidRPr="008A50BC">
        <w:rPr>
          <w:rFonts w:ascii="Calibri Light" w:hAnsi="Calibri Light" w:cs="Calibri Light"/>
          <w:b/>
          <w:sz w:val="18"/>
          <w:szCs w:val="18"/>
          <w:lang w:bidi="pt-BR"/>
        </w:rPr>
        <w:t>,</w:t>
      </w:r>
      <w:r w:rsidR="00D16C2E" w:rsidRPr="008A50BC">
        <w:rPr>
          <w:rFonts w:ascii="Calibri Light" w:hAnsi="Calibri Light" w:cs="Calibri Light"/>
          <w:b/>
          <w:sz w:val="18"/>
          <w:szCs w:val="18"/>
          <w:lang w:bidi="pt-BR"/>
        </w:rPr>
        <w:t xml:space="preserve"> com fornecimento de peças</w:t>
      </w:r>
      <w:r w:rsidR="00A3688C" w:rsidRPr="008A50BC">
        <w:rPr>
          <w:rFonts w:ascii="Calibri Light" w:hAnsi="Calibri Light" w:cs="Calibri Light"/>
          <w:b/>
          <w:sz w:val="18"/>
          <w:szCs w:val="18"/>
          <w:lang w:bidi="pt-BR"/>
        </w:rPr>
        <w:t>, pelo período de doze meses</w:t>
      </w:r>
    </w:p>
    <w:p w14:paraId="552BA118" w14:textId="77777777" w:rsidR="00975DB6" w:rsidRPr="008A50BC" w:rsidRDefault="00975DB6" w:rsidP="001A66FA">
      <w:pPr>
        <w:spacing w:before="120" w:after="120" w:line="240" w:lineRule="auto"/>
        <w:jc w:val="both"/>
        <w:rPr>
          <w:rFonts w:ascii="Calibri Light" w:hAnsi="Calibri Light" w:cs="Calibri Light"/>
          <w:sz w:val="18"/>
          <w:szCs w:val="18"/>
        </w:rPr>
      </w:pPr>
    </w:p>
    <w:p w14:paraId="05D00AB0" w14:textId="77777777" w:rsidR="00975DB6" w:rsidRPr="008A50BC" w:rsidRDefault="00975DB6"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sz w:val="18"/>
          <w:szCs w:val="18"/>
        </w:rPr>
        <w:t>A empresa _______________________________________________________________, inscrita no CNPJ sob o nº. ___________________________________, neste ato representada pelo(a) seu(</w:t>
      </w:r>
      <w:proofErr w:type="spellStart"/>
      <w:r w:rsidRPr="008A50BC">
        <w:rPr>
          <w:rFonts w:ascii="Calibri Light" w:hAnsi="Calibri Light" w:cs="Calibri Light"/>
          <w:sz w:val="18"/>
          <w:szCs w:val="18"/>
        </w:rPr>
        <w:t>ua</w:t>
      </w:r>
      <w:proofErr w:type="spellEnd"/>
      <w:r w:rsidRPr="008A50BC">
        <w:rPr>
          <w:rFonts w:ascii="Calibri Light" w:hAnsi="Calibri Light" w:cs="Calibri Light"/>
          <w:sz w:val="18"/>
          <w:szCs w:val="18"/>
        </w:rPr>
        <w:t>) representante legal, Sr.(a) ________________________________________________________________, cadastrado no CPF sob o nº. ____________________, portador(a) do documento de identidade RG nº. ____________________, e seu Contador ou Técnico em Contabilidade _________________, inscrito no CRC sob o nº. _________________, cadastrado no CPF sob o nº. _______________________, DECLARA, sob as penas da lei, que:</w:t>
      </w:r>
    </w:p>
    <w:p w14:paraId="1936A3CF" w14:textId="77777777" w:rsidR="00975DB6" w:rsidRPr="008A50BC" w:rsidRDefault="00975DB6"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sz w:val="18"/>
          <w:szCs w:val="18"/>
        </w:rPr>
        <w:t>a) está enquadrada como:</w:t>
      </w:r>
    </w:p>
    <w:p w14:paraId="6036F392" w14:textId="77777777" w:rsidR="00975DB6" w:rsidRPr="008A50BC" w:rsidRDefault="00975DB6" w:rsidP="001A66FA">
      <w:pPr>
        <w:spacing w:before="120" w:after="120" w:line="240" w:lineRule="auto"/>
        <w:rPr>
          <w:rFonts w:ascii="Calibri Light" w:hAnsi="Calibri Light" w:cs="Calibri Light"/>
          <w:sz w:val="18"/>
          <w:szCs w:val="18"/>
        </w:rPr>
      </w:pPr>
      <w:proofErr w:type="gramStart"/>
      <w:r w:rsidRPr="008A50BC">
        <w:rPr>
          <w:rFonts w:ascii="Calibri Light" w:hAnsi="Calibri Light" w:cs="Calibri Light"/>
          <w:sz w:val="18"/>
          <w:szCs w:val="18"/>
        </w:rPr>
        <w:t>( )</w:t>
      </w:r>
      <w:proofErr w:type="gramEnd"/>
      <w:r w:rsidRPr="008A50BC">
        <w:rPr>
          <w:rFonts w:ascii="Calibri Light" w:hAnsi="Calibri Light" w:cs="Calibri Light"/>
          <w:sz w:val="18"/>
          <w:szCs w:val="18"/>
        </w:rPr>
        <w:t xml:space="preserve"> microempresa; ou</w:t>
      </w:r>
    </w:p>
    <w:p w14:paraId="372B0ACC" w14:textId="77777777" w:rsidR="00975DB6" w:rsidRPr="008A50BC" w:rsidRDefault="00975DB6" w:rsidP="001A66FA">
      <w:pPr>
        <w:spacing w:before="120" w:after="120" w:line="240" w:lineRule="auto"/>
        <w:rPr>
          <w:rFonts w:ascii="Calibri Light" w:hAnsi="Calibri Light" w:cs="Calibri Light"/>
          <w:sz w:val="18"/>
          <w:szCs w:val="18"/>
        </w:rPr>
      </w:pPr>
      <w:proofErr w:type="gramStart"/>
      <w:r w:rsidRPr="008A50BC">
        <w:rPr>
          <w:rFonts w:ascii="Calibri Light" w:hAnsi="Calibri Light" w:cs="Calibri Light"/>
          <w:sz w:val="18"/>
          <w:szCs w:val="18"/>
        </w:rPr>
        <w:t>( )</w:t>
      </w:r>
      <w:proofErr w:type="gramEnd"/>
      <w:r w:rsidRPr="008A50BC">
        <w:rPr>
          <w:rFonts w:ascii="Calibri Light" w:hAnsi="Calibri Light" w:cs="Calibri Light"/>
          <w:sz w:val="18"/>
          <w:szCs w:val="18"/>
        </w:rPr>
        <w:t xml:space="preserve"> empresa de pequeno porte;</w:t>
      </w:r>
    </w:p>
    <w:p w14:paraId="0949F706" w14:textId="77777777"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b) o valor da receita bruta anual da sociedade, no último exercício, não excedeu o limite fixado nos incisos I e II do artigo 3º da Lei Complementar nº. 123/2006, e;</w:t>
      </w:r>
    </w:p>
    <w:p w14:paraId="75965C85" w14:textId="77777777"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c) não se enquadra em quaisquer das hipóteses de exclusão relacionadas no artigo 3º, §4º, incisos I a XI, da Lei Complementar acima referida.</w:t>
      </w:r>
    </w:p>
    <w:p w14:paraId="24685520" w14:textId="77777777" w:rsidR="00975DB6" w:rsidRPr="008A50BC" w:rsidRDefault="00975DB6" w:rsidP="001A66FA">
      <w:pPr>
        <w:spacing w:before="120" w:after="120" w:line="240" w:lineRule="auto"/>
        <w:jc w:val="right"/>
        <w:rPr>
          <w:rFonts w:ascii="Calibri Light" w:hAnsi="Calibri Light" w:cs="Calibri Light"/>
          <w:sz w:val="18"/>
          <w:szCs w:val="18"/>
        </w:rPr>
      </w:pPr>
      <w:r w:rsidRPr="008A50BC">
        <w:rPr>
          <w:rFonts w:ascii="Calibri Light" w:hAnsi="Calibri Light" w:cs="Calibri Light"/>
          <w:sz w:val="18"/>
          <w:szCs w:val="18"/>
        </w:rPr>
        <w:t>___________________</w:t>
      </w:r>
      <w:proofErr w:type="gramStart"/>
      <w:r w:rsidRPr="008A50BC">
        <w:rPr>
          <w:rFonts w:ascii="Calibri Light" w:hAnsi="Calibri Light" w:cs="Calibri Light"/>
          <w:sz w:val="18"/>
          <w:szCs w:val="18"/>
        </w:rPr>
        <w:t>_,  _</w:t>
      </w:r>
      <w:proofErr w:type="gramEnd"/>
      <w:r w:rsidRPr="008A50BC">
        <w:rPr>
          <w:rFonts w:ascii="Calibri Light" w:hAnsi="Calibri Light" w:cs="Calibri Light"/>
          <w:sz w:val="18"/>
          <w:szCs w:val="18"/>
        </w:rPr>
        <w:t xml:space="preserve">____ de _______________ </w:t>
      </w:r>
      <w:proofErr w:type="spellStart"/>
      <w:r w:rsidRPr="008A50BC">
        <w:rPr>
          <w:rFonts w:ascii="Calibri Light" w:hAnsi="Calibri Light" w:cs="Calibri Light"/>
          <w:sz w:val="18"/>
          <w:szCs w:val="18"/>
        </w:rPr>
        <w:t>de</w:t>
      </w:r>
      <w:proofErr w:type="spellEnd"/>
      <w:r w:rsidRPr="008A50BC">
        <w:rPr>
          <w:rFonts w:ascii="Calibri Light" w:hAnsi="Calibri Light" w:cs="Calibri Light"/>
          <w:sz w:val="18"/>
          <w:szCs w:val="18"/>
        </w:rPr>
        <w:t xml:space="preserve"> 202__.</w:t>
      </w:r>
    </w:p>
    <w:p w14:paraId="51967B60" w14:textId="77777777" w:rsidR="00975DB6" w:rsidRPr="008A50BC" w:rsidRDefault="00975DB6" w:rsidP="001A66FA">
      <w:pPr>
        <w:spacing w:before="120" w:after="120" w:line="240" w:lineRule="auto"/>
        <w:rPr>
          <w:rFonts w:ascii="Calibri Light" w:hAnsi="Calibri Light" w:cs="Calibri Light"/>
          <w:sz w:val="18"/>
          <w:szCs w:val="18"/>
        </w:rPr>
      </w:pPr>
    </w:p>
    <w:p w14:paraId="1507E80C" w14:textId="77777777" w:rsidR="00975DB6" w:rsidRPr="008A50BC" w:rsidRDefault="00975DB6" w:rsidP="001A66FA">
      <w:pPr>
        <w:spacing w:before="120" w:after="120" w:line="240" w:lineRule="auto"/>
        <w:rPr>
          <w:rFonts w:ascii="Calibri Light" w:hAnsi="Calibri Light" w:cs="Calibri Light"/>
          <w:sz w:val="18"/>
          <w:szCs w:val="18"/>
        </w:rPr>
      </w:pPr>
    </w:p>
    <w:p w14:paraId="6B5DC37D" w14:textId="77777777" w:rsidR="00975DB6" w:rsidRPr="008A50BC" w:rsidRDefault="00975DB6" w:rsidP="001A66FA">
      <w:pPr>
        <w:spacing w:before="120" w:after="120" w:line="240" w:lineRule="auto"/>
        <w:rPr>
          <w:rFonts w:ascii="Calibri Light" w:hAnsi="Calibri Light" w:cs="Calibri Light"/>
          <w:sz w:val="18"/>
          <w:szCs w:val="18"/>
        </w:rPr>
      </w:pPr>
    </w:p>
    <w:p w14:paraId="072175EB" w14:textId="77777777" w:rsidR="00975DB6" w:rsidRPr="008A50BC" w:rsidRDefault="00975DB6" w:rsidP="001A66FA">
      <w:pPr>
        <w:spacing w:before="120" w:after="120" w:line="240" w:lineRule="auto"/>
        <w:jc w:val="center"/>
        <w:rPr>
          <w:rFonts w:ascii="Calibri Light" w:hAnsi="Calibri Light" w:cs="Calibri Light"/>
          <w:sz w:val="18"/>
          <w:szCs w:val="18"/>
        </w:rPr>
      </w:pPr>
      <w:r w:rsidRPr="008A50BC">
        <w:rPr>
          <w:rFonts w:ascii="Calibri Light" w:hAnsi="Calibri Light" w:cs="Calibri Light"/>
          <w:sz w:val="18"/>
          <w:szCs w:val="18"/>
        </w:rPr>
        <w:t>____________________________________________________________</w:t>
      </w:r>
    </w:p>
    <w:p w14:paraId="29B5743E" w14:textId="77777777" w:rsidR="00975DB6" w:rsidRPr="008A50BC" w:rsidRDefault="00975DB6" w:rsidP="001A66FA">
      <w:pPr>
        <w:spacing w:before="120" w:after="120" w:line="240" w:lineRule="auto"/>
        <w:jc w:val="center"/>
        <w:rPr>
          <w:rFonts w:ascii="Calibri Light" w:hAnsi="Calibri Light" w:cs="Calibri Light"/>
          <w:sz w:val="18"/>
          <w:szCs w:val="18"/>
        </w:rPr>
      </w:pPr>
      <w:r w:rsidRPr="008A50BC">
        <w:rPr>
          <w:rFonts w:ascii="Calibri Light" w:hAnsi="Calibri Light" w:cs="Calibri Light"/>
          <w:sz w:val="18"/>
          <w:szCs w:val="18"/>
        </w:rPr>
        <w:t>Nome completo e assinatura do representante legal da empresa</w:t>
      </w:r>
    </w:p>
    <w:p w14:paraId="31392705" w14:textId="77777777" w:rsidR="00975DB6" w:rsidRPr="008A50BC" w:rsidRDefault="00975DB6" w:rsidP="001A66FA">
      <w:pPr>
        <w:spacing w:before="120" w:after="120" w:line="240" w:lineRule="auto"/>
        <w:jc w:val="center"/>
        <w:rPr>
          <w:rFonts w:ascii="Calibri Light" w:hAnsi="Calibri Light" w:cs="Calibri Light"/>
          <w:sz w:val="18"/>
          <w:szCs w:val="18"/>
        </w:rPr>
      </w:pPr>
    </w:p>
    <w:p w14:paraId="789AC301" w14:textId="77777777" w:rsidR="00975DB6" w:rsidRPr="008A50BC" w:rsidRDefault="00975DB6" w:rsidP="001A66FA">
      <w:pPr>
        <w:spacing w:before="120" w:after="120" w:line="240" w:lineRule="auto"/>
        <w:jc w:val="center"/>
        <w:rPr>
          <w:rFonts w:ascii="Calibri Light" w:hAnsi="Calibri Light" w:cs="Calibri Light"/>
          <w:sz w:val="18"/>
          <w:szCs w:val="18"/>
        </w:rPr>
      </w:pPr>
    </w:p>
    <w:p w14:paraId="6437F58C" w14:textId="77777777" w:rsidR="00975DB6" w:rsidRPr="008A50BC" w:rsidRDefault="00975DB6" w:rsidP="001A66FA">
      <w:pPr>
        <w:spacing w:before="120" w:after="120" w:line="240" w:lineRule="auto"/>
        <w:jc w:val="center"/>
        <w:rPr>
          <w:rFonts w:ascii="Calibri Light" w:hAnsi="Calibri Light" w:cs="Calibri Light"/>
          <w:sz w:val="18"/>
          <w:szCs w:val="18"/>
        </w:rPr>
      </w:pPr>
    </w:p>
    <w:p w14:paraId="51D3E32F" w14:textId="77777777" w:rsidR="00975DB6" w:rsidRPr="008A50BC" w:rsidRDefault="00975DB6" w:rsidP="001A66FA">
      <w:pPr>
        <w:spacing w:before="120" w:after="120" w:line="240" w:lineRule="auto"/>
        <w:jc w:val="center"/>
        <w:rPr>
          <w:rFonts w:ascii="Calibri Light" w:hAnsi="Calibri Light" w:cs="Calibri Light"/>
          <w:sz w:val="18"/>
          <w:szCs w:val="18"/>
        </w:rPr>
      </w:pPr>
      <w:r w:rsidRPr="008A50BC">
        <w:rPr>
          <w:rFonts w:ascii="Calibri Light" w:hAnsi="Calibri Light" w:cs="Calibri Light"/>
          <w:sz w:val="18"/>
          <w:szCs w:val="18"/>
        </w:rPr>
        <w:t>_______________________________________________________________</w:t>
      </w:r>
    </w:p>
    <w:p w14:paraId="48BF6E6C" w14:textId="77777777" w:rsidR="00975DB6" w:rsidRPr="008A50BC" w:rsidRDefault="00975DB6" w:rsidP="001A66FA">
      <w:pPr>
        <w:spacing w:before="120" w:after="120" w:line="240" w:lineRule="auto"/>
        <w:jc w:val="center"/>
        <w:rPr>
          <w:rFonts w:ascii="Calibri Light" w:hAnsi="Calibri Light" w:cs="Calibri Light"/>
          <w:sz w:val="18"/>
          <w:szCs w:val="18"/>
        </w:rPr>
      </w:pPr>
      <w:r w:rsidRPr="008A50BC">
        <w:rPr>
          <w:rFonts w:ascii="Calibri Light" w:hAnsi="Calibri Light" w:cs="Calibri Light"/>
          <w:sz w:val="18"/>
          <w:szCs w:val="18"/>
        </w:rPr>
        <w:t>Nome completo, número de inscrição no Conselho Regional de Contabilidade e assinatura do contador ou técnico em contabilidade da empresa (RECONHECIDA EM CARTÓRIO OU AUTENTICADO ELETRONICAMENTE)</w:t>
      </w:r>
    </w:p>
    <w:p w14:paraId="72FBF1BC" w14:textId="77777777" w:rsidR="00975DB6" w:rsidRPr="008A50BC" w:rsidRDefault="00975DB6" w:rsidP="001A66FA">
      <w:pPr>
        <w:spacing w:before="120" w:after="120" w:line="240" w:lineRule="auto"/>
        <w:jc w:val="center"/>
        <w:rPr>
          <w:rFonts w:ascii="Calibri Light" w:hAnsi="Calibri Light" w:cs="Calibri Light"/>
          <w:sz w:val="18"/>
          <w:szCs w:val="18"/>
        </w:rPr>
      </w:pPr>
    </w:p>
    <w:p w14:paraId="4675A498" w14:textId="77777777" w:rsidR="00975DB6" w:rsidRPr="008A50BC" w:rsidRDefault="00975DB6" w:rsidP="001A66FA">
      <w:pPr>
        <w:spacing w:before="120" w:after="120" w:line="240" w:lineRule="auto"/>
        <w:rPr>
          <w:rFonts w:ascii="Calibri Light" w:hAnsi="Calibri Light" w:cs="Calibri Light"/>
          <w:sz w:val="18"/>
          <w:szCs w:val="18"/>
        </w:rPr>
      </w:pPr>
    </w:p>
    <w:p w14:paraId="2A383941" w14:textId="77777777" w:rsidR="00975DB6" w:rsidRPr="008A50BC" w:rsidRDefault="00975DB6" w:rsidP="001A66FA">
      <w:pPr>
        <w:spacing w:before="120" w:after="120" w:line="240" w:lineRule="auto"/>
        <w:rPr>
          <w:rFonts w:ascii="Calibri Light" w:hAnsi="Calibri Light" w:cs="Calibri Light"/>
          <w:sz w:val="18"/>
          <w:szCs w:val="18"/>
        </w:rPr>
      </w:pPr>
    </w:p>
    <w:p w14:paraId="49F94AE1" w14:textId="77777777" w:rsidR="00975DB6" w:rsidRPr="008A50BC" w:rsidRDefault="00975DB6" w:rsidP="001A66FA">
      <w:pPr>
        <w:spacing w:before="120" w:after="120" w:line="240" w:lineRule="auto"/>
        <w:rPr>
          <w:rFonts w:ascii="Calibri Light" w:hAnsi="Calibri Light" w:cs="Calibri Light"/>
          <w:sz w:val="18"/>
          <w:szCs w:val="18"/>
        </w:rPr>
      </w:pPr>
    </w:p>
    <w:p w14:paraId="7BBA7286" w14:textId="77777777" w:rsidR="00975DB6" w:rsidRPr="008A50BC" w:rsidRDefault="00975DB6" w:rsidP="001A66FA">
      <w:pPr>
        <w:spacing w:before="120" w:after="120" w:line="240" w:lineRule="auto"/>
        <w:rPr>
          <w:rFonts w:ascii="Calibri Light" w:hAnsi="Calibri Light" w:cs="Calibri Light"/>
          <w:sz w:val="18"/>
          <w:szCs w:val="18"/>
        </w:rPr>
      </w:pPr>
    </w:p>
    <w:p w14:paraId="3AC88840" w14:textId="7B48569F" w:rsidR="00975DB6" w:rsidRPr="008A50BC" w:rsidRDefault="00975DB6" w:rsidP="002C44A3">
      <w:pPr>
        <w:spacing w:before="120" w:after="120" w:line="240" w:lineRule="auto"/>
        <w:jc w:val="center"/>
        <w:rPr>
          <w:rFonts w:ascii="Calibri Light" w:hAnsi="Calibri Light" w:cs="Calibri Light"/>
          <w:b/>
          <w:bCs/>
          <w:sz w:val="18"/>
          <w:szCs w:val="18"/>
        </w:rPr>
      </w:pPr>
      <w:r w:rsidRPr="008A50BC">
        <w:rPr>
          <w:rFonts w:ascii="Calibri Light" w:hAnsi="Calibri Light" w:cs="Calibri Light"/>
          <w:sz w:val="18"/>
          <w:szCs w:val="18"/>
        </w:rPr>
        <w:br w:type="page"/>
      </w:r>
      <w:r w:rsidRPr="008A50BC">
        <w:rPr>
          <w:rFonts w:ascii="Calibri Light" w:hAnsi="Calibri Light" w:cs="Calibri Light"/>
          <w:b/>
          <w:bCs/>
          <w:sz w:val="18"/>
          <w:szCs w:val="18"/>
        </w:rPr>
        <w:lastRenderedPageBreak/>
        <w:t>LICITAÇÃO CODECA</w:t>
      </w:r>
      <w:r w:rsidR="002C44A3" w:rsidRPr="008A50BC">
        <w:rPr>
          <w:rFonts w:ascii="Calibri Light" w:hAnsi="Calibri Light" w:cs="Calibri Light"/>
          <w:b/>
          <w:bCs/>
          <w:sz w:val="18"/>
          <w:szCs w:val="18"/>
        </w:rPr>
        <w:t xml:space="preserve"> nº </w:t>
      </w:r>
      <w:r w:rsidR="004D6E86" w:rsidRPr="008A50BC">
        <w:rPr>
          <w:rFonts w:ascii="Calibri Light" w:hAnsi="Calibri Light" w:cs="Calibri Light"/>
          <w:b/>
          <w:bCs/>
          <w:sz w:val="18"/>
          <w:szCs w:val="18"/>
        </w:rPr>
        <w:t>166/2025</w:t>
      </w:r>
      <w:r w:rsidRPr="008A50BC">
        <w:rPr>
          <w:rFonts w:ascii="Calibri Light" w:hAnsi="Calibri Light" w:cs="Calibri Light"/>
          <w:b/>
          <w:bCs/>
          <w:sz w:val="18"/>
          <w:szCs w:val="18"/>
        </w:rPr>
        <w:t xml:space="preserve"> - RITO DO PREGÃO ELETRÔNICO</w:t>
      </w:r>
    </w:p>
    <w:p w14:paraId="3A1FC59C" w14:textId="77777777" w:rsidR="00834C1E" w:rsidRPr="008A50BC" w:rsidRDefault="00975DB6" w:rsidP="00002D30">
      <w:pPr>
        <w:spacing w:before="120" w:after="120" w:line="240" w:lineRule="auto"/>
        <w:jc w:val="center"/>
        <w:rPr>
          <w:rFonts w:ascii="Calibri Light" w:hAnsi="Calibri Light" w:cs="Calibri Light"/>
          <w:b/>
          <w:bCs/>
          <w:sz w:val="18"/>
          <w:szCs w:val="18"/>
        </w:rPr>
      </w:pPr>
      <w:r w:rsidRPr="008A50BC">
        <w:rPr>
          <w:rFonts w:ascii="Calibri Light" w:hAnsi="Calibri Light" w:cs="Calibri Light"/>
          <w:b/>
          <w:bCs/>
          <w:sz w:val="18"/>
          <w:szCs w:val="18"/>
        </w:rPr>
        <w:t>SISTEMA DE REGISTRO DE PREÇOS</w:t>
      </w:r>
    </w:p>
    <w:p w14:paraId="6FECBAA6" w14:textId="77777777" w:rsidR="00975DB6" w:rsidRPr="008A50BC" w:rsidRDefault="00975DB6" w:rsidP="00834C1E">
      <w:pPr>
        <w:pStyle w:val="Ttulo3"/>
        <w:rPr>
          <w:rFonts w:cs="Calibri Light"/>
          <w:color w:val="auto"/>
        </w:rPr>
      </w:pPr>
      <w:r w:rsidRPr="008A50BC">
        <w:rPr>
          <w:rFonts w:cs="Calibri Light"/>
          <w:color w:val="auto"/>
        </w:rPr>
        <w:t>ANEXO III - DECLARAÇÃO DE ENQUADRAMENTO PARA MEI</w:t>
      </w:r>
    </w:p>
    <w:p w14:paraId="67C16F5C" w14:textId="77777777" w:rsidR="00975DB6" w:rsidRPr="008A50BC" w:rsidRDefault="00975DB6" w:rsidP="001A66FA">
      <w:pPr>
        <w:spacing w:before="120" w:after="120" w:line="240" w:lineRule="auto"/>
        <w:jc w:val="center"/>
        <w:rPr>
          <w:rFonts w:ascii="Calibri Light" w:hAnsi="Calibri Light" w:cs="Calibri Light"/>
          <w:sz w:val="18"/>
          <w:szCs w:val="18"/>
        </w:rPr>
      </w:pPr>
    </w:p>
    <w:p w14:paraId="02D9FC69" w14:textId="77777777" w:rsidR="00975DB6" w:rsidRPr="008A50BC" w:rsidRDefault="00975DB6" w:rsidP="001A66FA">
      <w:pPr>
        <w:spacing w:before="120" w:after="120" w:line="240" w:lineRule="auto"/>
        <w:jc w:val="center"/>
        <w:rPr>
          <w:rFonts w:ascii="Calibri Light" w:hAnsi="Calibri Light" w:cs="Calibri Light"/>
          <w:sz w:val="18"/>
          <w:szCs w:val="18"/>
        </w:rPr>
      </w:pPr>
    </w:p>
    <w:p w14:paraId="7FB4EF67" w14:textId="77777777"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A</w:t>
      </w:r>
    </w:p>
    <w:p w14:paraId="5B514984" w14:textId="77777777"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CODECA – COMPANHIA DE DESENVOLVIMENTO DE CAXIAS DO SUL</w:t>
      </w:r>
    </w:p>
    <w:p w14:paraId="587E2A8A" w14:textId="77777777"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DEPARTAMENTO DE COMPRAS E LICITAÇÕES</w:t>
      </w:r>
    </w:p>
    <w:p w14:paraId="7B32C4F3" w14:textId="4C02E457" w:rsidR="00761957" w:rsidRPr="008A50BC" w:rsidRDefault="00761957" w:rsidP="001A66FA">
      <w:pPr>
        <w:spacing w:before="120" w:after="120" w:line="240" w:lineRule="auto"/>
        <w:rPr>
          <w:rFonts w:ascii="Calibri Light" w:hAnsi="Calibri Light" w:cs="Calibri Light"/>
          <w:sz w:val="18"/>
          <w:szCs w:val="18"/>
        </w:rPr>
      </w:pPr>
      <w:r w:rsidRPr="008A50BC">
        <w:rPr>
          <w:rFonts w:ascii="Calibri Light" w:hAnsi="Calibri Light" w:cs="Calibri Light"/>
          <w:b/>
          <w:bCs/>
          <w:sz w:val="18"/>
          <w:szCs w:val="18"/>
        </w:rPr>
        <w:t xml:space="preserve">LICITAÇÃO CODECA nº </w:t>
      </w:r>
      <w:r w:rsidR="004D6E86" w:rsidRPr="008A50BC">
        <w:rPr>
          <w:rFonts w:ascii="Calibri Light" w:hAnsi="Calibri Light" w:cs="Calibri Light"/>
          <w:b/>
          <w:bCs/>
          <w:sz w:val="18"/>
          <w:szCs w:val="18"/>
        </w:rPr>
        <w:t>166/2025</w:t>
      </w:r>
      <w:r w:rsidRPr="008A50BC">
        <w:rPr>
          <w:rFonts w:ascii="Calibri Light" w:hAnsi="Calibri Light" w:cs="Calibri Light"/>
          <w:b/>
          <w:bCs/>
          <w:sz w:val="18"/>
          <w:szCs w:val="18"/>
        </w:rPr>
        <w:t xml:space="preserve"> – RITO DO PREGÃO ELETRÔNICO</w:t>
      </w:r>
      <w:r w:rsidRPr="008A50BC">
        <w:rPr>
          <w:rFonts w:ascii="Calibri Light" w:hAnsi="Calibri Light" w:cs="Calibri Light"/>
          <w:sz w:val="18"/>
          <w:szCs w:val="18"/>
        </w:rPr>
        <w:t xml:space="preserve"> </w:t>
      </w:r>
    </w:p>
    <w:p w14:paraId="65BA8FCB" w14:textId="731D143B"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 xml:space="preserve">OBJETO: </w:t>
      </w:r>
      <w:r w:rsidR="00A3688C" w:rsidRPr="008A50BC">
        <w:rPr>
          <w:rFonts w:ascii="Calibri Light" w:hAnsi="Calibri Light" w:cs="Calibri Light"/>
          <w:b/>
          <w:sz w:val="18"/>
          <w:szCs w:val="18"/>
          <w:lang w:bidi="pt-BR"/>
        </w:rPr>
        <w:t xml:space="preserve">Contratação de </w:t>
      </w:r>
      <w:r w:rsidR="004D6E86" w:rsidRPr="008A50BC">
        <w:rPr>
          <w:rFonts w:ascii="Calibri Light" w:hAnsi="Calibri Light" w:cs="Calibri Light"/>
          <w:b/>
          <w:sz w:val="18"/>
          <w:szCs w:val="18"/>
          <w:lang w:bidi="pt-BR"/>
        </w:rPr>
        <w:t xml:space="preserve">empresa </w:t>
      </w:r>
      <w:r w:rsidR="00590119" w:rsidRPr="008A50BC">
        <w:rPr>
          <w:rFonts w:ascii="Calibri Light" w:hAnsi="Calibri Light" w:cs="Calibri Light"/>
          <w:b/>
          <w:sz w:val="18"/>
          <w:szCs w:val="18"/>
          <w:lang w:bidi="pt-BR"/>
        </w:rPr>
        <w:t>especializada para prestação de serviço de manutenção dos caminhões da marca VW</w:t>
      </w:r>
      <w:r w:rsidR="008B2089" w:rsidRPr="008A50BC">
        <w:rPr>
          <w:rFonts w:ascii="Calibri Light" w:hAnsi="Calibri Light" w:cs="Calibri Light"/>
          <w:b/>
          <w:sz w:val="18"/>
          <w:szCs w:val="18"/>
          <w:lang w:bidi="pt-BR"/>
        </w:rPr>
        <w:t>,</w:t>
      </w:r>
      <w:r w:rsidR="00D16C2E" w:rsidRPr="008A50BC">
        <w:rPr>
          <w:rFonts w:ascii="Calibri Light" w:hAnsi="Calibri Light" w:cs="Calibri Light"/>
          <w:b/>
          <w:sz w:val="18"/>
          <w:szCs w:val="18"/>
          <w:lang w:bidi="pt-BR"/>
        </w:rPr>
        <w:t xml:space="preserve"> com fornecimento de peças</w:t>
      </w:r>
      <w:r w:rsidR="00A3688C" w:rsidRPr="008A50BC">
        <w:rPr>
          <w:rFonts w:ascii="Calibri Light" w:hAnsi="Calibri Light" w:cs="Calibri Light"/>
          <w:b/>
          <w:sz w:val="18"/>
          <w:szCs w:val="18"/>
          <w:lang w:bidi="pt-BR"/>
        </w:rPr>
        <w:t>, pelo período de doze meses</w:t>
      </w:r>
    </w:p>
    <w:p w14:paraId="412B3FC7" w14:textId="77777777" w:rsidR="00975DB6" w:rsidRPr="008A50BC" w:rsidRDefault="00975DB6" w:rsidP="001A66FA">
      <w:pPr>
        <w:spacing w:before="120" w:after="120" w:line="240" w:lineRule="auto"/>
        <w:rPr>
          <w:rFonts w:ascii="Calibri Light" w:hAnsi="Calibri Light" w:cs="Calibri Light"/>
          <w:sz w:val="18"/>
          <w:szCs w:val="18"/>
        </w:rPr>
      </w:pPr>
    </w:p>
    <w:p w14:paraId="333A97C0" w14:textId="77777777" w:rsidR="00975DB6" w:rsidRPr="008A50BC" w:rsidRDefault="00975DB6"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sz w:val="18"/>
          <w:szCs w:val="18"/>
        </w:rPr>
        <w:t>A empresa _______________________________________________________________, inscrita no CNPJ sob o nº. ___________________________________, neste ato representada pelo(a) seu(</w:t>
      </w:r>
      <w:proofErr w:type="spellStart"/>
      <w:r w:rsidRPr="008A50BC">
        <w:rPr>
          <w:rFonts w:ascii="Calibri Light" w:hAnsi="Calibri Light" w:cs="Calibri Light"/>
          <w:sz w:val="18"/>
          <w:szCs w:val="18"/>
        </w:rPr>
        <w:t>ua</w:t>
      </w:r>
      <w:proofErr w:type="spellEnd"/>
      <w:r w:rsidRPr="008A50BC">
        <w:rPr>
          <w:rFonts w:ascii="Calibri Light" w:hAnsi="Calibri Light" w:cs="Calibri Light"/>
          <w:sz w:val="18"/>
          <w:szCs w:val="18"/>
        </w:rPr>
        <w:t>) representante legal, Sr.(a) ________________________________________________________________, cadastrado no CPF sob o nº. ____________________, portador(a) do documento de identidade RG nº. ____________________, DECLARA, sob as penas da lei, que:</w:t>
      </w:r>
    </w:p>
    <w:p w14:paraId="69DC6E26" w14:textId="77777777" w:rsidR="00975DB6" w:rsidRPr="008A50BC" w:rsidRDefault="00975DB6"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sz w:val="18"/>
          <w:szCs w:val="18"/>
        </w:rPr>
        <w:t>a) está enquadrada na situação de microempreendedor individual;</w:t>
      </w:r>
    </w:p>
    <w:p w14:paraId="487A99FF" w14:textId="77777777" w:rsidR="00975DB6" w:rsidRPr="008A50BC" w:rsidRDefault="00975DB6"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sz w:val="18"/>
          <w:szCs w:val="18"/>
        </w:rPr>
        <w:t>b) o valor da receita bruta anual, no último exercício, não excedeu ao limite fixado no artigo 18-A, §§1º e 2º da Lei Complementar nº. 123/2006;</w:t>
      </w:r>
    </w:p>
    <w:p w14:paraId="22729E96" w14:textId="77777777" w:rsidR="00975DB6" w:rsidRPr="008A50BC" w:rsidRDefault="00975DB6"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sz w:val="18"/>
          <w:szCs w:val="18"/>
        </w:rPr>
        <w:t>c) não se enquadra em qualquer das hipóteses relacionadas no artigo 18-A, §4º, incisos I a V, da mesma Lei Complementar;</w:t>
      </w:r>
    </w:p>
    <w:p w14:paraId="223A96E4" w14:textId="77777777" w:rsidR="00975DB6" w:rsidRPr="008A50BC" w:rsidRDefault="00975DB6"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sz w:val="18"/>
          <w:szCs w:val="18"/>
        </w:rPr>
        <w:t>d) possui, no máximo, 1 (um) empregado, que recebe exclusivamente 1 (um) salário mínimo ou o piso salarial da categoria profissional;</w:t>
      </w:r>
    </w:p>
    <w:p w14:paraId="3CBB7DB9" w14:textId="77777777" w:rsidR="00975DB6" w:rsidRPr="008A50BC" w:rsidRDefault="00975DB6"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sz w:val="18"/>
          <w:szCs w:val="18"/>
        </w:rPr>
        <w:t xml:space="preserve">e) exerce tão-somente atividades constantes do Anexo XI da Resolução CGSN n° 140 de 22 de maio de 2018. </w:t>
      </w:r>
    </w:p>
    <w:p w14:paraId="7FD2F453" w14:textId="77777777" w:rsidR="00975DB6" w:rsidRPr="008A50BC" w:rsidRDefault="00975DB6" w:rsidP="001A66FA">
      <w:pPr>
        <w:spacing w:before="120" w:after="120" w:line="240" w:lineRule="auto"/>
        <w:rPr>
          <w:rFonts w:ascii="Calibri Light" w:hAnsi="Calibri Light" w:cs="Calibri Light"/>
          <w:sz w:val="18"/>
          <w:szCs w:val="18"/>
        </w:rPr>
      </w:pPr>
    </w:p>
    <w:p w14:paraId="5AF4175A" w14:textId="77777777" w:rsidR="00975DB6" w:rsidRPr="008A50BC" w:rsidRDefault="00975DB6" w:rsidP="001A66FA">
      <w:pPr>
        <w:spacing w:before="120" w:after="120" w:line="240" w:lineRule="auto"/>
        <w:jc w:val="right"/>
        <w:rPr>
          <w:rFonts w:ascii="Calibri Light" w:hAnsi="Calibri Light" w:cs="Calibri Light"/>
          <w:sz w:val="18"/>
          <w:szCs w:val="18"/>
        </w:rPr>
      </w:pPr>
      <w:r w:rsidRPr="008A50BC">
        <w:rPr>
          <w:rFonts w:ascii="Calibri Light" w:hAnsi="Calibri Light" w:cs="Calibri Light"/>
          <w:sz w:val="18"/>
          <w:szCs w:val="18"/>
        </w:rPr>
        <w:t xml:space="preserve">______________________________, em ______ de __________________ </w:t>
      </w:r>
      <w:proofErr w:type="spellStart"/>
      <w:r w:rsidRPr="008A50BC">
        <w:rPr>
          <w:rFonts w:ascii="Calibri Light" w:hAnsi="Calibri Light" w:cs="Calibri Light"/>
          <w:sz w:val="18"/>
          <w:szCs w:val="18"/>
        </w:rPr>
        <w:t>de</w:t>
      </w:r>
      <w:proofErr w:type="spellEnd"/>
      <w:r w:rsidRPr="008A50BC">
        <w:rPr>
          <w:rFonts w:ascii="Calibri Light" w:hAnsi="Calibri Light" w:cs="Calibri Light"/>
          <w:sz w:val="18"/>
          <w:szCs w:val="18"/>
        </w:rPr>
        <w:t xml:space="preserve"> 202_.</w:t>
      </w:r>
    </w:p>
    <w:p w14:paraId="6130B3A1" w14:textId="77777777" w:rsidR="00975DB6" w:rsidRPr="008A50BC" w:rsidRDefault="00975DB6" w:rsidP="001A66FA">
      <w:pPr>
        <w:spacing w:before="120" w:after="120" w:line="240" w:lineRule="auto"/>
        <w:rPr>
          <w:rFonts w:ascii="Calibri Light" w:hAnsi="Calibri Light" w:cs="Calibri Light"/>
          <w:sz w:val="18"/>
          <w:szCs w:val="18"/>
        </w:rPr>
      </w:pPr>
    </w:p>
    <w:p w14:paraId="246822D2" w14:textId="77777777" w:rsidR="00975DB6" w:rsidRPr="008A50BC" w:rsidRDefault="00975DB6" w:rsidP="001A66FA">
      <w:pPr>
        <w:spacing w:before="120" w:after="120" w:line="240" w:lineRule="auto"/>
        <w:rPr>
          <w:rFonts w:ascii="Calibri Light" w:hAnsi="Calibri Light" w:cs="Calibri Light"/>
          <w:sz w:val="18"/>
          <w:szCs w:val="18"/>
        </w:rPr>
      </w:pPr>
    </w:p>
    <w:p w14:paraId="4A0CAB61" w14:textId="77777777" w:rsidR="00975DB6" w:rsidRPr="008A50BC" w:rsidRDefault="00975DB6" w:rsidP="001A66FA">
      <w:pPr>
        <w:spacing w:before="120" w:after="120" w:line="240" w:lineRule="auto"/>
        <w:rPr>
          <w:rFonts w:ascii="Calibri Light" w:hAnsi="Calibri Light" w:cs="Calibri Light"/>
          <w:sz w:val="18"/>
          <w:szCs w:val="18"/>
        </w:rPr>
      </w:pPr>
    </w:p>
    <w:p w14:paraId="631780F4" w14:textId="77777777" w:rsidR="00975DB6" w:rsidRPr="008A50BC" w:rsidRDefault="00975DB6" w:rsidP="001A66FA">
      <w:pPr>
        <w:spacing w:before="120" w:after="120" w:line="240" w:lineRule="auto"/>
        <w:jc w:val="center"/>
        <w:rPr>
          <w:rFonts w:ascii="Calibri Light" w:hAnsi="Calibri Light" w:cs="Calibri Light"/>
          <w:sz w:val="18"/>
          <w:szCs w:val="18"/>
        </w:rPr>
      </w:pPr>
      <w:r w:rsidRPr="008A50BC">
        <w:rPr>
          <w:rFonts w:ascii="Calibri Light" w:hAnsi="Calibri Light" w:cs="Calibri Light"/>
          <w:sz w:val="18"/>
          <w:szCs w:val="18"/>
        </w:rPr>
        <w:t>____________________________________________________________</w:t>
      </w:r>
    </w:p>
    <w:p w14:paraId="17BAECE1" w14:textId="77777777" w:rsidR="00975DB6" w:rsidRPr="008A50BC" w:rsidRDefault="00975DB6" w:rsidP="001A66FA">
      <w:pPr>
        <w:spacing w:before="120" w:after="120" w:line="240" w:lineRule="auto"/>
        <w:jc w:val="center"/>
        <w:rPr>
          <w:rFonts w:ascii="Calibri Light" w:hAnsi="Calibri Light" w:cs="Calibri Light"/>
          <w:sz w:val="18"/>
          <w:szCs w:val="18"/>
        </w:rPr>
      </w:pPr>
      <w:r w:rsidRPr="008A50BC">
        <w:rPr>
          <w:rFonts w:ascii="Calibri Light" w:hAnsi="Calibri Light" w:cs="Calibri Light"/>
          <w:sz w:val="18"/>
          <w:szCs w:val="18"/>
        </w:rPr>
        <w:t>Nome completo e assinatura do</w:t>
      </w:r>
      <w:r w:rsidR="00A3688C" w:rsidRPr="008A50BC">
        <w:rPr>
          <w:rFonts w:ascii="Calibri Light" w:hAnsi="Calibri Light" w:cs="Calibri Light"/>
          <w:sz w:val="18"/>
          <w:szCs w:val="18"/>
        </w:rPr>
        <w:t xml:space="preserve"> representante legal da empresa</w:t>
      </w:r>
    </w:p>
    <w:p w14:paraId="791E3E37" w14:textId="77777777" w:rsidR="00975DB6" w:rsidRPr="008A50BC" w:rsidRDefault="00975DB6" w:rsidP="001A66FA">
      <w:pPr>
        <w:spacing w:before="120" w:after="120" w:line="240" w:lineRule="auto"/>
        <w:rPr>
          <w:rFonts w:ascii="Calibri Light" w:hAnsi="Calibri Light" w:cs="Calibri Light"/>
          <w:sz w:val="18"/>
          <w:szCs w:val="18"/>
        </w:rPr>
      </w:pPr>
    </w:p>
    <w:p w14:paraId="1845B2F4" w14:textId="77777777"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 xml:space="preserve"> </w:t>
      </w:r>
    </w:p>
    <w:p w14:paraId="44EEEE91" w14:textId="3B42DA62" w:rsidR="00975DB6" w:rsidRPr="008A50BC" w:rsidRDefault="00975DB6" w:rsidP="002C44A3">
      <w:pPr>
        <w:spacing w:before="120" w:after="120" w:line="240" w:lineRule="auto"/>
        <w:jc w:val="center"/>
        <w:rPr>
          <w:rFonts w:ascii="Calibri Light" w:hAnsi="Calibri Light" w:cs="Calibri Light"/>
          <w:b/>
          <w:bCs/>
          <w:sz w:val="18"/>
          <w:szCs w:val="18"/>
        </w:rPr>
      </w:pPr>
      <w:r w:rsidRPr="008A50BC">
        <w:rPr>
          <w:rFonts w:ascii="Calibri Light" w:hAnsi="Calibri Light" w:cs="Calibri Light"/>
          <w:sz w:val="18"/>
          <w:szCs w:val="18"/>
        </w:rPr>
        <w:br w:type="page"/>
      </w:r>
      <w:r w:rsidRPr="008A50BC">
        <w:rPr>
          <w:rFonts w:ascii="Calibri Light" w:hAnsi="Calibri Light" w:cs="Calibri Light"/>
          <w:b/>
          <w:bCs/>
          <w:sz w:val="18"/>
          <w:szCs w:val="18"/>
        </w:rPr>
        <w:lastRenderedPageBreak/>
        <w:t>LICITAÇÃO CODECA</w:t>
      </w:r>
      <w:r w:rsidR="002C44A3" w:rsidRPr="008A50BC">
        <w:rPr>
          <w:rFonts w:ascii="Calibri Light" w:hAnsi="Calibri Light" w:cs="Calibri Light"/>
          <w:b/>
          <w:bCs/>
          <w:sz w:val="18"/>
          <w:szCs w:val="18"/>
        </w:rPr>
        <w:t xml:space="preserve"> nº </w:t>
      </w:r>
      <w:r w:rsidR="004D6E86" w:rsidRPr="008A50BC">
        <w:rPr>
          <w:rFonts w:ascii="Calibri Light" w:hAnsi="Calibri Light" w:cs="Calibri Light"/>
          <w:b/>
          <w:bCs/>
          <w:sz w:val="18"/>
          <w:szCs w:val="18"/>
        </w:rPr>
        <w:t>166/2025</w:t>
      </w:r>
      <w:r w:rsidRPr="008A50BC">
        <w:rPr>
          <w:rFonts w:ascii="Calibri Light" w:hAnsi="Calibri Light" w:cs="Calibri Light"/>
          <w:b/>
          <w:bCs/>
          <w:sz w:val="18"/>
          <w:szCs w:val="18"/>
        </w:rPr>
        <w:t xml:space="preserve"> - RITO DO PREGÃO ELETRÔNICO</w:t>
      </w:r>
    </w:p>
    <w:p w14:paraId="1D4305CC" w14:textId="77777777" w:rsidR="00834C1E" w:rsidRPr="008A50BC" w:rsidRDefault="00975DB6" w:rsidP="00002D30">
      <w:pPr>
        <w:spacing w:before="120" w:after="120" w:line="240" w:lineRule="auto"/>
        <w:jc w:val="center"/>
        <w:rPr>
          <w:rFonts w:ascii="Calibri Light" w:hAnsi="Calibri Light" w:cs="Calibri Light"/>
          <w:b/>
          <w:bCs/>
          <w:sz w:val="18"/>
          <w:szCs w:val="18"/>
        </w:rPr>
      </w:pPr>
      <w:r w:rsidRPr="008A50BC">
        <w:rPr>
          <w:rFonts w:ascii="Calibri Light" w:hAnsi="Calibri Light" w:cs="Calibri Light"/>
          <w:b/>
          <w:bCs/>
          <w:sz w:val="18"/>
          <w:szCs w:val="18"/>
        </w:rPr>
        <w:t>SISTEMA DE REGISTRO DE PREÇOS</w:t>
      </w:r>
    </w:p>
    <w:p w14:paraId="2F4223C6" w14:textId="77777777" w:rsidR="00975DB6" w:rsidRPr="008A50BC" w:rsidRDefault="00975DB6" w:rsidP="00834C1E">
      <w:pPr>
        <w:pStyle w:val="Ttulo3"/>
        <w:rPr>
          <w:rFonts w:cs="Calibri Light"/>
          <w:color w:val="auto"/>
        </w:rPr>
      </w:pPr>
      <w:r w:rsidRPr="008A50BC">
        <w:rPr>
          <w:rFonts w:cs="Calibri Light"/>
          <w:color w:val="auto"/>
        </w:rPr>
        <w:t>ANEXO IV – DECLARAÇÃO DE INEXISTÊNCIA DE MENORES</w:t>
      </w:r>
    </w:p>
    <w:p w14:paraId="17633368" w14:textId="77777777" w:rsidR="00975DB6" w:rsidRPr="008A50BC" w:rsidRDefault="00975DB6" w:rsidP="001A66FA">
      <w:pPr>
        <w:spacing w:before="120" w:after="120" w:line="240" w:lineRule="auto"/>
        <w:jc w:val="center"/>
        <w:rPr>
          <w:rFonts w:ascii="Calibri Light" w:hAnsi="Calibri Light" w:cs="Calibri Light"/>
          <w:sz w:val="18"/>
          <w:szCs w:val="18"/>
        </w:rPr>
      </w:pPr>
    </w:p>
    <w:p w14:paraId="53B7D367" w14:textId="77777777"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A</w:t>
      </w:r>
    </w:p>
    <w:p w14:paraId="4E360037" w14:textId="77777777"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CODECA – COMPANHIA DE DESENVOLVIMENTO DE CAXIAS DO SUL</w:t>
      </w:r>
    </w:p>
    <w:p w14:paraId="08B32A1B" w14:textId="77777777"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DEPARTAMENTO DE COMPRAS E LICITAÇÕES</w:t>
      </w:r>
    </w:p>
    <w:p w14:paraId="5C630567" w14:textId="12F20F14" w:rsidR="00761957" w:rsidRPr="008A50BC" w:rsidRDefault="00761957" w:rsidP="001A66FA">
      <w:pPr>
        <w:spacing w:before="120" w:after="120" w:line="240" w:lineRule="auto"/>
        <w:rPr>
          <w:rFonts w:ascii="Calibri Light" w:hAnsi="Calibri Light" w:cs="Calibri Light"/>
          <w:sz w:val="18"/>
          <w:szCs w:val="18"/>
        </w:rPr>
      </w:pPr>
      <w:r w:rsidRPr="008A50BC">
        <w:rPr>
          <w:rFonts w:ascii="Calibri Light" w:hAnsi="Calibri Light" w:cs="Calibri Light"/>
          <w:b/>
          <w:bCs/>
          <w:sz w:val="18"/>
          <w:szCs w:val="18"/>
        </w:rPr>
        <w:t xml:space="preserve">LICITAÇÃO CODECA nº </w:t>
      </w:r>
      <w:r w:rsidR="004D6E86" w:rsidRPr="008A50BC">
        <w:rPr>
          <w:rFonts w:ascii="Calibri Light" w:hAnsi="Calibri Light" w:cs="Calibri Light"/>
          <w:b/>
          <w:bCs/>
          <w:sz w:val="18"/>
          <w:szCs w:val="18"/>
        </w:rPr>
        <w:t>166/2025</w:t>
      </w:r>
      <w:r w:rsidRPr="008A50BC">
        <w:rPr>
          <w:rFonts w:ascii="Calibri Light" w:hAnsi="Calibri Light" w:cs="Calibri Light"/>
          <w:b/>
          <w:bCs/>
          <w:sz w:val="18"/>
          <w:szCs w:val="18"/>
        </w:rPr>
        <w:t xml:space="preserve"> – RITO DO PREGÃO ELETRÔNICO</w:t>
      </w:r>
      <w:r w:rsidRPr="008A50BC">
        <w:rPr>
          <w:rFonts w:ascii="Calibri Light" w:hAnsi="Calibri Light" w:cs="Calibri Light"/>
          <w:sz w:val="18"/>
          <w:szCs w:val="18"/>
        </w:rPr>
        <w:t xml:space="preserve"> </w:t>
      </w:r>
    </w:p>
    <w:p w14:paraId="5DD33814" w14:textId="760A08C9"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 xml:space="preserve">OBJETO: </w:t>
      </w:r>
      <w:r w:rsidR="00A3688C" w:rsidRPr="008A50BC">
        <w:rPr>
          <w:rFonts w:ascii="Calibri Light" w:hAnsi="Calibri Light" w:cs="Calibri Light"/>
          <w:b/>
          <w:sz w:val="18"/>
          <w:szCs w:val="18"/>
          <w:lang w:bidi="pt-BR"/>
        </w:rPr>
        <w:t xml:space="preserve">Contratação de </w:t>
      </w:r>
      <w:r w:rsidR="004D6E86" w:rsidRPr="008A50BC">
        <w:rPr>
          <w:rFonts w:ascii="Calibri Light" w:hAnsi="Calibri Light" w:cs="Calibri Light"/>
          <w:b/>
          <w:sz w:val="18"/>
          <w:szCs w:val="18"/>
          <w:lang w:bidi="pt-BR"/>
        </w:rPr>
        <w:t xml:space="preserve">empresa </w:t>
      </w:r>
      <w:r w:rsidR="00590119" w:rsidRPr="008A50BC">
        <w:rPr>
          <w:rFonts w:ascii="Calibri Light" w:hAnsi="Calibri Light" w:cs="Calibri Light"/>
          <w:b/>
          <w:sz w:val="18"/>
          <w:szCs w:val="18"/>
          <w:lang w:bidi="pt-BR"/>
        </w:rPr>
        <w:t>especializada para prestação de serviço de manutenção dos caminhões da marca VW</w:t>
      </w:r>
      <w:r w:rsidR="008B2089" w:rsidRPr="008A50BC">
        <w:rPr>
          <w:rFonts w:ascii="Calibri Light" w:hAnsi="Calibri Light" w:cs="Calibri Light"/>
          <w:b/>
          <w:sz w:val="18"/>
          <w:szCs w:val="18"/>
          <w:lang w:bidi="pt-BR"/>
        </w:rPr>
        <w:t>,</w:t>
      </w:r>
      <w:r w:rsidR="00D16C2E" w:rsidRPr="008A50BC">
        <w:rPr>
          <w:rFonts w:ascii="Calibri Light" w:hAnsi="Calibri Light" w:cs="Calibri Light"/>
          <w:b/>
          <w:sz w:val="18"/>
          <w:szCs w:val="18"/>
          <w:lang w:bidi="pt-BR"/>
        </w:rPr>
        <w:t xml:space="preserve"> com fornecimento de peças</w:t>
      </w:r>
      <w:r w:rsidR="00A3688C" w:rsidRPr="008A50BC">
        <w:rPr>
          <w:rFonts w:ascii="Calibri Light" w:hAnsi="Calibri Light" w:cs="Calibri Light"/>
          <w:b/>
          <w:sz w:val="18"/>
          <w:szCs w:val="18"/>
          <w:lang w:bidi="pt-BR"/>
        </w:rPr>
        <w:t>, pelo período de doze meses</w:t>
      </w:r>
    </w:p>
    <w:p w14:paraId="0B1B342E" w14:textId="77777777" w:rsidR="00975DB6" w:rsidRPr="008A50BC" w:rsidRDefault="00975DB6" w:rsidP="001A66FA">
      <w:pPr>
        <w:spacing w:before="120" w:after="120" w:line="240" w:lineRule="auto"/>
        <w:rPr>
          <w:rFonts w:ascii="Calibri Light" w:hAnsi="Calibri Light" w:cs="Calibri Light"/>
          <w:sz w:val="18"/>
          <w:szCs w:val="18"/>
        </w:rPr>
      </w:pPr>
    </w:p>
    <w:p w14:paraId="2DAD852E" w14:textId="77777777" w:rsidR="00975DB6" w:rsidRPr="008A50BC" w:rsidRDefault="00975DB6"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sz w:val="18"/>
          <w:szCs w:val="18"/>
        </w:rPr>
        <w:t>A empresa _______________________________________________________________, inscrita no CNPJ sob o nº. ___________________________________, neste ato representada pelo(a) seu(</w:t>
      </w:r>
      <w:proofErr w:type="spellStart"/>
      <w:r w:rsidRPr="008A50BC">
        <w:rPr>
          <w:rFonts w:ascii="Calibri Light" w:hAnsi="Calibri Light" w:cs="Calibri Light"/>
          <w:sz w:val="18"/>
          <w:szCs w:val="18"/>
        </w:rPr>
        <w:t>ua</w:t>
      </w:r>
      <w:proofErr w:type="spellEnd"/>
      <w:r w:rsidRPr="008A50BC">
        <w:rPr>
          <w:rFonts w:ascii="Calibri Light" w:hAnsi="Calibri Light" w:cs="Calibri Light"/>
          <w:sz w:val="18"/>
          <w:szCs w:val="18"/>
        </w:rPr>
        <w:t>) representante legal, Sr.(a) ________________________________________________________________, cadastrado no CPF sob o nº. ____________________, portador(a) do documento de identidade RG nº. ____________________, DECLARA para os fins de direito, que não possuí, em seu quadro funcional, pessoas menores de 18 (dezoito) anos em trabalho noturno, perigoso ou insalubre, tampouco menores de 16 (dezesseis) anos em qualquer trabalho, salvo na condição de aprendiz, a partir dos 14 (quatorze) anos, cumprindo o disposto no inciso XXXIII</w:t>
      </w:r>
      <w:r w:rsidR="00CF36DC" w:rsidRPr="008A50BC">
        <w:rPr>
          <w:rFonts w:ascii="Calibri Light" w:hAnsi="Calibri Light" w:cs="Calibri Light"/>
          <w:sz w:val="18"/>
          <w:szCs w:val="18"/>
        </w:rPr>
        <w:t>,</w:t>
      </w:r>
      <w:r w:rsidRPr="008A50BC">
        <w:rPr>
          <w:rFonts w:ascii="Calibri Light" w:hAnsi="Calibri Light" w:cs="Calibri Light"/>
          <w:sz w:val="18"/>
          <w:szCs w:val="18"/>
        </w:rPr>
        <w:t xml:space="preserve"> do artigo 7º</w:t>
      </w:r>
      <w:r w:rsidR="00CF36DC" w:rsidRPr="008A50BC">
        <w:rPr>
          <w:rFonts w:ascii="Calibri Light" w:hAnsi="Calibri Light" w:cs="Calibri Light"/>
          <w:sz w:val="18"/>
          <w:szCs w:val="18"/>
        </w:rPr>
        <w:t>,</w:t>
      </w:r>
      <w:r w:rsidRPr="008A50BC">
        <w:rPr>
          <w:rFonts w:ascii="Calibri Light" w:hAnsi="Calibri Light" w:cs="Calibri Light"/>
          <w:sz w:val="18"/>
          <w:szCs w:val="18"/>
        </w:rPr>
        <w:t xml:space="preserve"> da Constituição Federal.</w:t>
      </w:r>
    </w:p>
    <w:p w14:paraId="74DAFF96" w14:textId="77777777" w:rsidR="00975DB6" w:rsidRPr="008A50BC" w:rsidRDefault="00975DB6" w:rsidP="001A66FA">
      <w:pPr>
        <w:spacing w:before="120" w:after="120" w:line="240" w:lineRule="auto"/>
        <w:rPr>
          <w:rFonts w:ascii="Calibri Light" w:hAnsi="Calibri Light" w:cs="Calibri Light"/>
          <w:sz w:val="18"/>
          <w:szCs w:val="18"/>
        </w:rPr>
      </w:pPr>
    </w:p>
    <w:p w14:paraId="108C2172" w14:textId="77777777" w:rsidR="00975DB6" w:rsidRPr="008A50BC" w:rsidRDefault="00975DB6" w:rsidP="001A66FA">
      <w:pPr>
        <w:spacing w:before="120" w:after="120" w:line="240" w:lineRule="auto"/>
        <w:jc w:val="right"/>
        <w:rPr>
          <w:rFonts w:ascii="Calibri Light" w:hAnsi="Calibri Light" w:cs="Calibri Light"/>
          <w:sz w:val="18"/>
          <w:szCs w:val="18"/>
        </w:rPr>
      </w:pPr>
      <w:r w:rsidRPr="008A50BC">
        <w:rPr>
          <w:rFonts w:ascii="Calibri Light" w:hAnsi="Calibri Light" w:cs="Calibri Light"/>
          <w:sz w:val="18"/>
          <w:szCs w:val="18"/>
        </w:rPr>
        <w:t xml:space="preserve">Caxias do Sul/RS, ___, de ___________ </w:t>
      </w:r>
      <w:proofErr w:type="spellStart"/>
      <w:r w:rsidRPr="008A50BC">
        <w:rPr>
          <w:rFonts w:ascii="Calibri Light" w:hAnsi="Calibri Light" w:cs="Calibri Light"/>
          <w:sz w:val="18"/>
          <w:szCs w:val="18"/>
        </w:rPr>
        <w:t>de</w:t>
      </w:r>
      <w:proofErr w:type="spellEnd"/>
      <w:r w:rsidRPr="008A50BC">
        <w:rPr>
          <w:rFonts w:ascii="Calibri Light" w:hAnsi="Calibri Light" w:cs="Calibri Light"/>
          <w:sz w:val="18"/>
          <w:szCs w:val="18"/>
        </w:rPr>
        <w:t xml:space="preserve"> 202__.</w:t>
      </w:r>
    </w:p>
    <w:p w14:paraId="6AEBC0F1" w14:textId="77777777" w:rsidR="00975DB6" w:rsidRPr="008A50BC" w:rsidRDefault="00975DB6" w:rsidP="001A66FA">
      <w:pPr>
        <w:spacing w:before="120" w:after="120" w:line="240" w:lineRule="auto"/>
        <w:rPr>
          <w:rFonts w:ascii="Calibri Light" w:hAnsi="Calibri Light" w:cs="Calibri Light"/>
          <w:sz w:val="18"/>
          <w:szCs w:val="18"/>
        </w:rPr>
      </w:pPr>
    </w:p>
    <w:p w14:paraId="7155D608" w14:textId="77777777" w:rsidR="00975DB6" w:rsidRPr="008A50BC" w:rsidRDefault="00975DB6" w:rsidP="001A66FA">
      <w:pPr>
        <w:spacing w:before="120" w:after="120" w:line="240" w:lineRule="auto"/>
        <w:rPr>
          <w:rFonts w:ascii="Calibri Light" w:hAnsi="Calibri Light" w:cs="Calibri Light"/>
          <w:sz w:val="18"/>
          <w:szCs w:val="18"/>
        </w:rPr>
      </w:pPr>
    </w:p>
    <w:tbl>
      <w:tblPr>
        <w:tblpPr w:leftFromText="141" w:rightFromText="141" w:vertAnchor="text" w:tblpXSpec="center" w:tblpY="1"/>
        <w:tblOverlap w:val="never"/>
        <w:tblW w:w="5000" w:type="pct"/>
        <w:jc w:val="center"/>
        <w:tblLook w:val="04A0" w:firstRow="1" w:lastRow="0" w:firstColumn="1" w:lastColumn="0" w:noHBand="0" w:noVBand="1"/>
      </w:tblPr>
      <w:tblGrid>
        <w:gridCol w:w="2060"/>
        <w:gridCol w:w="8146"/>
      </w:tblGrid>
      <w:tr w:rsidR="008A50BC" w:rsidRPr="008A50BC" w14:paraId="207AF35C" w14:textId="77777777" w:rsidTr="00BB078D">
        <w:trPr>
          <w:trHeight w:val="284"/>
          <w:jc w:val="center"/>
        </w:trPr>
        <w:tc>
          <w:tcPr>
            <w:tcW w:w="1009" w:type="pct"/>
            <w:vAlign w:val="center"/>
          </w:tcPr>
          <w:p w14:paraId="0500F41C" w14:textId="77777777" w:rsidR="00BF03CE" w:rsidRPr="008A50BC" w:rsidRDefault="00BF03CE" w:rsidP="00BB078D">
            <w:pPr>
              <w:spacing w:before="120" w:after="120" w:line="240" w:lineRule="auto"/>
              <w:ind w:right="6"/>
              <w:jc w:val="right"/>
              <w:rPr>
                <w:rFonts w:ascii="Calibri Light" w:hAnsi="Calibri Light" w:cs="Calibri Light"/>
                <w:b/>
                <w:bCs/>
                <w:sz w:val="18"/>
                <w:szCs w:val="18"/>
              </w:rPr>
            </w:pPr>
            <w:r w:rsidRPr="008A50BC">
              <w:rPr>
                <w:rFonts w:ascii="Calibri Light" w:hAnsi="Calibri Light" w:cs="Calibri Light"/>
                <w:b/>
                <w:bCs/>
                <w:sz w:val="18"/>
                <w:szCs w:val="18"/>
              </w:rPr>
              <w:t xml:space="preserve">RAZÃO SOCIAL:            </w:t>
            </w:r>
          </w:p>
        </w:tc>
        <w:tc>
          <w:tcPr>
            <w:tcW w:w="3991" w:type="pct"/>
            <w:vAlign w:val="center"/>
          </w:tcPr>
          <w:p w14:paraId="10A18BC0" w14:textId="77777777" w:rsidR="00BF03CE" w:rsidRPr="008A50BC" w:rsidRDefault="00BF03CE" w:rsidP="00BB078D">
            <w:pPr>
              <w:spacing w:before="120" w:after="120" w:line="240" w:lineRule="auto"/>
              <w:ind w:right="6"/>
              <w:jc w:val="right"/>
              <w:rPr>
                <w:rFonts w:ascii="Calibri Light" w:hAnsi="Calibri Light" w:cs="Calibri Light"/>
                <w:sz w:val="18"/>
                <w:szCs w:val="18"/>
              </w:rPr>
            </w:pPr>
          </w:p>
        </w:tc>
      </w:tr>
      <w:tr w:rsidR="008A50BC" w:rsidRPr="008A50BC" w14:paraId="03EF078F" w14:textId="77777777" w:rsidTr="00BB078D">
        <w:trPr>
          <w:trHeight w:val="284"/>
          <w:jc w:val="center"/>
        </w:trPr>
        <w:tc>
          <w:tcPr>
            <w:tcW w:w="1009" w:type="pct"/>
            <w:vAlign w:val="center"/>
          </w:tcPr>
          <w:p w14:paraId="27D6C326" w14:textId="77777777" w:rsidR="00BF03CE" w:rsidRPr="008A50BC" w:rsidRDefault="00BF03CE" w:rsidP="00BB078D">
            <w:pPr>
              <w:spacing w:before="120" w:after="120" w:line="240" w:lineRule="auto"/>
              <w:ind w:right="6"/>
              <w:jc w:val="right"/>
              <w:rPr>
                <w:rFonts w:ascii="Calibri Light" w:hAnsi="Calibri Light" w:cs="Calibri Light"/>
                <w:b/>
                <w:bCs/>
                <w:sz w:val="18"/>
                <w:szCs w:val="18"/>
              </w:rPr>
            </w:pPr>
            <w:r w:rsidRPr="008A50BC">
              <w:rPr>
                <w:rFonts w:ascii="Calibri Light" w:hAnsi="Calibri Light" w:cs="Calibri Light"/>
                <w:b/>
                <w:bCs/>
                <w:sz w:val="18"/>
                <w:szCs w:val="18"/>
              </w:rPr>
              <w:t xml:space="preserve">TELEFONE E E-MAIL:    </w:t>
            </w:r>
          </w:p>
        </w:tc>
        <w:tc>
          <w:tcPr>
            <w:tcW w:w="3991" w:type="pct"/>
            <w:vAlign w:val="center"/>
          </w:tcPr>
          <w:p w14:paraId="75096184" w14:textId="77777777" w:rsidR="00BF03CE" w:rsidRPr="008A50BC" w:rsidRDefault="00BF03CE" w:rsidP="00BB078D">
            <w:pPr>
              <w:spacing w:before="120" w:after="120" w:line="240" w:lineRule="auto"/>
              <w:ind w:right="6"/>
              <w:jc w:val="right"/>
              <w:rPr>
                <w:rFonts w:ascii="Calibri Light" w:hAnsi="Calibri Light" w:cs="Calibri Light"/>
                <w:sz w:val="18"/>
                <w:szCs w:val="18"/>
              </w:rPr>
            </w:pPr>
          </w:p>
        </w:tc>
      </w:tr>
      <w:tr w:rsidR="008A50BC" w:rsidRPr="008A50BC" w14:paraId="1DA805C3" w14:textId="77777777" w:rsidTr="00BB078D">
        <w:trPr>
          <w:trHeight w:val="284"/>
          <w:jc w:val="center"/>
        </w:trPr>
        <w:tc>
          <w:tcPr>
            <w:tcW w:w="1009" w:type="pct"/>
            <w:vMerge w:val="restart"/>
            <w:vAlign w:val="center"/>
          </w:tcPr>
          <w:p w14:paraId="04019D25" w14:textId="456FDC10" w:rsidR="00BF03CE" w:rsidRPr="008A50BC" w:rsidRDefault="00172977" w:rsidP="00BB078D">
            <w:pPr>
              <w:spacing w:before="120" w:after="120" w:line="240" w:lineRule="auto"/>
              <w:ind w:right="6"/>
              <w:jc w:val="right"/>
              <w:rPr>
                <w:rFonts w:ascii="Calibri Light" w:hAnsi="Calibri Light" w:cs="Calibri Light"/>
                <w:sz w:val="18"/>
                <w:szCs w:val="18"/>
              </w:rPr>
            </w:pPr>
            <w:r w:rsidRPr="008A50BC">
              <w:rPr>
                <w:rFonts w:ascii="Calibri Light" w:hAnsi="Calibri Light" w:cs="Calibri Light"/>
                <w:noProof/>
              </w:rPr>
              <mc:AlternateContent>
                <mc:Choice Requires="wps">
                  <w:drawing>
                    <wp:anchor distT="0" distB="0" distL="114935" distR="114935" simplePos="0" relativeHeight="251657216" behindDoc="0" locked="0" layoutInCell="1" allowOverlap="1" wp14:anchorId="574D08DB" wp14:editId="7045EBB1">
                      <wp:simplePos x="0" y="0"/>
                      <wp:positionH relativeFrom="column">
                        <wp:posOffset>-1905</wp:posOffset>
                      </wp:positionH>
                      <wp:positionV relativeFrom="paragraph">
                        <wp:posOffset>0</wp:posOffset>
                      </wp:positionV>
                      <wp:extent cx="1050290" cy="729615"/>
                      <wp:effectExtent l="0" t="0" r="0" b="0"/>
                      <wp:wrapNone/>
                      <wp:docPr id="440746207"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729615"/>
                              </a:xfrm>
                              <a:prstGeom prst="rect">
                                <a:avLst/>
                              </a:prstGeom>
                              <a:solidFill>
                                <a:srgbClr val="FFFFFF"/>
                              </a:solidFill>
                              <a:ln w="635">
                                <a:solidFill>
                                  <a:srgbClr val="000000"/>
                                </a:solidFill>
                                <a:miter lim="800000"/>
                                <a:headEnd/>
                                <a:tailEnd/>
                              </a:ln>
                            </wps:spPr>
                            <wps:txbx>
                              <w:txbxContent>
                                <w:p w14:paraId="0B64342C" w14:textId="77777777" w:rsidR="00BF03CE" w:rsidRPr="00E31609" w:rsidRDefault="00BF03CE" w:rsidP="00BF03CE"/>
                                <w:p w14:paraId="1E322067" w14:textId="77777777" w:rsidR="00BF03CE" w:rsidRPr="00BB078D" w:rsidRDefault="00BF03CE" w:rsidP="00BF03CE">
                                  <w:pPr>
                                    <w:jc w:val="center"/>
                                    <w:rPr>
                                      <w:rFonts w:ascii="Calibri Light" w:hAnsi="Calibri Light" w:cs="Calibri Light"/>
                                    </w:rPr>
                                  </w:pPr>
                                  <w:r w:rsidRPr="00BB078D">
                                    <w:rPr>
                                      <w:rFonts w:ascii="Calibri Light" w:hAnsi="Calibri Light" w:cs="Calibri Light"/>
                                    </w:rPr>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D08DB" id="_x0000_t202" coordsize="21600,21600" o:spt="202" path="m,l,21600r21600,l21600,xe">
                      <v:stroke joinstyle="miter"/>
                      <v:path gradientshapeok="t" o:connecttype="rect"/>
                    </v:shapetype>
                    <v:shape id="Caixa de Texto 6" o:spid="_x0000_s1026" type="#_x0000_t202" style="position:absolute;left:0;text-align:left;margin-left:-.15pt;margin-top:0;width:82.7pt;height:57.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" strokeweight=".05pt">
                      <v:textbox inset="7.9pt,4.3pt,7.9pt,4.3pt">
                        <w:txbxContent>
                          <w:p w14:paraId="0B64342C" w14:textId="77777777" w:rsidR="00BF03CE" w:rsidRPr="00E31609" w:rsidRDefault="00BF03CE" w:rsidP="00BF03CE"/>
                          <w:p w14:paraId="1E322067" w14:textId="77777777" w:rsidR="00BF03CE" w:rsidRPr="00BB078D" w:rsidRDefault="00BF03CE" w:rsidP="00BF03CE">
                            <w:pPr>
                              <w:jc w:val="center"/>
                              <w:rPr>
                                <w:rFonts w:ascii="Calibri Light" w:hAnsi="Calibri Light" w:cs="Calibri Light"/>
                              </w:rPr>
                            </w:pPr>
                            <w:r w:rsidRPr="00BB078D">
                              <w:rPr>
                                <w:rFonts w:ascii="Calibri Light" w:hAnsi="Calibri Light" w:cs="Calibri Light"/>
                              </w:rPr>
                              <w:t>CNPJ</w:t>
                            </w:r>
                          </w:p>
                        </w:txbxContent>
                      </v:textbox>
                    </v:shape>
                  </w:pict>
                </mc:Fallback>
              </mc:AlternateContent>
            </w:r>
          </w:p>
        </w:tc>
        <w:tc>
          <w:tcPr>
            <w:tcW w:w="3991" w:type="pct"/>
            <w:vAlign w:val="center"/>
          </w:tcPr>
          <w:p w14:paraId="4CF63DA7" w14:textId="77777777" w:rsidR="00BF03CE" w:rsidRPr="008A50BC" w:rsidRDefault="00BF03CE" w:rsidP="00BB078D">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Nome(s) completo(s) e assinatura(s) do(s) Representante(s) Legal(</w:t>
            </w:r>
            <w:proofErr w:type="spellStart"/>
            <w:r w:rsidRPr="008A50BC">
              <w:rPr>
                <w:rFonts w:ascii="Calibri Light" w:hAnsi="Calibri Light" w:cs="Calibri Light"/>
                <w:sz w:val="18"/>
                <w:szCs w:val="18"/>
              </w:rPr>
              <w:t>is</w:t>
            </w:r>
            <w:proofErr w:type="spellEnd"/>
            <w:r w:rsidRPr="008A50BC">
              <w:rPr>
                <w:rFonts w:ascii="Calibri Light" w:hAnsi="Calibri Light" w:cs="Calibri Light"/>
                <w:sz w:val="18"/>
                <w:szCs w:val="18"/>
              </w:rPr>
              <w:t>) da empresa</w:t>
            </w:r>
          </w:p>
        </w:tc>
      </w:tr>
      <w:tr w:rsidR="008A50BC" w:rsidRPr="008A50BC" w14:paraId="7B2150FF" w14:textId="77777777" w:rsidTr="00BB078D">
        <w:trPr>
          <w:trHeight w:val="284"/>
          <w:jc w:val="center"/>
        </w:trPr>
        <w:tc>
          <w:tcPr>
            <w:tcW w:w="1009" w:type="pct"/>
            <w:vMerge/>
            <w:vAlign w:val="center"/>
          </w:tcPr>
          <w:p w14:paraId="51F1D85D" w14:textId="77777777" w:rsidR="00BF03CE" w:rsidRPr="008A50BC"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46064F69" w14:textId="77777777" w:rsidR="00BF03CE" w:rsidRPr="008A50BC" w:rsidRDefault="00BF03CE" w:rsidP="00BB078D">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Cargo:</w:t>
            </w:r>
          </w:p>
        </w:tc>
      </w:tr>
      <w:tr w:rsidR="008A50BC" w:rsidRPr="008A50BC" w14:paraId="1774EE17" w14:textId="77777777" w:rsidTr="00BB078D">
        <w:trPr>
          <w:trHeight w:val="284"/>
          <w:jc w:val="center"/>
        </w:trPr>
        <w:tc>
          <w:tcPr>
            <w:tcW w:w="1009" w:type="pct"/>
            <w:vMerge/>
            <w:vAlign w:val="center"/>
          </w:tcPr>
          <w:p w14:paraId="482D4F61" w14:textId="77777777" w:rsidR="00BF03CE" w:rsidRPr="008A50BC"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0D4B291D" w14:textId="77777777" w:rsidR="00BF03CE" w:rsidRPr="008A50BC" w:rsidRDefault="00BF03CE" w:rsidP="00BB078D">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 xml:space="preserve">CPF:     </w:t>
            </w:r>
          </w:p>
        </w:tc>
      </w:tr>
      <w:tr w:rsidR="008A50BC" w:rsidRPr="008A50BC" w14:paraId="709910E6" w14:textId="77777777" w:rsidTr="00BB078D">
        <w:trPr>
          <w:trHeight w:val="284"/>
          <w:jc w:val="center"/>
        </w:trPr>
        <w:tc>
          <w:tcPr>
            <w:tcW w:w="1009" w:type="pct"/>
            <w:vMerge/>
            <w:vAlign w:val="center"/>
          </w:tcPr>
          <w:p w14:paraId="7BDEB6CD" w14:textId="77777777" w:rsidR="00BF03CE" w:rsidRPr="008A50BC"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2A17DD7F" w14:textId="77777777" w:rsidR="00BF03CE" w:rsidRPr="008A50BC" w:rsidRDefault="00BF03CE" w:rsidP="00BB078D">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RG:</w:t>
            </w:r>
          </w:p>
        </w:tc>
      </w:tr>
    </w:tbl>
    <w:p w14:paraId="3B2A3780" w14:textId="77777777" w:rsidR="00975DB6" w:rsidRPr="008A50BC" w:rsidRDefault="00975DB6" w:rsidP="001A66FA">
      <w:pPr>
        <w:spacing w:before="120" w:after="120" w:line="240" w:lineRule="auto"/>
        <w:rPr>
          <w:rFonts w:ascii="Calibri Light" w:hAnsi="Calibri Light" w:cs="Calibri Light"/>
          <w:sz w:val="18"/>
          <w:szCs w:val="18"/>
        </w:rPr>
      </w:pPr>
    </w:p>
    <w:p w14:paraId="5D9FEB5C" w14:textId="77777777" w:rsidR="00975DB6" w:rsidRPr="008A50BC" w:rsidRDefault="00975DB6" w:rsidP="001A66FA">
      <w:pPr>
        <w:spacing w:before="120" w:after="120" w:line="240" w:lineRule="auto"/>
        <w:rPr>
          <w:rFonts w:ascii="Calibri Light" w:hAnsi="Calibri Light" w:cs="Calibri Light"/>
          <w:sz w:val="18"/>
          <w:szCs w:val="18"/>
        </w:rPr>
      </w:pPr>
    </w:p>
    <w:p w14:paraId="5B151BA9" w14:textId="77777777" w:rsidR="00975DB6" w:rsidRPr="008A50BC" w:rsidRDefault="00975DB6" w:rsidP="001A66FA">
      <w:pPr>
        <w:spacing w:before="120" w:after="120" w:line="240" w:lineRule="auto"/>
        <w:rPr>
          <w:rFonts w:ascii="Calibri Light" w:hAnsi="Calibri Light" w:cs="Calibri Light"/>
          <w:sz w:val="18"/>
          <w:szCs w:val="18"/>
        </w:rPr>
      </w:pPr>
    </w:p>
    <w:p w14:paraId="53D30A2B" w14:textId="77777777" w:rsidR="00975DB6" w:rsidRPr="008A50BC" w:rsidRDefault="00975DB6" w:rsidP="001A66FA">
      <w:pPr>
        <w:spacing w:before="120" w:after="120" w:line="240" w:lineRule="auto"/>
        <w:rPr>
          <w:rFonts w:ascii="Calibri Light" w:hAnsi="Calibri Light" w:cs="Calibri Light"/>
          <w:sz w:val="18"/>
          <w:szCs w:val="18"/>
        </w:rPr>
      </w:pPr>
    </w:p>
    <w:p w14:paraId="623A036A" w14:textId="77777777" w:rsidR="00975DB6" w:rsidRPr="008A50BC" w:rsidRDefault="00975DB6" w:rsidP="001A66FA">
      <w:pPr>
        <w:spacing w:before="120" w:after="120" w:line="240" w:lineRule="auto"/>
        <w:rPr>
          <w:rFonts w:ascii="Calibri Light" w:hAnsi="Calibri Light" w:cs="Calibri Light"/>
          <w:sz w:val="18"/>
          <w:szCs w:val="18"/>
        </w:rPr>
      </w:pPr>
    </w:p>
    <w:p w14:paraId="66A1D3A5" w14:textId="77777777" w:rsidR="00975DB6" w:rsidRPr="008A50BC" w:rsidRDefault="00975DB6" w:rsidP="001A66FA">
      <w:pPr>
        <w:spacing w:before="120" w:after="120" w:line="240" w:lineRule="auto"/>
        <w:rPr>
          <w:rFonts w:ascii="Calibri Light" w:hAnsi="Calibri Light" w:cs="Calibri Light"/>
          <w:sz w:val="18"/>
          <w:szCs w:val="18"/>
        </w:rPr>
      </w:pPr>
    </w:p>
    <w:p w14:paraId="69414E7C" w14:textId="16DC01E0" w:rsidR="007A4AF0" w:rsidRPr="008A50BC" w:rsidRDefault="00975DB6" w:rsidP="007A4AF0">
      <w:pPr>
        <w:spacing w:before="120" w:after="120" w:line="240" w:lineRule="auto"/>
        <w:jc w:val="center"/>
        <w:rPr>
          <w:rFonts w:ascii="Calibri Light" w:hAnsi="Calibri Light" w:cs="Calibri Light"/>
          <w:b/>
          <w:bCs/>
          <w:sz w:val="18"/>
          <w:szCs w:val="18"/>
        </w:rPr>
      </w:pPr>
      <w:r w:rsidRPr="008A50BC">
        <w:rPr>
          <w:rFonts w:ascii="Calibri Light" w:hAnsi="Calibri Light" w:cs="Calibri Light"/>
          <w:sz w:val="18"/>
          <w:szCs w:val="18"/>
        </w:rPr>
        <w:br w:type="page"/>
      </w:r>
      <w:r w:rsidRPr="008A50BC">
        <w:rPr>
          <w:rFonts w:ascii="Calibri Light" w:hAnsi="Calibri Light" w:cs="Calibri Light"/>
          <w:b/>
          <w:bCs/>
          <w:sz w:val="18"/>
          <w:szCs w:val="18"/>
        </w:rPr>
        <w:lastRenderedPageBreak/>
        <w:t xml:space="preserve">LICITAÇÃO CODECA </w:t>
      </w:r>
      <w:r w:rsidR="00031362" w:rsidRPr="008A50BC">
        <w:rPr>
          <w:rFonts w:ascii="Calibri Light" w:hAnsi="Calibri Light" w:cs="Calibri Light"/>
          <w:b/>
          <w:bCs/>
          <w:sz w:val="18"/>
          <w:szCs w:val="18"/>
        </w:rPr>
        <w:t xml:space="preserve">nº </w:t>
      </w:r>
      <w:r w:rsidR="004D6E86" w:rsidRPr="008A50BC">
        <w:rPr>
          <w:rFonts w:ascii="Calibri Light" w:hAnsi="Calibri Light" w:cs="Calibri Light"/>
          <w:b/>
          <w:bCs/>
          <w:sz w:val="18"/>
          <w:szCs w:val="18"/>
        </w:rPr>
        <w:t>166/2025</w:t>
      </w:r>
      <w:r w:rsidR="00031362" w:rsidRPr="008A50BC">
        <w:rPr>
          <w:rFonts w:ascii="Calibri Light" w:hAnsi="Calibri Light" w:cs="Calibri Light"/>
          <w:b/>
          <w:bCs/>
          <w:sz w:val="18"/>
          <w:szCs w:val="18"/>
        </w:rPr>
        <w:t xml:space="preserve"> – </w:t>
      </w:r>
      <w:r w:rsidRPr="008A50BC">
        <w:rPr>
          <w:rFonts w:ascii="Calibri Light" w:hAnsi="Calibri Light" w:cs="Calibri Light"/>
          <w:b/>
          <w:bCs/>
          <w:sz w:val="18"/>
          <w:szCs w:val="18"/>
        </w:rPr>
        <w:t>RITO DO PREGÃO ELETRÔNICO</w:t>
      </w:r>
    </w:p>
    <w:p w14:paraId="096CDA52" w14:textId="77777777" w:rsidR="00834C1E" w:rsidRPr="008A50BC" w:rsidRDefault="00975DB6" w:rsidP="00002D30">
      <w:pPr>
        <w:spacing w:before="120" w:after="120" w:line="240" w:lineRule="auto"/>
        <w:jc w:val="center"/>
        <w:rPr>
          <w:rFonts w:ascii="Calibri Light" w:hAnsi="Calibri Light" w:cs="Calibri Light"/>
          <w:b/>
          <w:bCs/>
          <w:sz w:val="18"/>
          <w:szCs w:val="18"/>
        </w:rPr>
      </w:pPr>
      <w:r w:rsidRPr="008A50BC">
        <w:rPr>
          <w:rFonts w:ascii="Calibri Light" w:hAnsi="Calibri Light" w:cs="Calibri Light"/>
          <w:b/>
          <w:bCs/>
          <w:sz w:val="18"/>
          <w:szCs w:val="18"/>
        </w:rPr>
        <w:t>SISTEMA DE REGISTRO DE PREÇOS</w:t>
      </w:r>
    </w:p>
    <w:p w14:paraId="30002527" w14:textId="77777777" w:rsidR="00975DB6" w:rsidRPr="008A50BC" w:rsidRDefault="00975DB6" w:rsidP="00834C1E">
      <w:pPr>
        <w:pStyle w:val="Ttulo3"/>
        <w:rPr>
          <w:rFonts w:cs="Calibri Light"/>
          <w:color w:val="auto"/>
        </w:rPr>
      </w:pPr>
      <w:r w:rsidRPr="008A50BC">
        <w:rPr>
          <w:rFonts w:cs="Calibri Light"/>
          <w:color w:val="auto"/>
        </w:rPr>
        <w:t>ANEXO V – DECLARAÇÃO DE IDONEIDADE</w:t>
      </w:r>
    </w:p>
    <w:p w14:paraId="109E06D6" w14:textId="77777777" w:rsidR="00975DB6" w:rsidRPr="008A50BC" w:rsidRDefault="00975DB6" w:rsidP="001A66FA">
      <w:pPr>
        <w:spacing w:before="120" w:after="120" w:line="240" w:lineRule="auto"/>
        <w:rPr>
          <w:rFonts w:ascii="Calibri Light" w:hAnsi="Calibri Light" w:cs="Calibri Light"/>
          <w:sz w:val="18"/>
          <w:szCs w:val="18"/>
        </w:rPr>
      </w:pPr>
    </w:p>
    <w:p w14:paraId="19790607" w14:textId="77777777"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A</w:t>
      </w:r>
    </w:p>
    <w:p w14:paraId="52E8FC8E" w14:textId="77777777"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CODECA – COMPANHIA DE DESENVOLVIMENTO DE CAXIAS DO SUL</w:t>
      </w:r>
    </w:p>
    <w:p w14:paraId="4F2DAE66" w14:textId="77777777"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DEPARTAMENTO DE COMPRAS E LICITAÇÕES</w:t>
      </w:r>
    </w:p>
    <w:p w14:paraId="26885E97" w14:textId="785450F1" w:rsidR="00761957" w:rsidRPr="008A50BC" w:rsidRDefault="00761957" w:rsidP="001A66FA">
      <w:pPr>
        <w:spacing w:before="120" w:after="120" w:line="240" w:lineRule="auto"/>
        <w:rPr>
          <w:rFonts w:ascii="Calibri Light" w:hAnsi="Calibri Light" w:cs="Calibri Light"/>
          <w:sz w:val="18"/>
          <w:szCs w:val="18"/>
        </w:rPr>
      </w:pPr>
      <w:r w:rsidRPr="008A50BC">
        <w:rPr>
          <w:rFonts w:ascii="Calibri Light" w:hAnsi="Calibri Light" w:cs="Calibri Light"/>
          <w:b/>
          <w:bCs/>
          <w:sz w:val="18"/>
          <w:szCs w:val="18"/>
        </w:rPr>
        <w:t xml:space="preserve">LICITAÇÃO CODECA nº </w:t>
      </w:r>
      <w:r w:rsidR="004D6E86" w:rsidRPr="008A50BC">
        <w:rPr>
          <w:rFonts w:ascii="Calibri Light" w:hAnsi="Calibri Light" w:cs="Calibri Light"/>
          <w:b/>
          <w:bCs/>
          <w:sz w:val="18"/>
          <w:szCs w:val="18"/>
        </w:rPr>
        <w:t>166/2025</w:t>
      </w:r>
      <w:r w:rsidRPr="008A50BC">
        <w:rPr>
          <w:rFonts w:ascii="Calibri Light" w:hAnsi="Calibri Light" w:cs="Calibri Light"/>
          <w:b/>
          <w:bCs/>
          <w:sz w:val="18"/>
          <w:szCs w:val="18"/>
        </w:rPr>
        <w:t xml:space="preserve"> – RITO DO PREGÃO ELETRÔNICO</w:t>
      </w:r>
      <w:r w:rsidRPr="008A50BC">
        <w:rPr>
          <w:rFonts w:ascii="Calibri Light" w:hAnsi="Calibri Light" w:cs="Calibri Light"/>
          <w:sz w:val="18"/>
          <w:szCs w:val="18"/>
        </w:rPr>
        <w:t xml:space="preserve"> </w:t>
      </w:r>
    </w:p>
    <w:p w14:paraId="58A19109" w14:textId="6D670FEF" w:rsidR="00975DB6" w:rsidRPr="008A50BC" w:rsidRDefault="00975DB6" w:rsidP="001A66FA">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 xml:space="preserve">OBJETO: </w:t>
      </w:r>
      <w:r w:rsidR="00A3688C" w:rsidRPr="008A50BC">
        <w:rPr>
          <w:rFonts w:ascii="Calibri Light" w:hAnsi="Calibri Light" w:cs="Calibri Light"/>
          <w:b/>
          <w:sz w:val="18"/>
          <w:szCs w:val="18"/>
          <w:lang w:bidi="pt-BR"/>
        </w:rPr>
        <w:t xml:space="preserve">Contratação de </w:t>
      </w:r>
      <w:r w:rsidR="004D6E86" w:rsidRPr="008A50BC">
        <w:rPr>
          <w:rFonts w:ascii="Calibri Light" w:hAnsi="Calibri Light" w:cs="Calibri Light"/>
          <w:b/>
          <w:sz w:val="18"/>
          <w:szCs w:val="18"/>
          <w:lang w:bidi="pt-BR"/>
        </w:rPr>
        <w:t xml:space="preserve">empresa </w:t>
      </w:r>
      <w:r w:rsidR="00590119" w:rsidRPr="008A50BC">
        <w:rPr>
          <w:rFonts w:ascii="Calibri Light" w:hAnsi="Calibri Light" w:cs="Calibri Light"/>
          <w:b/>
          <w:sz w:val="18"/>
          <w:szCs w:val="18"/>
          <w:lang w:bidi="pt-BR"/>
        </w:rPr>
        <w:t>especializada para prestação de serviço de manutenção dos caminhões da marca VW</w:t>
      </w:r>
      <w:r w:rsidR="008B2089" w:rsidRPr="008A50BC">
        <w:rPr>
          <w:rFonts w:ascii="Calibri Light" w:hAnsi="Calibri Light" w:cs="Calibri Light"/>
          <w:b/>
          <w:sz w:val="18"/>
          <w:szCs w:val="18"/>
          <w:lang w:bidi="pt-BR"/>
        </w:rPr>
        <w:t>,</w:t>
      </w:r>
      <w:r w:rsidR="00D16C2E" w:rsidRPr="008A50BC">
        <w:rPr>
          <w:rFonts w:ascii="Calibri Light" w:hAnsi="Calibri Light" w:cs="Calibri Light"/>
          <w:b/>
          <w:sz w:val="18"/>
          <w:szCs w:val="18"/>
          <w:lang w:bidi="pt-BR"/>
        </w:rPr>
        <w:t xml:space="preserve"> com fornecimento de peças</w:t>
      </w:r>
      <w:r w:rsidR="00A3688C" w:rsidRPr="008A50BC">
        <w:rPr>
          <w:rFonts w:ascii="Calibri Light" w:hAnsi="Calibri Light" w:cs="Calibri Light"/>
          <w:b/>
          <w:sz w:val="18"/>
          <w:szCs w:val="18"/>
          <w:lang w:bidi="pt-BR"/>
        </w:rPr>
        <w:t>, pelo período de doze meses</w:t>
      </w:r>
    </w:p>
    <w:p w14:paraId="4945D95D" w14:textId="77777777" w:rsidR="00975DB6" w:rsidRPr="008A50BC" w:rsidRDefault="00975DB6" w:rsidP="001A66FA">
      <w:pPr>
        <w:spacing w:before="120" w:after="120" w:line="240" w:lineRule="auto"/>
        <w:rPr>
          <w:rFonts w:ascii="Calibri Light" w:hAnsi="Calibri Light" w:cs="Calibri Light"/>
          <w:sz w:val="18"/>
          <w:szCs w:val="18"/>
        </w:rPr>
      </w:pPr>
    </w:p>
    <w:p w14:paraId="17B0AF7C" w14:textId="77777777" w:rsidR="00975DB6" w:rsidRPr="008A50BC" w:rsidRDefault="00975DB6" w:rsidP="001A66FA">
      <w:pPr>
        <w:spacing w:before="120" w:after="120" w:line="240" w:lineRule="auto"/>
        <w:rPr>
          <w:rFonts w:ascii="Calibri Light" w:hAnsi="Calibri Light" w:cs="Calibri Light"/>
          <w:sz w:val="18"/>
          <w:szCs w:val="18"/>
        </w:rPr>
      </w:pPr>
    </w:p>
    <w:p w14:paraId="7048F4B2" w14:textId="77777777" w:rsidR="00975DB6" w:rsidRPr="008A50BC" w:rsidRDefault="00975DB6" w:rsidP="001A66FA">
      <w:pPr>
        <w:spacing w:before="120" w:after="120" w:line="240" w:lineRule="auto"/>
        <w:jc w:val="both"/>
        <w:rPr>
          <w:rFonts w:ascii="Calibri Light" w:hAnsi="Calibri Light" w:cs="Calibri Light"/>
          <w:sz w:val="18"/>
          <w:szCs w:val="18"/>
        </w:rPr>
      </w:pPr>
      <w:r w:rsidRPr="008A50BC">
        <w:rPr>
          <w:rFonts w:ascii="Calibri Light" w:hAnsi="Calibri Light" w:cs="Calibri Light"/>
          <w:sz w:val="18"/>
          <w:szCs w:val="18"/>
        </w:rPr>
        <w:t>A empresa _______________________________________________________________, inscrita no CNPJ sob o nº. ___________________________________, neste ato representada pelo(a) seu(</w:t>
      </w:r>
      <w:proofErr w:type="spellStart"/>
      <w:r w:rsidRPr="008A50BC">
        <w:rPr>
          <w:rFonts w:ascii="Calibri Light" w:hAnsi="Calibri Light" w:cs="Calibri Light"/>
          <w:sz w:val="18"/>
          <w:szCs w:val="18"/>
        </w:rPr>
        <w:t>ua</w:t>
      </w:r>
      <w:proofErr w:type="spellEnd"/>
      <w:r w:rsidRPr="008A50BC">
        <w:rPr>
          <w:rFonts w:ascii="Calibri Light" w:hAnsi="Calibri Light" w:cs="Calibri Light"/>
          <w:sz w:val="18"/>
          <w:szCs w:val="18"/>
        </w:rPr>
        <w:t>) representante legal, Sr.(a) ________________________________________________________________, cadastrado no CPF sob o nº. ____________________, portador(a) do documento de identidade RG nº. ____________________, DECLARA, sob as penas da lei, que NÃO FOI CONSIDERADA INIDÔNEA para licitar ou contratar com a Administração Pública.</w:t>
      </w:r>
    </w:p>
    <w:p w14:paraId="39E049E6" w14:textId="77777777" w:rsidR="00975DB6" w:rsidRPr="008A50BC" w:rsidRDefault="00975DB6" w:rsidP="001A66FA">
      <w:pPr>
        <w:spacing w:before="120" w:after="120" w:line="240" w:lineRule="auto"/>
        <w:rPr>
          <w:rFonts w:ascii="Calibri Light" w:hAnsi="Calibri Light" w:cs="Calibri Light"/>
          <w:sz w:val="18"/>
          <w:szCs w:val="18"/>
        </w:rPr>
      </w:pPr>
    </w:p>
    <w:p w14:paraId="6C7FD27F" w14:textId="77777777" w:rsidR="00975DB6" w:rsidRPr="008A50BC" w:rsidRDefault="00975DB6" w:rsidP="007A4AF0">
      <w:pPr>
        <w:spacing w:before="120" w:after="120" w:line="240" w:lineRule="auto"/>
        <w:jc w:val="right"/>
        <w:rPr>
          <w:rFonts w:ascii="Calibri Light" w:hAnsi="Calibri Light" w:cs="Calibri Light"/>
          <w:sz w:val="18"/>
          <w:szCs w:val="18"/>
        </w:rPr>
      </w:pPr>
      <w:r w:rsidRPr="008A50BC">
        <w:rPr>
          <w:rFonts w:ascii="Calibri Light" w:hAnsi="Calibri Light" w:cs="Calibri Light"/>
          <w:sz w:val="18"/>
          <w:szCs w:val="18"/>
        </w:rPr>
        <w:t xml:space="preserve">Caxias do Sul/RS, ___, de ___________ </w:t>
      </w:r>
      <w:proofErr w:type="spellStart"/>
      <w:r w:rsidRPr="008A50BC">
        <w:rPr>
          <w:rFonts w:ascii="Calibri Light" w:hAnsi="Calibri Light" w:cs="Calibri Light"/>
          <w:sz w:val="18"/>
          <w:szCs w:val="18"/>
        </w:rPr>
        <w:t>de</w:t>
      </w:r>
      <w:proofErr w:type="spellEnd"/>
      <w:r w:rsidRPr="008A50BC">
        <w:rPr>
          <w:rFonts w:ascii="Calibri Light" w:hAnsi="Calibri Light" w:cs="Calibri Light"/>
          <w:sz w:val="18"/>
          <w:szCs w:val="18"/>
        </w:rPr>
        <w:t xml:space="preserve"> 202__.</w:t>
      </w:r>
    </w:p>
    <w:p w14:paraId="7EBB3916" w14:textId="77777777" w:rsidR="00975DB6" w:rsidRPr="008A50BC" w:rsidRDefault="00975DB6" w:rsidP="001A66FA">
      <w:pPr>
        <w:spacing w:before="120" w:after="120" w:line="240" w:lineRule="auto"/>
        <w:rPr>
          <w:rFonts w:ascii="Calibri Light" w:hAnsi="Calibri Light" w:cs="Calibri Light"/>
          <w:sz w:val="18"/>
          <w:szCs w:val="18"/>
        </w:rPr>
      </w:pPr>
    </w:p>
    <w:tbl>
      <w:tblPr>
        <w:tblpPr w:leftFromText="141" w:rightFromText="141" w:vertAnchor="text" w:tblpXSpec="center" w:tblpY="1"/>
        <w:tblOverlap w:val="never"/>
        <w:tblW w:w="5000" w:type="pct"/>
        <w:jc w:val="center"/>
        <w:tblLook w:val="04A0" w:firstRow="1" w:lastRow="0" w:firstColumn="1" w:lastColumn="0" w:noHBand="0" w:noVBand="1"/>
      </w:tblPr>
      <w:tblGrid>
        <w:gridCol w:w="2060"/>
        <w:gridCol w:w="8146"/>
      </w:tblGrid>
      <w:tr w:rsidR="008A50BC" w:rsidRPr="008A50BC" w14:paraId="1EF8EEB2" w14:textId="77777777" w:rsidTr="00BB078D">
        <w:trPr>
          <w:trHeight w:val="284"/>
          <w:jc w:val="center"/>
        </w:trPr>
        <w:tc>
          <w:tcPr>
            <w:tcW w:w="1009" w:type="pct"/>
            <w:vAlign w:val="center"/>
          </w:tcPr>
          <w:p w14:paraId="6F89F102" w14:textId="77777777" w:rsidR="00BF03CE" w:rsidRPr="008A50BC" w:rsidRDefault="00BF03CE" w:rsidP="00BB078D">
            <w:pPr>
              <w:spacing w:before="120" w:after="120" w:line="240" w:lineRule="auto"/>
              <w:ind w:right="6"/>
              <w:jc w:val="right"/>
              <w:rPr>
                <w:rFonts w:ascii="Calibri Light" w:hAnsi="Calibri Light" w:cs="Calibri Light"/>
                <w:b/>
                <w:bCs/>
                <w:sz w:val="18"/>
                <w:szCs w:val="18"/>
              </w:rPr>
            </w:pPr>
            <w:r w:rsidRPr="008A50BC">
              <w:rPr>
                <w:rFonts w:ascii="Calibri Light" w:hAnsi="Calibri Light" w:cs="Calibri Light"/>
                <w:b/>
                <w:bCs/>
                <w:sz w:val="18"/>
                <w:szCs w:val="18"/>
              </w:rPr>
              <w:t xml:space="preserve">RAZÃO SOCIAL:            </w:t>
            </w:r>
          </w:p>
        </w:tc>
        <w:tc>
          <w:tcPr>
            <w:tcW w:w="3991" w:type="pct"/>
            <w:vAlign w:val="center"/>
          </w:tcPr>
          <w:p w14:paraId="19EFC8D9" w14:textId="77777777" w:rsidR="00BF03CE" w:rsidRPr="008A50BC" w:rsidRDefault="00BF03CE" w:rsidP="00BB078D">
            <w:pPr>
              <w:spacing w:before="120" w:after="120" w:line="240" w:lineRule="auto"/>
              <w:ind w:right="6"/>
              <w:jc w:val="right"/>
              <w:rPr>
                <w:rFonts w:ascii="Calibri Light" w:hAnsi="Calibri Light" w:cs="Calibri Light"/>
                <w:sz w:val="18"/>
                <w:szCs w:val="18"/>
              </w:rPr>
            </w:pPr>
          </w:p>
        </w:tc>
      </w:tr>
      <w:tr w:rsidR="008A50BC" w:rsidRPr="008A50BC" w14:paraId="6EA07C12" w14:textId="77777777" w:rsidTr="00BB078D">
        <w:trPr>
          <w:trHeight w:val="284"/>
          <w:jc w:val="center"/>
        </w:trPr>
        <w:tc>
          <w:tcPr>
            <w:tcW w:w="1009" w:type="pct"/>
            <w:vAlign w:val="center"/>
          </w:tcPr>
          <w:p w14:paraId="4EE9EF8A" w14:textId="77777777" w:rsidR="00BF03CE" w:rsidRPr="008A50BC" w:rsidRDefault="00BF03CE" w:rsidP="00BB078D">
            <w:pPr>
              <w:spacing w:before="120" w:after="120" w:line="240" w:lineRule="auto"/>
              <w:ind w:right="6"/>
              <w:jc w:val="right"/>
              <w:rPr>
                <w:rFonts w:ascii="Calibri Light" w:hAnsi="Calibri Light" w:cs="Calibri Light"/>
                <w:b/>
                <w:bCs/>
                <w:sz w:val="18"/>
                <w:szCs w:val="18"/>
              </w:rPr>
            </w:pPr>
            <w:r w:rsidRPr="008A50BC">
              <w:rPr>
                <w:rFonts w:ascii="Calibri Light" w:hAnsi="Calibri Light" w:cs="Calibri Light"/>
                <w:b/>
                <w:bCs/>
                <w:sz w:val="18"/>
                <w:szCs w:val="18"/>
              </w:rPr>
              <w:t xml:space="preserve">TELEFONE E E-MAIL:    </w:t>
            </w:r>
          </w:p>
        </w:tc>
        <w:tc>
          <w:tcPr>
            <w:tcW w:w="3991" w:type="pct"/>
            <w:vAlign w:val="center"/>
          </w:tcPr>
          <w:p w14:paraId="7F9768E8" w14:textId="77777777" w:rsidR="00BF03CE" w:rsidRPr="008A50BC" w:rsidRDefault="00BF03CE" w:rsidP="00BB078D">
            <w:pPr>
              <w:spacing w:before="120" w:after="120" w:line="240" w:lineRule="auto"/>
              <w:ind w:right="6"/>
              <w:jc w:val="right"/>
              <w:rPr>
                <w:rFonts w:ascii="Calibri Light" w:hAnsi="Calibri Light" w:cs="Calibri Light"/>
                <w:sz w:val="18"/>
                <w:szCs w:val="18"/>
              </w:rPr>
            </w:pPr>
          </w:p>
        </w:tc>
      </w:tr>
      <w:tr w:rsidR="008A50BC" w:rsidRPr="008A50BC" w14:paraId="34FF1D7D" w14:textId="77777777" w:rsidTr="00BB078D">
        <w:trPr>
          <w:trHeight w:val="284"/>
          <w:jc w:val="center"/>
        </w:trPr>
        <w:tc>
          <w:tcPr>
            <w:tcW w:w="1009" w:type="pct"/>
            <w:vMerge w:val="restart"/>
            <w:vAlign w:val="center"/>
          </w:tcPr>
          <w:p w14:paraId="1DC4BF0B" w14:textId="6AD0930E" w:rsidR="00BF03CE" w:rsidRPr="008A50BC" w:rsidRDefault="00172977" w:rsidP="00BB078D">
            <w:pPr>
              <w:spacing w:before="120" w:after="120" w:line="240" w:lineRule="auto"/>
              <w:ind w:right="6"/>
              <w:jc w:val="right"/>
              <w:rPr>
                <w:rFonts w:ascii="Calibri Light" w:hAnsi="Calibri Light" w:cs="Calibri Light"/>
                <w:sz w:val="18"/>
                <w:szCs w:val="18"/>
              </w:rPr>
            </w:pPr>
            <w:r w:rsidRPr="008A50BC">
              <w:rPr>
                <w:rFonts w:ascii="Calibri Light" w:hAnsi="Calibri Light" w:cs="Calibri Light"/>
                <w:noProof/>
              </w:rPr>
              <mc:AlternateContent>
                <mc:Choice Requires="wps">
                  <w:drawing>
                    <wp:anchor distT="0" distB="0" distL="114935" distR="114935" simplePos="0" relativeHeight="251658240" behindDoc="0" locked="0" layoutInCell="1" allowOverlap="1" wp14:anchorId="4159B09F" wp14:editId="04667CDB">
                      <wp:simplePos x="0" y="0"/>
                      <wp:positionH relativeFrom="column">
                        <wp:posOffset>-1905</wp:posOffset>
                      </wp:positionH>
                      <wp:positionV relativeFrom="paragraph">
                        <wp:posOffset>0</wp:posOffset>
                      </wp:positionV>
                      <wp:extent cx="1050290" cy="729615"/>
                      <wp:effectExtent l="0" t="0" r="0" b="0"/>
                      <wp:wrapNone/>
                      <wp:docPr id="1573280241"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729615"/>
                              </a:xfrm>
                              <a:prstGeom prst="rect">
                                <a:avLst/>
                              </a:prstGeom>
                              <a:solidFill>
                                <a:srgbClr val="FFFFFF"/>
                              </a:solidFill>
                              <a:ln w="635">
                                <a:solidFill>
                                  <a:srgbClr val="000000"/>
                                </a:solidFill>
                                <a:miter lim="800000"/>
                                <a:headEnd/>
                                <a:tailEnd/>
                              </a:ln>
                            </wps:spPr>
                            <wps:txbx>
                              <w:txbxContent>
                                <w:p w14:paraId="3A06CA80" w14:textId="77777777" w:rsidR="00BF03CE" w:rsidRPr="00E31609" w:rsidRDefault="00BF03CE" w:rsidP="00BF03CE"/>
                                <w:p w14:paraId="31936026" w14:textId="77777777" w:rsidR="00BF03CE" w:rsidRPr="00E31609" w:rsidRDefault="00BF03CE" w:rsidP="00BF03CE">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9B09F" id="Caixa de Texto 4" o:spid="_x0000_s1027" type="#_x0000_t202" style="position:absolute;left:0;text-align:left;margin-left:-.15pt;margin-top:0;width:82.7pt;height:57.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" strokeweight=".05pt">
                      <v:textbox inset="7.9pt,4.3pt,7.9pt,4.3pt">
                        <w:txbxContent>
                          <w:p w14:paraId="3A06CA80" w14:textId="77777777" w:rsidR="00BF03CE" w:rsidRPr="00E31609" w:rsidRDefault="00BF03CE" w:rsidP="00BF03CE"/>
                          <w:p w14:paraId="31936026" w14:textId="77777777" w:rsidR="00BF03CE" w:rsidRPr="00E31609" w:rsidRDefault="00BF03CE" w:rsidP="00BF03CE">
                            <w:pPr>
                              <w:jc w:val="center"/>
                            </w:pPr>
                            <w:r w:rsidRPr="00E31609">
                              <w:t>CNPJ</w:t>
                            </w:r>
                          </w:p>
                        </w:txbxContent>
                      </v:textbox>
                    </v:shape>
                  </w:pict>
                </mc:Fallback>
              </mc:AlternateContent>
            </w:r>
          </w:p>
        </w:tc>
        <w:tc>
          <w:tcPr>
            <w:tcW w:w="3991" w:type="pct"/>
            <w:vAlign w:val="center"/>
          </w:tcPr>
          <w:p w14:paraId="1FE1D041" w14:textId="77777777" w:rsidR="00BF03CE" w:rsidRPr="008A50BC" w:rsidRDefault="00BF03CE" w:rsidP="00BB078D">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Nome(s) completo(s) e assinatura(s) do(s) Representante(s) Legal(</w:t>
            </w:r>
            <w:proofErr w:type="spellStart"/>
            <w:r w:rsidRPr="008A50BC">
              <w:rPr>
                <w:rFonts w:ascii="Calibri Light" w:hAnsi="Calibri Light" w:cs="Calibri Light"/>
                <w:sz w:val="18"/>
                <w:szCs w:val="18"/>
              </w:rPr>
              <w:t>is</w:t>
            </w:r>
            <w:proofErr w:type="spellEnd"/>
            <w:r w:rsidRPr="008A50BC">
              <w:rPr>
                <w:rFonts w:ascii="Calibri Light" w:hAnsi="Calibri Light" w:cs="Calibri Light"/>
                <w:sz w:val="18"/>
                <w:szCs w:val="18"/>
              </w:rPr>
              <w:t>) da empresa</w:t>
            </w:r>
          </w:p>
        </w:tc>
      </w:tr>
      <w:tr w:rsidR="008A50BC" w:rsidRPr="008A50BC" w14:paraId="73F1F5E5" w14:textId="77777777" w:rsidTr="00BB078D">
        <w:trPr>
          <w:trHeight w:val="284"/>
          <w:jc w:val="center"/>
        </w:trPr>
        <w:tc>
          <w:tcPr>
            <w:tcW w:w="1009" w:type="pct"/>
            <w:vMerge/>
            <w:vAlign w:val="center"/>
          </w:tcPr>
          <w:p w14:paraId="3A1B1003" w14:textId="77777777" w:rsidR="00BF03CE" w:rsidRPr="008A50BC"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3B42277F" w14:textId="77777777" w:rsidR="00BF03CE" w:rsidRPr="008A50BC" w:rsidRDefault="00BF03CE" w:rsidP="00BB078D">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Cargo:</w:t>
            </w:r>
          </w:p>
        </w:tc>
      </w:tr>
      <w:tr w:rsidR="008A50BC" w:rsidRPr="008A50BC" w14:paraId="264E0DC6" w14:textId="77777777" w:rsidTr="00BB078D">
        <w:trPr>
          <w:trHeight w:val="284"/>
          <w:jc w:val="center"/>
        </w:trPr>
        <w:tc>
          <w:tcPr>
            <w:tcW w:w="1009" w:type="pct"/>
            <w:vMerge/>
            <w:vAlign w:val="center"/>
          </w:tcPr>
          <w:p w14:paraId="24734C54" w14:textId="77777777" w:rsidR="00BF03CE" w:rsidRPr="008A50BC"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7643E8FC" w14:textId="77777777" w:rsidR="00BF03CE" w:rsidRPr="008A50BC" w:rsidRDefault="00BF03CE" w:rsidP="00BB078D">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 xml:space="preserve">CPF:     </w:t>
            </w:r>
          </w:p>
        </w:tc>
      </w:tr>
      <w:tr w:rsidR="008A50BC" w:rsidRPr="008A50BC" w14:paraId="73BABF9A" w14:textId="77777777" w:rsidTr="00BB078D">
        <w:trPr>
          <w:trHeight w:val="284"/>
          <w:jc w:val="center"/>
        </w:trPr>
        <w:tc>
          <w:tcPr>
            <w:tcW w:w="1009" w:type="pct"/>
            <w:vMerge/>
            <w:vAlign w:val="center"/>
          </w:tcPr>
          <w:p w14:paraId="1B733315" w14:textId="77777777" w:rsidR="00BF03CE" w:rsidRPr="008A50BC"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2D7B716A" w14:textId="77777777" w:rsidR="00BF03CE" w:rsidRPr="008A50BC" w:rsidRDefault="00BF03CE" w:rsidP="00BB078D">
            <w:pPr>
              <w:spacing w:before="120" w:after="120" w:line="240" w:lineRule="auto"/>
              <w:rPr>
                <w:rFonts w:ascii="Calibri Light" w:hAnsi="Calibri Light" w:cs="Calibri Light"/>
                <w:sz w:val="18"/>
                <w:szCs w:val="18"/>
              </w:rPr>
            </w:pPr>
            <w:r w:rsidRPr="008A50BC">
              <w:rPr>
                <w:rFonts w:ascii="Calibri Light" w:hAnsi="Calibri Light" w:cs="Calibri Light"/>
                <w:sz w:val="18"/>
                <w:szCs w:val="18"/>
              </w:rPr>
              <w:t>RG:</w:t>
            </w:r>
          </w:p>
        </w:tc>
      </w:tr>
    </w:tbl>
    <w:p w14:paraId="5E557DD1" w14:textId="77777777" w:rsidR="00975DB6" w:rsidRPr="008A50BC" w:rsidRDefault="00975DB6" w:rsidP="001A66FA">
      <w:pPr>
        <w:spacing w:before="120" w:after="120" w:line="240" w:lineRule="auto"/>
        <w:rPr>
          <w:rFonts w:ascii="Calibri Light" w:hAnsi="Calibri Light" w:cs="Calibri Light"/>
          <w:sz w:val="18"/>
          <w:szCs w:val="18"/>
        </w:rPr>
      </w:pPr>
    </w:p>
    <w:p w14:paraId="10C892F8" w14:textId="77777777" w:rsidR="00975DB6" w:rsidRPr="008A50BC" w:rsidRDefault="00975DB6" w:rsidP="001A66FA">
      <w:pPr>
        <w:spacing w:before="120" w:after="120" w:line="240" w:lineRule="auto"/>
        <w:rPr>
          <w:rFonts w:ascii="Calibri Light" w:hAnsi="Calibri Light" w:cs="Calibri Light"/>
          <w:sz w:val="18"/>
          <w:szCs w:val="18"/>
        </w:rPr>
      </w:pPr>
    </w:p>
    <w:p w14:paraId="79BAF7FA" w14:textId="77777777" w:rsidR="00975DB6" w:rsidRPr="008A50BC" w:rsidRDefault="00975DB6" w:rsidP="001A66FA">
      <w:pPr>
        <w:spacing w:before="120" w:after="120" w:line="240" w:lineRule="auto"/>
        <w:jc w:val="both"/>
        <w:rPr>
          <w:rFonts w:ascii="Calibri Light" w:hAnsi="Calibri Light" w:cs="Calibri Light"/>
          <w:sz w:val="18"/>
          <w:szCs w:val="18"/>
        </w:rPr>
      </w:pPr>
    </w:p>
    <w:p w14:paraId="14C82164" w14:textId="2D225300" w:rsidR="00DF6984" w:rsidRPr="008A50BC" w:rsidRDefault="002D594F" w:rsidP="001A66FA">
      <w:pPr>
        <w:spacing w:before="120" w:after="120" w:line="240" w:lineRule="auto"/>
        <w:jc w:val="center"/>
        <w:rPr>
          <w:rFonts w:ascii="Calibri Light" w:hAnsi="Calibri Light" w:cs="Calibri Light"/>
          <w:b/>
          <w:sz w:val="18"/>
          <w:szCs w:val="18"/>
          <w:lang w:bidi="pt-BR"/>
        </w:rPr>
      </w:pPr>
      <w:r w:rsidRPr="008A50BC">
        <w:rPr>
          <w:rFonts w:ascii="Calibri Light" w:hAnsi="Calibri Light" w:cs="Calibri Light"/>
          <w:b/>
          <w:sz w:val="18"/>
          <w:szCs w:val="18"/>
          <w:lang w:bidi="pt-BR"/>
        </w:rPr>
        <w:br w:type="page"/>
      </w:r>
      <w:r w:rsidR="004C070C" w:rsidRPr="008A50BC">
        <w:rPr>
          <w:rFonts w:ascii="Calibri Light" w:hAnsi="Calibri Light" w:cs="Calibri Light"/>
          <w:b/>
          <w:sz w:val="18"/>
          <w:szCs w:val="18"/>
          <w:lang w:bidi="pt-BR"/>
        </w:rPr>
        <w:lastRenderedPageBreak/>
        <w:t>LICITAÇÃO CODECA</w:t>
      </w:r>
      <w:r w:rsidR="007A4AF0" w:rsidRPr="008A50BC">
        <w:rPr>
          <w:rFonts w:ascii="Calibri Light" w:hAnsi="Calibri Light" w:cs="Calibri Light"/>
          <w:b/>
          <w:sz w:val="18"/>
          <w:szCs w:val="18"/>
          <w:lang w:bidi="pt-BR"/>
        </w:rPr>
        <w:t xml:space="preserve"> nº </w:t>
      </w:r>
      <w:r w:rsidR="004D6E86" w:rsidRPr="008A50BC">
        <w:rPr>
          <w:rFonts w:ascii="Calibri Light" w:hAnsi="Calibri Light" w:cs="Calibri Light"/>
          <w:b/>
          <w:sz w:val="18"/>
          <w:szCs w:val="18"/>
          <w:lang w:bidi="pt-BR"/>
        </w:rPr>
        <w:t>166/2025</w:t>
      </w:r>
      <w:r w:rsidR="00567DC0" w:rsidRPr="008A50BC">
        <w:rPr>
          <w:rFonts w:ascii="Calibri Light" w:hAnsi="Calibri Light" w:cs="Calibri Light"/>
          <w:b/>
          <w:sz w:val="18"/>
          <w:szCs w:val="18"/>
          <w:lang w:bidi="pt-BR"/>
        </w:rPr>
        <w:t xml:space="preserve"> – </w:t>
      </w:r>
      <w:r w:rsidR="009F4FA9" w:rsidRPr="008A50BC">
        <w:rPr>
          <w:rFonts w:ascii="Calibri Light" w:hAnsi="Calibri Light" w:cs="Calibri Light"/>
          <w:b/>
          <w:sz w:val="18"/>
          <w:szCs w:val="18"/>
          <w:lang w:bidi="pt-BR"/>
        </w:rPr>
        <w:t xml:space="preserve">RITO DO PREGÃO </w:t>
      </w:r>
      <w:r w:rsidR="00023CBD" w:rsidRPr="008A50BC">
        <w:rPr>
          <w:rFonts w:ascii="Calibri Light" w:hAnsi="Calibri Light" w:cs="Calibri Light"/>
          <w:b/>
          <w:sz w:val="18"/>
          <w:szCs w:val="18"/>
          <w:lang w:bidi="pt-BR"/>
        </w:rPr>
        <w:t>ELETRÔNICO</w:t>
      </w:r>
    </w:p>
    <w:p w14:paraId="5CB5BEA3" w14:textId="77777777" w:rsidR="00834C1E" w:rsidRPr="008A50BC" w:rsidRDefault="00DF6984" w:rsidP="00002D30">
      <w:pPr>
        <w:spacing w:before="120" w:after="120" w:line="240" w:lineRule="auto"/>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435F4DBA" w14:textId="77777777" w:rsidR="00002D30" w:rsidRPr="008A50BC" w:rsidRDefault="00A3688C" w:rsidP="00002D30">
      <w:pPr>
        <w:pStyle w:val="Ttulo3"/>
        <w:rPr>
          <w:rFonts w:cs="Calibri Light"/>
          <w:color w:val="auto"/>
        </w:rPr>
      </w:pPr>
      <w:bookmarkStart w:id="7" w:name="_Toc32416786"/>
      <w:r w:rsidRPr="008A50BC">
        <w:rPr>
          <w:rFonts w:cs="Calibri Light"/>
          <w:color w:val="auto"/>
        </w:rPr>
        <w:t>ANEXO V</w:t>
      </w:r>
      <w:r w:rsidR="009719DB" w:rsidRPr="008A50BC">
        <w:rPr>
          <w:rFonts w:cs="Calibri Light"/>
          <w:color w:val="auto"/>
        </w:rPr>
        <w:t>I</w:t>
      </w:r>
      <w:r w:rsidR="001C59AE" w:rsidRPr="008A50BC">
        <w:rPr>
          <w:rFonts w:cs="Calibri Light"/>
          <w:color w:val="auto"/>
        </w:rPr>
        <w:t xml:space="preserve"> – </w:t>
      </w:r>
      <w:r w:rsidR="00DF7B7E" w:rsidRPr="008A50BC">
        <w:rPr>
          <w:rFonts w:cs="Calibri Light"/>
          <w:color w:val="auto"/>
        </w:rPr>
        <w:t>TERMO DE REFERÊNCIA</w:t>
      </w:r>
      <w:bookmarkEnd w:id="7"/>
    </w:p>
    <w:tbl>
      <w:tblPr>
        <w:tblStyle w:val="Tabelacomgrade"/>
        <w:tblW w:w="10201" w:type="dxa"/>
        <w:tblLook w:val="04A0" w:firstRow="1" w:lastRow="0" w:firstColumn="1" w:lastColumn="0" w:noHBand="0" w:noVBand="1"/>
      </w:tblPr>
      <w:tblGrid>
        <w:gridCol w:w="10201"/>
      </w:tblGrid>
      <w:tr w:rsidR="008A50BC" w:rsidRPr="008A50BC" w14:paraId="1E6F70D6" w14:textId="77777777" w:rsidTr="00590119">
        <w:tc>
          <w:tcPr>
            <w:tcW w:w="10201" w:type="dxa"/>
            <w:shd w:val="clear" w:color="auto" w:fill="E7E6E6" w:themeFill="background2"/>
          </w:tcPr>
          <w:p w14:paraId="48090E1E" w14:textId="77777777" w:rsidR="00590119" w:rsidRPr="008A50BC" w:rsidRDefault="00590119" w:rsidP="00590119">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1. OBJETO</w:t>
            </w:r>
          </w:p>
        </w:tc>
      </w:tr>
    </w:tbl>
    <w:p w14:paraId="5FCA9D35" w14:textId="77777777"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Contratação de empresa especializada para prestação de serviço de manutenção, com fornecimento de peças para caminhões da marca VW, pelo período de 12 (doze) meses.</w:t>
      </w:r>
    </w:p>
    <w:tbl>
      <w:tblPr>
        <w:tblStyle w:val="Tabelacomgrade"/>
        <w:tblW w:w="10201" w:type="dxa"/>
        <w:tblLook w:val="04A0" w:firstRow="1" w:lastRow="0" w:firstColumn="1" w:lastColumn="0" w:noHBand="0" w:noVBand="1"/>
      </w:tblPr>
      <w:tblGrid>
        <w:gridCol w:w="10201"/>
      </w:tblGrid>
      <w:tr w:rsidR="008A50BC" w:rsidRPr="008A50BC" w14:paraId="0C7D9770" w14:textId="77777777" w:rsidTr="00590119">
        <w:tc>
          <w:tcPr>
            <w:tcW w:w="10201" w:type="dxa"/>
            <w:shd w:val="clear" w:color="auto" w:fill="E7E6E6" w:themeFill="background2"/>
          </w:tcPr>
          <w:p w14:paraId="76935054" w14:textId="77777777" w:rsidR="00590119" w:rsidRPr="008A50BC" w:rsidRDefault="00590119" w:rsidP="00590119">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2. JUSTIFICATIVA</w:t>
            </w:r>
          </w:p>
        </w:tc>
      </w:tr>
    </w:tbl>
    <w:p w14:paraId="03C0C986" w14:textId="4EF19C30" w:rsidR="00590119" w:rsidRPr="008A50BC" w:rsidRDefault="00590119" w:rsidP="00BA3622">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 xml:space="preserve">A </w:t>
      </w:r>
      <w:r w:rsidR="00BA3622" w:rsidRPr="008A50BC">
        <w:rPr>
          <w:rFonts w:asciiTheme="majorHAnsi" w:hAnsiTheme="majorHAnsi" w:cstheme="majorHAnsi"/>
          <w:sz w:val="18"/>
          <w:szCs w:val="18"/>
        </w:rPr>
        <w:t xml:space="preserve">CODECA </w:t>
      </w:r>
      <w:r w:rsidRPr="008A50BC">
        <w:rPr>
          <w:rFonts w:asciiTheme="majorHAnsi" w:hAnsiTheme="majorHAnsi" w:cstheme="majorHAnsi"/>
          <w:sz w:val="18"/>
          <w:szCs w:val="18"/>
        </w:rPr>
        <w:t>possui caminhões da marca VW utilizados nos departamentos da construção civil e limpeza urbana que necessitam apresentarem-se aptos a execução dos serviços públicos a que se destinam.</w:t>
      </w:r>
    </w:p>
    <w:p w14:paraId="15FFBDB9" w14:textId="77777777" w:rsidR="00590119" w:rsidRPr="008A50BC" w:rsidRDefault="00590119" w:rsidP="00BA3622">
      <w:pPr>
        <w:pStyle w:val="western"/>
        <w:spacing w:before="0" w:beforeAutospacing="0" w:after="0"/>
        <w:jc w:val="both"/>
        <w:rPr>
          <w:rFonts w:asciiTheme="majorHAnsi" w:hAnsiTheme="majorHAnsi" w:cstheme="majorHAnsi"/>
          <w:sz w:val="18"/>
          <w:szCs w:val="18"/>
        </w:rPr>
      </w:pPr>
      <w:r w:rsidRPr="008A50BC">
        <w:rPr>
          <w:rFonts w:asciiTheme="majorHAnsi" w:hAnsiTheme="majorHAnsi" w:cstheme="majorHAnsi"/>
          <w:sz w:val="18"/>
          <w:szCs w:val="18"/>
        </w:rPr>
        <w:t>Ocorre que os caminhões e os veículos médios da companhia possuem utilização diária e severa que demandam manutenção por assistência técnica especializada e fornecimento de peças originais, objetivando maior vantagem para a companhia, tendo em vista o custo-benefício, ou seja, o valor das peças originais é reduzido considerando o aumento de tempo entre uma manutenção e outra, redução de custos com reposições desnecessárias de peças, obtêm-se maior vida útil e melhor desempenho dos veículos em suas atividades além de evitar maiores prejuízos para a companhia diminuindo o número de paradas para manutenção.</w:t>
      </w:r>
    </w:p>
    <w:p w14:paraId="0F1E23D9" w14:textId="77777777" w:rsidR="00590119" w:rsidRPr="008A50BC" w:rsidRDefault="00590119" w:rsidP="00BA3622">
      <w:pPr>
        <w:pStyle w:val="western"/>
        <w:spacing w:before="0" w:beforeAutospacing="0" w:after="0"/>
        <w:jc w:val="both"/>
        <w:rPr>
          <w:rFonts w:asciiTheme="majorHAnsi" w:hAnsiTheme="majorHAnsi" w:cstheme="majorHAnsi"/>
          <w:sz w:val="18"/>
          <w:szCs w:val="18"/>
        </w:rPr>
      </w:pPr>
      <w:r w:rsidRPr="008A50BC">
        <w:rPr>
          <w:rFonts w:asciiTheme="majorHAnsi" w:hAnsiTheme="majorHAnsi" w:cstheme="majorHAnsi"/>
          <w:sz w:val="18"/>
          <w:szCs w:val="18"/>
        </w:rPr>
        <w:t xml:space="preserve">A Companhia possui caminhões utilizados no DLU (Departamento de Limpeza Urbana) e veículos médios utilizados no DCC (Departamento de Construção Civil) da marca VW que, demandam cuidados de conservação e manutenção para o desempenho mínimo satisfatório de suas atividades, sendo, logisticamente, inviável e dispendioso o tempo necessário para o envio dos caminhões para uma análise prévia da manutenção em prestador de serviços autorizados e ou especializados, posterior requisição/aquisição de peças pela própria CODECA a um outro fornecedor e envio destas peças ao prestador dos serviços. </w:t>
      </w:r>
    </w:p>
    <w:p w14:paraId="1251F3CE" w14:textId="77777777" w:rsidR="00590119" w:rsidRPr="008A50BC" w:rsidRDefault="00590119" w:rsidP="00BA3622">
      <w:pPr>
        <w:pStyle w:val="western"/>
        <w:spacing w:before="0" w:beforeAutospacing="0" w:after="0"/>
        <w:jc w:val="both"/>
        <w:rPr>
          <w:rFonts w:asciiTheme="majorHAnsi" w:hAnsiTheme="majorHAnsi" w:cstheme="majorHAnsi"/>
          <w:sz w:val="18"/>
          <w:szCs w:val="18"/>
        </w:rPr>
      </w:pPr>
      <w:r w:rsidRPr="008A50BC">
        <w:rPr>
          <w:rFonts w:asciiTheme="majorHAnsi" w:hAnsiTheme="majorHAnsi" w:cstheme="majorHAnsi"/>
          <w:sz w:val="18"/>
          <w:szCs w:val="18"/>
        </w:rPr>
        <w:t>Tecnicamente e economicamente é mais vantajoso para a companhia contratar de forma conjunta os serviços de manutenção com fornecimento de peças originais haja vista a evidenciada redução do tempo despendido em cada demanda de manutenção. Além disso, a separação destes itens em diferentes processos e contratações resultaria em diversos problemas decorrentes da dificuldade da companhia em comprovar a responsabilidade e conseguir garantias dos serviços prestados quando as peças são fornecidas por terceiros, além da possibilidade de atrasos, ausências de garantias quanto a peças e serviços, fornecidos e prestados por empresas diversas.</w:t>
      </w:r>
    </w:p>
    <w:p w14:paraId="6D02F39C" w14:textId="77777777" w:rsidR="00590119" w:rsidRPr="008A50BC" w:rsidRDefault="00590119" w:rsidP="00BA3622">
      <w:pPr>
        <w:pStyle w:val="western"/>
        <w:spacing w:before="0" w:beforeAutospacing="0" w:after="0"/>
        <w:jc w:val="both"/>
        <w:rPr>
          <w:rFonts w:asciiTheme="majorHAnsi" w:hAnsiTheme="majorHAnsi" w:cstheme="majorHAnsi"/>
          <w:sz w:val="18"/>
          <w:szCs w:val="18"/>
        </w:rPr>
      </w:pPr>
      <w:r w:rsidRPr="008A50BC">
        <w:rPr>
          <w:rFonts w:asciiTheme="majorHAnsi" w:hAnsiTheme="majorHAnsi" w:cstheme="majorHAnsi"/>
          <w:sz w:val="18"/>
          <w:szCs w:val="18"/>
        </w:rPr>
        <w:t>Assim, diante dos motivos acima expostos entendemos que a contratação direta e conjunta dos serviços de manutenção autorizada e especializada destes veículos com o fornecimento de peças originais resulta em maior vantagem e economicidade, considerando custos e benefícios, diretos e indiretos, de natureza econômica, logística e técnica e a outros fatores de igual relevância que atendem perfeitamente as reais necessidades da companhia.</w:t>
      </w:r>
    </w:p>
    <w:p w14:paraId="6CBC6C62" w14:textId="77777777" w:rsidR="00590119" w:rsidRPr="008A50BC" w:rsidRDefault="00590119" w:rsidP="00BA3622">
      <w:pPr>
        <w:spacing w:after="0" w:line="240" w:lineRule="auto"/>
        <w:jc w:val="both"/>
        <w:rPr>
          <w:rFonts w:asciiTheme="majorHAnsi" w:eastAsia="Calibri" w:hAnsiTheme="majorHAnsi" w:cstheme="majorHAnsi"/>
          <w:sz w:val="18"/>
          <w:szCs w:val="18"/>
        </w:rPr>
      </w:pPr>
      <w:r w:rsidRPr="008A50BC">
        <w:rPr>
          <w:rFonts w:asciiTheme="majorHAnsi" w:hAnsiTheme="majorHAnsi" w:cstheme="majorHAnsi"/>
          <w:iCs/>
          <w:sz w:val="18"/>
          <w:szCs w:val="18"/>
          <w:lang w:eastAsia="pt-BR"/>
        </w:rPr>
        <w:t xml:space="preserve">Visando a não interrupção dos serviços prestados pela CODECA, faz-se necessário a </w:t>
      </w:r>
      <w:r w:rsidRPr="008A50BC">
        <w:rPr>
          <w:rFonts w:asciiTheme="majorHAnsi" w:eastAsia="Calibri" w:hAnsiTheme="majorHAnsi" w:cstheme="majorHAnsi"/>
          <w:sz w:val="18"/>
          <w:szCs w:val="18"/>
        </w:rPr>
        <w:t>Contratação de empresa para manutenção de veículos da marca VW, com o fornecimento de peças originais, pelo período de 12 (doze) meses,</w:t>
      </w:r>
      <w:r w:rsidRPr="008A50BC">
        <w:rPr>
          <w:rFonts w:asciiTheme="majorHAnsi" w:hAnsiTheme="majorHAnsi" w:cstheme="majorHAnsi"/>
          <w:sz w:val="18"/>
          <w:szCs w:val="18"/>
        </w:rPr>
        <w:t xml:space="preserve"> para</w:t>
      </w:r>
      <w:r w:rsidRPr="008A50BC">
        <w:rPr>
          <w:rFonts w:asciiTheme="majorHAnsi" w:hAnsiTheme="majorHAnsi" w:cstheme="majorHAnsi"/>
          <w:iCs/>
          <w:sz w:val="18"/>
          <w:szCs w:val="18"/>
          <w:lang w:eastAsia="pt-BR"/>
        </w:rPr>
        <w:t xml:space="preserve"> manutenção dos veículos da frota, segurança dos funcionários da companhia, evitando o comprometimento da realização de suas tarefas, garantindo a eficiência e qualidade dos serviços prestados para a comunidade.</w:t>
      </w:r>
    </w:p>
    <w:tbl>
      <w:tblPr>
        <w:tblStyle w:val="Tabelacomgrade"/>
        <w:tblW w:w="10201" w:type="dxa"/>
        <w:tblLook w:val="04A0" w:firstRow="1" w:lastRow="0" w:firstColumn="1" w:lastColumn="0" w:noHBand="0" w:noVBand="1"/>
      </w:tblPr>
      <w:tblGrid>
        <w:gridCol w:w="10201"/>
      </w:tblGrid>
      <w:tr w:rsidR="008A50BC" w:rsidRPr="008A50BC" w14:paraId="2C77F06F" w14:textId="77777777" w:rsidTr="00590119">
        <w:tc>
          <w:tcPr>
            <w:tcW w:w="10201" w:type="dxa"/>
            <w:shd w:val="clear" w:color="auto" w:fill="E7E6E6" w:themeFill="background2"/>
          </w:tcPr>
          <w:p w14:paraId="1BE49D6C" w14:textId="77777777" w:rsidR="00590119" w:rsidRPr="008A50BC" w:rsidRDefault="00590119" w:rsidP="00590119">
            <w:pPr>
              <w:spacing w:after="0" w:line="240" w:lineRule="auto"/>
              <w:jc w:val="both"/>
              <w:rPr>
                <w:rFonts w:asciiTheme="majorHAnsi" w:hAnsiTheme="majorHAnsi" w:cstheme="majorHAnsi"/>
                <w:b/>
                <w:i/>
                <w:sz w:val="18"/>
                <w:szCs w:val="18"/>
              </w:rPr>
            </w:pPr>
            <w:r w:rsidRPr="008A50BC">
              <w:rPr>
                <w:rFonts w:asciiTheme="majorHAnsi" w:hAnsiTheme="majorHAnsi" w:cstheme="majorHAnsi"/>
                <w:b/>
                <w:sz w:val="18"/>
                <w:szCs w:val="18"/>
              </w:rPr>
              <w:t>3. QUANTITATIVOS, ESPECIFICAÇÕES E CARACTERÍSTICAS TÉCNICAS</w:t>
            </w:r>
          </w:p>
        </w:tc>
      </w:tr>
    </w:tbl>
    <w:p w14:paraId="104F8EA5" w14:textId="77777777" w:rsidR="00590119" w:rsidRPr="008A50BC" w:rsidRDefault="00590119" w:rsidP="00590119">
      <w:pPr>
        <w:spacing w:after="0" w:line="240" w:lineRule="auto"/>
        <w:jc w:val="both"/>
        <w:rPr>
          <w:rFonts w:asciiTheme="majorHAnsi" w:hAnsiTheme="majorHAnsi" w:cstheme="majorHAnsi"/>
          <w:iCs/>
          <w:sz w:val="18"/>
          <w:szCs w:val="18"/>
        </w:rPr>
      </w:pPr>
    </w:p>
    <w:tbl>
      <w:tblPr>
        <w:tblW w:w="10206" w:type="dxa"/>
        <w:tblInd w:w="-5" w:type="dxa"/>
        <w:tblCellMar>
          <w:left w:w="70" w:type="dxa"/>
          <w:right w:w="70" w:type="dxa"/>
        </w:tblCellMar>
        <w:tblLook w:val="04A0" w:firstRow="1" w:lastRow="0" w:firstColumn="1" w:lastColumn="0" w:noHBand="0" w:noVBand="1"/>
      </w:tblPr>
      <w:tblGrid>
        <w:gridCol w:w="512"/>
        <w:gridCol w:w="1185"/>
        <w:gridCol w:w="958"/>
        <w:gridCol w:w="567"/>
        <w:gridCol w:w="6984"/>
      </w:tblGrid>
      <w:tr w:rsidR="008A50BC" w:rsidRPr="008A50BC" w14:paraId="5B09CEA4" w14:textId="77777777" w:rsidTr="00BA3622">
        <w:tc>
          <w:tcPr>
            <w:tcW w:w="512" w:type="dxa"/>
            <w:tcBorders>
              <w:top w:val="single" w:sz="4" w:space="0" w:color="auto"/>
              <w:left w:val="single" w:sz="4" w:space="0" w:color="auto"/>
              <w:bottom w:val="single" w:sz="4" w:space="0" w:color="auto"/>
              <w:right w:val="single" w:sz="4" w:space="0" w:color="auto"/>
            </w:tcBorders>
            <w:vAlign w:val="center"/>
            <w:hideMark/>
          </w:tcPr>
          <w:p w14:paraId="57200BE2"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ITEM</w:t>
            </w:r>
          </w:p>
        </w:tc>
        <w:tc>
          <w:tcPr>
            <w:tcW w:w="0" w:type="auto"/>
            <w:tcBorders>
              <w:top w:val="single" w:sz="4" w:space="0" w:color="auto"/>
              <w:left w:val="nil"/>
              <w:bottom w:val="single" w:sz="4" w:space="0" w:color="auto"/>
              <w:right w:val="single" w:sz="4" w:space="0" w:color="auto"/>
            </w:tcBorders>
            <w:vAlign w:val="center"/>
            <w:hideMark/>
          </w:tcPr>
          <w:p w14:paraId="0374C2EF"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CÓD. CODECA</w:t>
            </w:r>
          </w:p>
        </w:tc>
        <w:tc>
          <w:tcPr>
            <w:tcW w:w="0" w:type="auto"/>
            <w:tcBorders>
              <w:top w:val="single" w:sz="4" w:space="0" w:color="auto"/>
              <w:left w:val="nil"/>
              <w:bottom w:val="single" w:sz="4" w:space="0" w:color="auto"/>
              <w:right w:val="single" w:sz="4" w:space="0" w:color="auto"/>
            </w:tcBorders>
            <w:vAlign w:val="center"/>
            <w:hideMark/>
          </w:tcPr>
          <w:p w14:paraId="3166F888"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QUANT.</w:t>
            </w:r>
          </w:p>
        </w:tc>
        <w:tc>
          <w:tcPr>
            <w:tcW w:w="0" w:type="auto"/>
            <w:tcBorders>
              <w:top w:val="single" w:sz="4" w:space="0" w:color="auto"/>
              <w:left w:val="nil"/>
              <w:bottom w:val="single" w:sz="4" w:space="0" w:color="auto"/>
              <w:right w:val="single" w:sz="4" w:space="0" w:color="auto"/>
            </w:tcBorders>
            <w:vAlign w:val="center"/>
            <w:hideMark/>
          </w:tcPr>
          <w:p w14:paraId="56594B9A"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UNID.</w:t>
            </w:r>
          </w:p>
        </w:tc>
        <w:tc>
          <w:tcPr>
            <w:tcW w:w="6984" w:type="dxa"/>
            <w:tcBorders>
              <w:top w:val="single" w:sz="4" w:space="0" w:color="auto"/>
              <w:left w:val="nil"/>
              <w:bottom w:val="single" w:sz="4" w:space="0" w:color="auto"/>
              <w:right w:val="single" w:sz="4" w:space="0" w:color="auto"/>
            </w:tcBorders>
            <w:vAlign w:val="center"/>
            <w:hideMark/>
          </w:tcPr>
          <w:p w14:paraId="3AB636C0"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ESPECIFICAÇÃO DO OBJETO </w:t>
            </w:r>
          </w:p>
        </w:tc>
      </w:tr>
      <w:tr w:rsidR="008A50BC" w:rsidRPr="008A50BC" w14:paraId="47EDF232" w14:textId="77777777" w:rsidTr="00BA3622">
        <w:tc>
          <w:tcPr>
            <w:tcW w:w="512" w:type="dxa"/>
            <w:tcBorders>
              <w:top w:val="nil"/>
              <w:left w:val="single" w:sz="4" w:space="0" w:color="auto"/>
              <w:bottom w:val="single" w:sz="4" w:space="0" w:color="auto"/>
              <w:right w:val="single" w:sz="4" w:space="0" w:color="auto"/>
            </w:tcBorders>
            <w:vAlign w:val="center"/>
            <w:hideMark/>
          </w:tcPr>
          <w:p w14:paraId="2249619E"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1</w:t>
            </w:r>
          </w:p>
        </w:tc>
        <w:tc>
          <w:tcPr>
            <w:tcW w:w="0" w:type="auto"/>
            <w:tcBorders>
              <w:top w:val="nil"/>
              <w:left w:val="nil"/>
              <w:bottom w:val="single" w:sz="4" w:space="0" w:color="auto"/>
              <w:right w:val="single" w:sz="4" w:space="0" w:color="auto"/>
            </w:tcBorders>
            <w:vAlign w:val="center"/>
            <w:hideMark/>
          </w:tcPr>
          <w:p w14:paraId="74329D6C"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01.04.10.0040</w:t>
            </w:r>
          </w:p>
        </w:tc>
        <w:tc>
          <w:tcPr>
            <w:tcW w:w="0" w:type="auto"/>
            <w:tcBorders>
              <w:top w:val="nil"/>
              <w:left w:val="nil"/>
              <w:bottom w:val="single" w:sz="4" w:space="0" w:color="auto"/>
              <w:right w:val="single" w:sz="4" w:space="0" w:color="auto"/>
            </w:tcBorders>
            <w:vAlign w:val="center"/>
            <w:hideMark/>
          </w:tcPr>
          <w:p w14:paraId="54CE2CD2"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220.000,00</w:t>
            </w:r>
          </w:p>
        </w:tc>
        <w:tc>
          <w:tcPr>
            <w:tcW w:w="0" w:type="auto"/>
            <w:tcBorders>
              <w:top w:val="nil"/>
              <w:left w:val="nil"/>
              <w:bottom w:val="single" w:sz="4" w:space="0" w:color="auto"/>
              <w:right w:val="single" w:sz="4" w:space="0" w:color="auto"/>
            </w:tcBorders>
            <w:vAlign w:val="center"/>
            <w:hideMark/>
          </w:tcPr>
          <w:p w14:paraId="049A6669"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R$</w:t>
            </w:r>
          </w:p>
        </w:tc>
        <w:tc>
          <w:tcPr>
            <w:tcW w:w="6984" w:type="dxa"/>
            <w:tcBorders>
              <w:top w:val="nil"/>
              <w:left w:val="nil"/>
              <w:bottom w:val="single" w:sz="4" w:space="0" w:color="auto"/>
              <w:right w:val="single" w:sz="4" w:space="0" w:color="auto"/>
            </w:tcBorders>
            <w:vAlign w:val="center"/>
            <w:hideMark/>
          </w:tcPr>
          <w:p w14:paraId="32576FC2" w14:textId="56A27B7F" w:rsidR="00590119" w:rsidRPr="008A50BC" w:rsidRDefault="00BA3622" w:rsidP="00590119">
            <w:pPr>
              <w:spacing w:after="0" w:line="240" w:lineRule="auto"/>
              <w:jc w:val="center"/>
              <w:rPr>
                <w:rFonts w:asciiTheme="majorHAnsi" w:hAnsiTheme="majorHAnsi" w:cstheme="majorHAnsi"/>
                <w:sz w:val="18"/>
                <w:szCs w:val="18"/>
                <w:lang w:eastAsia="pt-BR"/>
              </w:rPr>
            </w:pPr>
            <w:r>
              <w:rPr>
                <w:rFonts w:asciiTheme="majorHAnsi" w:hAnsiTheme="majorHAnsi" w:cstheme="majorHAnsi"/>
                <w:sz w:val="18"/>
                <w:szCs w:val="18"/>
                <w:lang w:eastAsia="pt-BR"/>
              </w:rPr>
              <w:t>PEÇAS</w:t>
            </w:r>
            <w:r w:rsidR="00590119" w:rsidRPr="008A50BC">
              <w:rPr>
                <w:rFonts w:asciiTheme="majorHAnsi" w:hAnsiTheme="majorHAnsi" w:cstheme="majorHAnsi"/>
                <w:sz w:val="18"/>
                <w:szCs w:val="18"/>
                <w:lang w:eastAsia="pt-BR"/>
              </w:rPr>
              <w:t xml:space="preserve"> DIVERSAS PARA </w:t>
            </w:r>
            <w:r>
              <w:rPr>
                <w:rFonts w:asciiTheme="majorHAnsi" w:hAnsiTheme="majorHAnsi" w:cstheme="majorHAnsi"/>
                <w:sz w:val="18"/>
                <w:szCs w:val="18"/>
                <w:lang w:eastAsia="pt-BR"/>
              </w:rPr>
              <w:t>MANUTENÇÃO</w:t>
            </w:r>
            <w:r w:rsidR="00590119" w:rsidRPr="008A50BC">
              <w:rPr>
                <w:rFonts w:asciiTheme="majorHAnsi" w:hAnsiTheme="majorHAnsi" w:cstheme="majorHAnsi"/>
                <w:sz w:val="18"/>
                <w:szCs w:val="18"/>
                <w:lang w:eastAsia="pt-BR"/>
              </w:rPr>
              <w:t xml:space="preserve"> DE </w:t>
            </w:r>
            <w:r>
              <w:rPr>
                <w:rFonts w:asciiTheme="majorHAnsi" w:hAnsiTheme="majorHAnsi" w:cstheme="majorHAnsi"/>
                <w:sz w:val="18"/>
                <w:szCs w:val="18"/>
                <w:lang w:eastAsia="pt-BR"/>
              </w:rPr>
              <w:t>CAMINHÕES</w:t>
            </w:r>
            <w:r w:rsidR="00590119" w:rsidRPr="008A50BC">
              <w:rPr>
                <w:rFonts w:asciiTheme="majorHAnsi" w:hAnsiTheme="majorHAnsi" w:cstheme="majorHAnsi"/>
                <w:sz w:val="18"/>
                <w:szCs w:val="18"/>
                <w:lang w:eastAsia="pt-BR"/>
              </w:rPr>
              <w:t xml:space="preserve"> VW</w:t>
            </w:r>
          </w:p>
        </w:tc>
      </w:tr>
      <w:tr w:rsidR="008A50BC" w:rsidRPr="008A50BC" w14:paraId="667B4CEE" w14:textId="77777777" w:rsidTr="00BA3622">
        <w:tc>
          <w:tcPr>
            <w:tcW w:w="512" w:type="dxa"/>
            <w:tcBorders>
              <w:top w:val="nil"/>
              <w:left w:val="single" w:sz="4" w:space="0" w:color="auto"/>
              <w:bottom w:val="single" w:sz="4" w:space="0" w:color="auto"/>
              <w:right w:val="single" w:sz="4" w:space="0" w:color="auto"/>
            </w:tcBorders>
            <w:vAlign w:val="center"/>
            <w:hideMark/>
          </w:tcPr>
          <w:p w14:paraId="0E71333F"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2</w:t>
            </w:r>
          </w:p>
        </w:tc>
        <w:tc>
          <w:tcPr>
            <w:tcW w:w="0" w:type="auto"/>
            <w:tcBorders>
              <w:top w:val="nil"/>
              <w:left w:val="nil"/>
              <w:bottom w:val="single" w:sz="4" w:space="0" w:color="auto"/>
              <w:right w:val="single" w:sz="4" w:space="0" w:color="auto"/>
            </w:tcBorders>
            <w:vAlign w:val="center"/>
            <w:hideMark/>
          </w:tcPr>
          <w:p w14:paraId="27C7AB84"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58.01.01.0286</w:t>
            </w:r>
          </w:p>
        </w:tc>
        <w:tc>
          <w:tcPr>
            <w:tcW w:w="0" w:type="auto"/>
            <w:tcBorders>
              <w:top w:val="nil"/>
              <w:left w:val="nil"/>
              <w:bottom w:val="single" w:sz="4" w:space="0" w:color="auto"/>
              <w:right w:val="single" w:sz="4" w:space="0" w:color="auto"/>
            </w:tcBorders>
            <w:vAlign w:val="center"/>
            <w:hideMark/>
          </w:tcPr>
          <w:p w14:paraId="320BA033"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120</w:t>
            </w:r>
          </w:p>
        </w:tc>
        <w:tc>
          <w:tcPr>
            <w:tcW w:w="0" w:type="auto"/>
            <w:tcBorders>
              <w:top w:val="nil"/>
              <w:left w:val="nil"/>
              <w:bottom w:val="single" w:sz="4" w:space="0" w:color="auto"/>
              <w:right w:val="single" w:sz="4" w:space="0" w:color="auto"/>
            </w:tcBorders>
            <w:vAlign w:val="center"/>
            <w:hideMark/>
          </w:tcPr>
          <w:p w14:paraId="030D95AE"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H</w:t>
            </w:r>
          </w:p>
        </w:tc>
        <w:tc>
          <w:tcPr>
            <w:tcW w:w="6984" w:type="dxa"/>
            <w:tcBorders>
              <w:top w:val="nil"/>
              <w:left w:val="nil"/>
              <w:bottom w:val="single" w:sz="4" w:space="0" w:color="auto"/>
              <w:right w:val="single" w:sz="4" w:space="0" w:color="auto"/>
            </w:tcBorders>
            <w:vAlign w:val="center"/>
            <w:hideMark/>
          </w:tcPr>
          <w:p w14:paraId="3B33DCD3" w14:textId="3917CACC" w:rsidR="00590119" w:rsidRPr="008A50BC" w:rsidRDefault="00BA3622" w:rsidP="00590119">
            <w:pPr>
              <w:spacing w:after="0" w:line="240" w:lineRule="auto"/>
              <w:jc w:val="center"/>
              <w:rPr>
                <w:rFonts w:asciiTheme="majorHAnsi" w:hAnsiTheme="majorHAnsi" w:cstheme="majorHAnsi"/>
                <w:sz w:val="18"/>
                <w:szCs w:val="18"/>
                <w:lang w:eastAsia="pt-BR"/>
              </w:rPr>
            </w:pPr>
            <w:r>
              <w:rPr>
                <w:rFonts w:asciiTheme="majorHAnsi" w:hAnsiTheme="majorHAnsi" w:cstheme="majorHAnsi"/>
                <w:sz w:val="18"/>
                <w:szCs w:val="18"/>
                <w:lang w:eastAsia="pt-BR"/>
              </w:rPr>
              <w:t>SERVIÇOS</w:t>
            </w:r>
            <w:r w:rsidR="00590119" w:rsidRPr="008A50BC">
              <w:rPr>
                <w:rFonts w:asciiTheme="majorHAnsi" w:hAnsiTheme="majorHAnsi" w:cstheme="majorHAnsi"/>
                <w:sz w:val="18"/>
                <w:szCs w:val="18"/>
                <w:lang w:eastAsia="pt-BR"/>
              </w:rPr>
              <w:t xml:space="preserve"> – </w:t>
            </w:r>
            <w:r>
              <w:rPr>
                <w:rFonts w:asciiTheme="majorHAnsi" w:hAnsiTheme="majorHAnsi" w:cstheme="majorHAnsi"/>
                <w:sz w:val="18"/>
                <w:szCs w:val="18"/>
                <w:lang w:eastAsia="pt-BR"/>
              </w:rPr>
              <w:t>MANUTENÇÃO</w:t>
            </w:r>
            <w:r w:rsidR="00590119" w:rsidRPr="008A50BC">
              <w:rPr>
                <w:rFonts w:asciiTheme="majorHAnsi" w:hAnsiTheme="majorHAnsi" w:cstheme="majorHAnsi"/>
                <w:sz w:val="18"/>
                <w:szCs w:val="18"/>
                <w:lang w:eastAsia="pt-BR"/>
              </w:rPr>
              <w:t xml:space="preserve"> DE </w:t>
            </w:r>
            <w:r>
              <w:rPr>
                <w:rFonts w:asciiTheme="majorHAnsi" w:hAnsiTheme="majorHAnsi" w:cstheme="majorHAnsi"/>
                <w:sz w:val="18"/>
                <w:szCs w:val="18"/>
                <w:lang w:eastAsia="pt-BR"/>
              </w:rPr>
              <w:t>CAMINHÕES</w:t>
            </w:r>
            <w:r w:rsidR="00590119" w:rsidRPr="008A50BC">
              <w:rPr>
                <w:rFonts w:asciiTheme="majorHAnsi" w:hAnsiTheme="majorHAnsi" w:cstheme="majorHAnsi"/>
                <w:sz w:val="18"/>
                <w:szCs w:val="18"/>
                <w:lang w:eastAsia="pt-BR"/>
              </w:rPr>
              <w:t xml:space="preserve"> VW</w:t>
            </w:r>
          </w:p>
        </w:tc>
      </w:tr>
    </w:tbl>
    <w:p w14:paraId="23434577" w14:textId="77777777" w:rsidR="00590119" w:rsidRPr="00BA3622" w:rsidRDefault="00590119" w:rsidP="00590119">
      <w:pPr>
        <w:spacing w:after="0" w:line="240" w:lineRule="auto"/>
        <w:jc w:val="both"/>
        <w:rPr>
          <w:rFonts w:asciiTheme="majorHAnsi" w:hAnsiTheme="majorHAnsi" w:cstheme="majorHAnsi"/>
          <w:bCs/>
          <w:iCs/>
          <w:sz w:val="18"/>
          <w:szCs w:val="18"/>
        </w:rPr>
      </w:pPr>
      <w:r w:rsidRPr="00BA3622">
        <w:rPr>
          <w:rFonts w:asciiTheme="majorHAnsi" w:hAnsiTheme="majorHAnsi" w:cstheme="majorHAnsi"/>
          <w:bCs/>
          <w:iCs/>
          <w:sz w:val="18"/>
          <w:szCs w:val="18"/>
        </w:rPr>
        <w:t>Obs.: Quantitativos estimados com base no último processo vigente.</w:t>
      </w:r>
    </w:p>
    <w:p w14:paraId="62A7BDD2" w14:textId="60097656" w:rsidR="000D4E2F" w:rsidRPr="00BA3622" w:rsidRDefault="000D4E2F" w:rsidP="00590119">
      <w:pPr>
        <w:spacing w:after="0" w:line="240" w:lineRule="auto"/>
        <w:jc w:val="both"/>
        <w:rPr>
          <w:rFonts w:asciiTheme="majorHAnsi" w:hAnsiTheme="majorHAnsi" w:cstheme="majorHAnsi"/>
          <w:bCs/>
          <w:iCs/>
          <w:sz w:val="18"/>
          <w:szCs w:val="18"/>
        </w:rPr>
      </w:pPr>
      <w:r w:rsidRPr="00BA3622">
        <w:rPr>
          <w:rFonts w:asciiTheme="majorHAnsi" w:hAnsiTheme="majorHAnsi" w:cstheme="majorHAnsi"/>
          <w:bCs/>
          <w:iCs/>
          <w:sz w:val="18"/>
          <w:szCs w:val="18"/>
        </w:rPr>
        <w:t>Obs. 2: É obrigatória a utilização de peças originais/genuínas/homologadas em sistemas críticos (propulsão, transmissão, elementos de máquinas e dispositivos elétricos/eletrônicos) para garantir a segurança operacional, manter a disponibilidade de frota e reduzir custos decorrentes de falhas. Essa exigência encontra-se fundamentada na justificativa técnica, constante no Anexo V deste Termo de Referência</w:t>
      </w:r>
    </w:p>
    <w:tbl>
      <w:tblPr>
        <w:tblStyle w:val="Tabelacomgrade"/>
        <w:tblW w:w="10201" w:type="dxa"/>
        <w:tblLook w:val="04A0" w:firstRow="1" w:lastRow="0" w:firstColumn="1" w:lastColumn="0" w:noHBand="0" w:noVBand="1"/>
      </w:tblPr>
      <w:tblGrid>
        <w:gridCol w:w="10201"/>
      </w:tblGrid>
      <w:tr w:rsidR="008A50BC" w:rsidRPr="008A50BC" w14:paraId="5741EC19" w14:textId="77777777" w:rsidTr="00590119">
        <w:tc>
          <w:tcPr>
            <w:tcW w:w="10201" w:type="dxa"/>
            <w:shd w:val="clear" w:color="auto" w:fill="E7E6E6" w:themeFill="background2"/>
          </w:tcPr>
          <w:p w14:paraId="66CCBB7F" w14:textId="77777777" w:rsidR="00590119" w:rsidRPr="008A50BC" w:rsidRDefault="00590119" w:rsidP="00590119">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4. DAS CONDIÇÕES DE ENTREGA E EXECUÇÃO</w:t>
            </w:r>
          </w:p>
        </w:tc>
      </w:tr>
    </w:tbl>
    <w:p w14:paraId="2BE1EF96" w14:textId="085A67F8"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 xml:space="preserve">A execução dos serviços se dará na sede da </w:t>
      </w:r>
      <w:r w:rsidR="007E5341">
        <w:rPr>
          <w:rFonts w:asciiTheme="majorHAnsi" w:hAnsiTheme="majorHAnsi" w:cstheme="majorHAnsi"/>
          <w:sz w:val="18"/>
          <w:szCs w:val="18"/>
        </w:rPr>
        <w:t>FORNECEDORA</w:t>
      </w:r>
      <w:r w:rsidRPr="008A50BC">
        <w:rPr>
          <w:rFonts w:asciiTheme="majorHAnsi" w:hAnsiTheme="majorHAnsi" w:cstheme="majorHAnsi"/>
          <w:sz w:val="18"/>
          <w:szCs w:val="18"/>
        </w:rPr>
        <w:t xml:space="preserve">, ficando a </w:t>
      </w:r>
      <w:r w:rsidR="00BA3622" w:rsidRPr="008A50BC">
        <w:rPr>
          <w:rFonts w:asciiTheme="majorHAnsi" w:hAnsiTheme="majorHAnsi" w:cstheme="majorHAnsi"/>
          <w:sz w:val="18"/>
          <w:szCs w:val="18"/>
        </w:rPr>
        <w:t xml:space="preserve">CODECA </w:t>
      </w:r>
      <w:r w:rsidRPr="008A50BC">
        <w:rPr>
          <w:rFonts w:asciiTheme="majorHAnsi" w:hAnsiTheme="majorHAnsi" w:cstheme="majorHAnsi"/>
          <w:sz w:val="18"/>
          <w:szCs w:val="18"/>
        </w:rPr>
        <w:t xml:space="preserve">responsável pelo transporte dos veículos e também por seu retorno até a Codeca, após a conclusão dos trabalhos; salvo nos casos em que se verificar a impossibilidade de locomoção do veículo; nessa situação, deverá a </w:t>
      </w:r>
      <w:r w:rsidR="007E5341">
        <w:rPr>
          <w:rFonts w:asciiTheme="majorHAnsi" w:hAnsiTheme="majorHAnsi" w:cstheme="majorHAnsi"/>
          <w:sz w:val="18"/>
          <w:szCs w:val="18"/>
        </w:rPr>
        <w:t>FORNECEDORA</w:t>
      </w:r>
      <w:r w:rsidRPr="008A50BC">
        <w:rPr>
          <w:rFonts w:asciiTheme="majorHAnsi" w:hAnsiTheme="majorHAnsi" w:cstheme="majorHAnsi"/>
          <w:sz w:val="18"/>
          <w:szCs w:val="18"/>
        </w:rPr>
        <w:t xml:space="preserve"> efetuar o atendimento no local em que o veículo se encontrar.</w:t>
      </w:r>
    </w:p>
    <w:p w14:paraId="43D50C60" w14:textId="77777777" w:rsidR="00590119" w:rsidRPr="008A50BC" w:rsidRDefault="00590119" w:rsidP="00590119">
      <w:pPr>
        <w:spacing w:after="0" w:line="240" w:lineRule="auto"/>
        <w:ind w:right="141"/>
        <w:jc w:val="both"/>
        <w:rPr>
          <w:rFonts w:asciiTheme="majorHAnsi" w:hAnsiTheme="majorHAnsi" w:cstheme="majorHAnsi"/>
          <w:sz w:val="18"/>
          <w:szCs w:val="18"/>
        </w:rPr>
      </w:pPr>
      <w:r w:rsidRPr="008A50BC">
        <w:rPr>
          <w:rFonts w:asciiTheme="majorHAnsi" w:hAnsiTheme="majorHAnsi" w:cstheme="majorHAnsi"/>
          <w:sz w:val="18"/>
          <w:szCs w:val="18"/>
        </w:rPr>
        <w:t>A execução dos serviços se dará na seguinte forma:</w:t>
      </w:r>
    </w:p>
    <w:p w14:paraId="00454894" w14:textId="00ED0DC9"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b/>
          <w:sz w:val="18"/>
          <w:szCs w:val="18"/>
        </w:rPr>
        <w:t>4.1</w:t>
      </w:r>
      <w:r w:rsidRPr="008A50BC">
        <w:rPr>
          <w:rFonts w:asciiTheme="majorHAnsi" w:hAnsiTheme="majorHAnsi" w:cstheme="majorHAnsi"/>
          <w:sz w:val="18"/>
          <w:szCs w:val="18"/>
        </w:rPr>
        <w:t xml:space="preserve"> - A Codeca enviará junto ao veículo, solicitação de serviços de manutenção (ANEXO I). No prazo máximo de 1 (um) dia útil após o recebimento do veículo, a </w:t>
      </w:r>
      <w:r w:rsidR="007E5341">
        <w:rPr>
          <w:rFonts w:asciiTheme="majorHAnsi" w:hAnsiTheme="majorHAnsi" w:cstheme="majorHAnsi"/>
          <w:sz w:val="18"/>
          <w:szCs w:val="18"/>
        </w:rPr>
        <w:t>FORNECEDORA</w:t>
      </w:r>
      <w:r w:rsidRPr="008A50BC">
        <w:rPr>
          <w:rFonts w:asciiTheme="majorHAnsi" w:hAnsiTheme="majorHAnsi" w:cstheme="majorHAnsi"/>
          <w:sz w:val="18"/>
          <w:szCs w:val="18"/>
        </w:rPr>
        <w:t xml:space="preserve"> enviará a Codeca, via e-mail oficina@codeca.com.br, orçamento contendo serviços e peças discriminados. (ANEXO II)</w:t>
      </w:r>
    </w:p>
    <w:p w14:paraId="7CFDFE13" w14:textId="77777777"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b/>
          <w:sz w:val="18"/>
          <w:szCs w:val="18"/>
        </w:rPr>
        <w:t>4.2</w:t>
      </w:r>
      <w:r w:rsidRPr="008A50BC">
        <w:rPr>
          <w:rFonts w:asciiTheme="majorHAnsi" w:hAnsiTheme="majorHAnsi" w:cstheme="majorHAnsi"/>
          <w:sz w:val="18"/>
          <w:szCs w:val="18"/>
        </w:rPr>
        <w:t xml:space="preserve"> - Após o recebimento do orçamento será feita avaliação para verificação dos preços praticados no mercado e posterior aprovação. O início da execução do serviço deverá ocorrer em até 1 (um) dia útil após a aprovação do orçamento.</w:t>
      </w:r>
    </w:p>
    <w:p w14:paraId="37091478" w14:textId="44DD1573"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b/>
          <w:sz w:val="18"/>
          <w:szCs w:val="18"/>
        </w:rPr>
        <w:t>4.3</w:t>
      </w:r>
      <w:r w:rsidRPr="008A50BC">
        <w:rPr>
          <w:rFonts w:asciiTheme="majorHAnsi" w:hAnsiTheme="majorHAnsi" w:cstheme="majorHAnsi"/>
          <w:sz w:val="18"/>
          <w:szCs w:val="18"/>
        </w:rPr>
        <w:t xml:space="preserve"> - A </w:t>
      </w:r>
      <w:r w:rsidR="007E5341">
        <w:rPr>
          <w:rFonts w:asciiTheme="majorHAnsi" w:hAnsiTheme="majorHAnsi" w:cstheme="majorHAnsi"/>
          <w:sz w:val="18"/>
          <w:szCs w:val="18"/>
        </w:rPr>
        <w:t>FORNECEDORA</w:t>
      </w:r>
      <w:r w:rsidRPr="008A50BC">
        <w:rPr>
          <w:rFonts w:asciiTheme="majorHAnsi" w:hAnsiTheme="majorHAnsi" w:cstheme="majorHAnsi"/>
          <w:sz w:val="18"/>
          <w:szCs w:val="18"/>
        </w:rPr>
        <w:t xml:space="preserve"> deverá concluir os serviços no prazo de até 5 (cinco) dias úteis, contados da data de aprovação do orçamento; e conforme necessidade superior aos 5 (cinco) dias, documentar e justificar no orçamento enviado o tempo excedente que será preciso.</w:t>
      </w:r>
    </w:p>
    <w:p w14:paraId="5B35F2A3" w14:textId="5E5F8E89"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 xml:space="preserve">A </w:t>
      </w:r>
      <w:r w:rsidR="007E5341">
        <w:rPr>
          <w:rFonts w:asciiTheme="majorHAnsi" w:hAnsiTheme="majorHAnsi" w:cstheme="majorHAnsi"/>
          <w:sz w:val="18"/>
          <w:szCs w:val="18"/>
        </w:rPr>
        <w:t>FORNECEDORA</w:t>
      </w:r>
      <w:r w:rsidRPr="008A50BC">
        <w:rPr>
          <w:rFonts w:asciiTheme="majorHAnsi" w:hAnsiTheme="majorHAnsi" w:cstheme="majorHAnsi"/>
          <w:sz w:val="18"/>
          <w:szCs w:val="18"/>
        </w:rPr>
        <w:t xml:space="preserve"> deverá enviar a Codeca, via e-mail oficina@codeca.com.br, até o 15º (décimo quinto) dia de cada mês, relação discriminada contendo os serviços efetuados durante o período (ANEXO IV), a fim dos mesmos serem conferidos pelo fiscal contratual, para posterior emissão de Ordem de Compra.</w:t>
      </w:r>
    </w:p>
    <w:p w14:paraId="3FAA473C" w14:textId="77777777" w:rsidR="00590119" w:rsidRDefault="00590119" w:rsidP="00590119">
      <w:pPr>
        <w:spacing w:after="0" w:line="240" w:lineRule="auto"/>
        <w:ind w:right="141"/>
        <w:jc w:val="both"/>
        <w:rPr>
          <w:rFonts w:asciiTheme="majorHAnsi" w:hAnsiTheme="majorHAnsi" w:cstheme="majorHAnsi"/>
          <w:sz w:val="18"/>
          <w:szCs w:val="18"/>
        </w:rPr>
      </w:pPr>
      <w:r w:rsidRPr="008A50BC">
        <w:rPr>
          <w:rFonts w:asciiTheme="majorHAnsi" w:hAnsiTheme="majorHAnsi" w:cstheme="majorHAnsi"/>
          <w:sz w:val="18"/>
          <w:szCs w:val="18"/>
        </w:rPr>
        <w:t>Não ocorrendo este procedimento os valores devidos ficarão acumulados para o próximo período.</w:t>
      </w:r>
    </w:p>
    <w:p w14:paraId="61D8C200" w14:textId="391DD524" w:rsidR="007E5341" w:rsidRPr="008A50BC" w:rsidRDefault="007E5341" w:rsidP="00590119">
      <w:pPr>
        <w:spacing w:after="0" w:line="240" w:lineRule="auto"/>
        <w:ind w:right="141"/>
        <w:jc w:val="both"/>
        <w:rPr>
          <w:rFonts w:asciiTheme="majorHAnsi" w:hAnsiTheme="majorHAnsi" w:cstheme="majorHAnsi"/>
          <w:sz w:val="18"/>
          <w:szCs w:val="18"/>
        </w:rPr>
      </w:pPr>
      <w:r>
        <w:rPr>
          <w:rFonts w:asciiTheme="majorHAnsi" w:hAnsiTheme="majorHAnsi" w:cstheme="majorHAnsi"/>
          <w:sz w:val="18"/>
          <w:szCs w:val="18"/>
        </w:rPr>
        <w:t xml:space="preserve">Devido à necessidade de agilidade na conclusão do serviço e rapidez no diagnóstico, de modo a evitar a interrupção prolongada das operações, a licitante vencedora deverá possuir, dentro do perímetro urbano de Caxias do Sul, sede, filial ou estrutura adequada para a execução dos serviços. </w:t>
      </w:r>
    </w:p>
    <w:p w14:paraId="5988D680" w14:textId="77777777"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lastRenderedPageBreak/>
        <w:t>Os Serviços prestados, juntamente com as peças aplicadas, deverão ter garantia de 06 (seis) meses independentemente do limite de Quilometragem.</w:t>
      </w:r>
    </w:p>
    <w:p w14:paraId="36BC195B" w14:textId="07C389D9" w:rsidR="00590119" w:rsidRPr="008A50BC" w:rsidRDefault="00590119" w:rsidP="00BA3622">
      <w:pPr>
        <w:spacing w:after="0" w:line="240" w:lineRule="auto"/>
        <w:ind w:left="-142" w:right="141"/>
        <w:jc w:val="both"/>
        <w:rPr>
          <w:rFonts w:asciiTheme="majorHAnsi" w:hAnsiTheme="majorHAnsi" w:cstheme="majorHAnsi"/>
          <w:sz w:val="18"/>
          <w:szCs w:val="18"/>
        </w:rPr>
      </w:pPr>
      <w:r w:rsidRPr="008A50BC">
        <w:rPr>
          <w:rFonts w:asciiTheme="majorHAnsi" w:hAnsiTheme="majorHAnsi" w:cstheme="majorHAnsi"/>
          <w:sz w:val="18"/>
          <w:szCs w:val="18"/>
        </w:rPr>
        <w:tab/>
      </w:r>
      <w:r w:rsidRPr="008A50BC">
        <w:rPr>
          <w:rFonts w:asciiTheme="majorHAnsi" w:hAnsiTheme="majorHAnsi" w:cstheme="majorHAnsi"/>
          <w:b/>
          <w:sz w:val="18"/>
          <w:szCs w:val="18"/>
        </w:rPr>
        <w:t>Período de Vigência:</w:t>
      </w:r>
      <w:r w:rsidRPr="008A50BC">
        <w:rPr>
          <w:rFonts w:asciiTheme="majorHAnsi" w:hAnsiTheme="majorHAnsi" w:cstheme="majorHAnsi"/>
          <w:sz w:val="18"/>
          <w:szCs w:val="18"/>
        </w:rPr>
        <w:t xml:space="preserve"> 12 (doze) meses</w:t>
      </w:r>
      <w:r w:rsidR="00BA3622">
        <w:rPr>
          <w:rFonts w:asciiTheme="majorHAnsi" w:hAnsiTheme="majorHAnsi" w:cstheme="majorHAnsi"/>
          <w:sz w:val="18"/>
          <w:szCs w:val="18"/>
        </w:rPr>
        <w:t>.</w:t>
      </w:r>
    </w:p>
    <w:tbl>
      <w:tblPr>
        <w:tblStyle w:val="Tabelacomgrade"/>
        <w:tblW w:w="10201" w:type="dxa"/>
        <w:tblLook w:val="04A0" w:firstRow="1" w:lastRow="0" w:firstColumn="1" w:lastColumn="0" w:noHBand="0" w:noVBand="1"/>
      </w:tblPr>
      <w:tblGrid>
        <w:gridCol w:w="10201"/>
      </w:tblGrid>
      <w:tr w:rsidR="008A50BC" w:rsidRPr="008A50BC" w14:paraId="783A78D2" w14:textId="77777777" w:rsidTr="00590119">
        <w:tc>
          <w:tcPr>
            <w:tcW w:w="10201" w:type="dxa"/>
            <w:shd w:val="clear" w:color="auto" w:fill="E7E6E6" w:themeFill="background2"/>
          </w:tcPr>
          <w:p w14:paraId="5E081C81" w14:textId="77777777" w:rsidR="00590119" w:rsidRPr="008A50BC" w:rsidRDefault="00590119" w:rsidP="00590119">
            <w:pPr>
              <w:spacing w:after="0" w:line="240" w:lineRule="auto"/>
              <w:jc w:val="both"/>
              <w:rPr>
                <w:rFonts w:asciiTheme="majorHAnsi" w:hAnsiTheme="majorHAnsi" w:cstheme="majorHAnsi"/>
                <w:b/>
                <w:bCs/>
                <w:sz w:val="18"/>
                <w:szCs w:val="18"/>
              </w:rPr>
            </w:pPr>
            <w:r w:rsidRPr="008A50BC">
              <w:rPr>
                <w:rFonts w:asciiTheme="majorHAnsi" w:hAnsiTheme="majorHAnsi" w:cstheme="majorHAnsi"/>
                <w:b/>
                <w:bCs/>
                <w:sz w:val="18"/>
                <w:szCs w:val="18"/>
              </w:rPr>
              <w:t>5. SUBCONTRATAÇÃO</w:t>
            </w:r>
          </w:p>
        </w:tc>
      </w:tr>
    </w:tbl>
    <w:p w14:paraId="2B7AF040" w14:textId="4FBC57FA" w:rsidR="00590119" w:rsidRPr="00BA3622" w:rsidRDefault="00590119" w:rsidP="00590119">
      <w:pPr>
        <w:spacing w:after="0" w:line="240" w:lineRule="auto"/>
        <w:jc w:val="both"/>
        <w:rPr>
          <w:rFonts w:asciiTheme="majorHAnsi" w:hAnsiTheme="majorHAnsi" w:cstheme="majorHAnsi"/>
          <w:bCs/>
          <w:sz w:val="18"/>
          <w:szCs w:val="18"/>
        </w:rPr>
      </w:pPr>
      <w:r w:rsidRPr="00BA3622">
        <w:rPr>
          <w:rFonts w:asciiTheme="majorHAnsi" w:hAnsiTheme="majorHAnsi" w:cstheme="majorHAnsi"/>
          <w:bCs/>
          <w:sz w:val="18"/>
          <w:szCs w:val="18"/>
        </w:rPr>
        <w:t>N</w:t>
      </w:r>
      <w:r w:rsidR="00BA3622" w:rsidRPr="00BA3622">
        <w:rPr>
          <w:rFonts w:asciiTheme="majorHAnsi" w:hAnsiTheme="majorHAnsi" w:cstheme="majorHAnsi"/>
          <w:bCs/>
          <w:sz w:val="18"/>
          <w:szCs w:val="18"/>
        </w:rPr>
        <w:t>ão se aplica.</w:t>
      </w:r>
    </w:p>
    <w:tbl>
      <w:tblPr>
        <w:tblStyle w:val="Tabelacomgrade"/>
        <w:tblW w:w="10201" w:type="dxa"/>
        <w:tblLook w:val="04A0" w:firstRow="1" w:lastRow="0" w:firstColumn="1" w:lastColumn="0" w:noHBand="0" w:noVBand="1"/>
      </w:tblPr>
      <w:tblGrid>
        <w:gridCol w:w="10201"/>
      </w:tblGrid>
      <w:tr w:rsidR="008A50BC" w:rsidRPr="008A50BC" w14:paraId="7F3197EC" w14:textId="77777777" w:rsidTr="00590119">
        <w:tc>
          <w:tcPr>
            <w:tcW w:w="10201" w:type="dxa"/>
            <w:shd w:val="clear" w:color="auto" w:fill="E7E6E6" w:themeFill="background2"/>
          </w:tcPr>
          <w:p w14:paraId="3B8BD9DC" w14:textId="77777777" w:rsidR="00590119" w:rsidRPr="008A50BC" w:rsidRDefault="00590119" w:rsidP="00590119">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6. DOS CRITÉRIOS DE RECEBIMENTO E ACEITAÇÃO DO OBJETO</w:t>
            </w:r>
          </w:p>
        </w:tc>
      </w:tr>
    </w:tbl>
    <w:p w14:paraId="4BF58CA1" w14:textId="77777777"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Os serviços serão recebidos, observadas as disposições do Capítulo II, do Título VI, da Resolução Diretoria 011/24, da seguinte forma:</w:t>
      </w:r>
    </w:p>
    <w:p w14:paraId="536F55D6" w14:textId="2BAE4942" w:rsidR="00590119" w:rsidRPr="00BA3622" w:rsidRDefault="00590119" w:rsidP="00590119">
      <w:pPr>
        <w:spacing w:after="0" w:line="240" w:lineRule="auto"/>
        <w:jc w:val="both"/>
        <w:rPr>
          <w:rFonts w:asciiTheme="majorHAnsi" w:hAnsiTheme="majorHAnsi" w:cstheme="majorHAnsi"/>
          <w:bCs/>
          <w:sz w:val="18"/>
          <w:szCs w:val="18"/>
        </w:rPr>
      </w:pPr>
      <w:r w:rsidRPr="00BA3622">
        <w:rPr>
          <w:rFonts w:asciiTheme="majorHAnsi" w:hAnsiTheme="majorHAnsi" w:cstheme="majorHAnsi"/>
          <w:sz w:val="18"/>
          <w:szCs w:val="18"/>
        </w:rPr>
        <w:t>a</w:t>
      </w:r>
      <w:r w:rsidR="00BA3622">
        <w:rPr>
          <w:rFonts w:asciiTheme="majorHAnsi" w:hAnsiTheme="majorHAnsi" w:cstheme="majorHAnsi"/>
          <w:sz w:val="18"/>
          <w:szCs w:val="18"/>
        </w:rPr>
        <w:t>)</w:t>
      </w:r>
      <w:r w:rsidRPr="00BA3622">
        <w:rPr>
          <w:rFonts w:asciiTheme="majorHAnsi" w:hAnsiTheme="majorHAnsi" w:cstheme="majorHAnsi"/>
          <w:sz w:val="18"/>
          <w:szCs w:val="18"/>
        </w:rPr>
        <w:t xml:space="preserve"> </w:t>
      </w:r>
      <w:r w:rsidR="00BA3622" w:rsidRPr="00BA3622">
        <w:rPr>
          <w:rFonts w:asciiTheme="majorHAnsi" w:hAnsiTheme="majorHAnsi" w:cstheme="majorHAnsi"/>
          <w:sz w:val="18"/>
          <w:szCs w:val="18"/>
        </w:rPr>
        <w:t>provisoriamente</w:t>
      </w:r>
      <w:r w:rsidRPr="00BA3622">
        <w:rPr>
          <w:rFonts w:asciiTheme="majorHAnsi" w:hAnsiTheme="majorHAnsi" w:cstheme="majorHAnsi"/>
          <w:sz w:val="18"/>
          <w:szCs w:val="18"/>
        </w:rPr>
        <w:t xml:space="preserve">, mediante o recebimento, conferência e verificação dos serviços, entregues conforme as especificações constantes no ANEXO I do Termo de Referência </w:t>
      </w:r>
      <w:r w:rsidRPr="00BA3622">
        <w:rPr>
          <w:rFonts w:asciiTheme="majorHAnsi" w:hAnsiTheme="majorHAnsi" w:cstheme="majorHAnsi"/>
          <w:bCs/>
          <w:sz w:val="18"/>
          <w:szCs w:val="18"/>
        </w:rPr>
        <w:t>(ANEXO III - TERMO DE RECEBIMENTO PROVISÓRIO DE SERVIÇOS DE MANUTENÇÃO DE VEÍCULOS VW).</w:t>
      </w:r>
    </w:p>
    <w:p w14:paraId="446D22B5" w14:textId="300007BF" w:rsidR="00590119" w:rsidRPr="00BA3622" w:rsidRDefault="00590119" w:rsidP="00590119">
      <w:pPr>
        <w:spacing w:after="0" w:line="240" w:lineRule="auto"/>
        <w:jc w:val="both"/>
        <w:rPr>
          <w:rFonts w:asciiTheme="majorHAnsi" w:hAnsiTheme="majorHAnsi" w:cstheme="majorHAnsi"/>
          <w:bCs/>
          <w:sz w:val="18"/>
          <w:szCs w:val="18"/>
        </w:rPr>
      </w:pPr>
      <w:r w:rsidRPr="00BA3622">
        <w:rPr>
          <w:rFonts w:asciiTheme="majorHAnsi" w:hAnsiTheme="majorHAnsi" w:cstheme="majorHAnsi"/>
          <w:sz w:val="18"/>
          <w:szCs w:val="18"/>
        </w:rPr>
        <w:t>b</w:t>
      </w:r>
      <w:r w:rsidR="00BA3622">
        <w:rPr>
          <w:rFonts w:asciiTheme="majorHAnsi" w:hAnsiTheme="majorHAnsi" w:cstheme="majorHAnsi"/>
          <w:sz w:val="18"/>
          <w:szCs w:val="18"/>
        </w:rPr>
        <w:t>)</w:t>
      </w:r>
      <w:r w:rsidRPr="00BA3622">
        <w:rPr>
          <w:rFonts w:asciiTheme="majorHAnsi" w:hAnsiTheme="majorHAnsi" w:cstheme="majorHAnsi"/>
          <w:sz w:val="18"/>
          <w:szCs w:val="18"/>
        </w:rPr>
        <w:t xml:space="preserve"> </w:t>
      </w:r>
      <w:r w:rsidR="00BA3622" w:rsidRPr="00BA3622">
        <w:rPr>
          <w:rFonts w:asciiTheme="majorHAnsi" w:hAnsiTheme="majorHAnsi" w:cstheme="majorHAnsi"/>
          <w:sz w:val="18"/>
          <w:szCs w:val="18"/>
        </w:rPr>
        <w:t>definitivamente</w:t>
      </w:r>
      <w:r w:rsidRPr="00BA3622">
        <w:rPr>
          <w:rFonts w:asciiTheme="majorHAnsi" w:hAnsiTheme="majorHAnsi" w:cstheme="majorHAnsi"/>
          <w:sz w:val="18"/>
          <w:szCs w:val="18"/>
        </w:rPr>
        <w:t xml:space="preserve">, mediante o recebimento, conferência e verificação dos serviços, entregues conforme as especificações constantes no ANEXO II do Termo de Referência </w:t>
      </w:r>
      <w:r w:rsidRPr="00BA3622">
        <w:rPr>
          <w:rFonts w:asciiTheme="majorHAnsi" w:hAnsiTheme="majorHAnsi" w:cstheme="majorHAnsi"/>
          <w:bCs/>
          <w:sz w:val="18"/>
          <w:szCs w:val="18"/>
        </w:rPr>
        <w:t>(ANEXO IV - RELATÓRIO DE FECHAMENTO MENSAL DE SERVIÇOS MANUTENÇÃO DE VEÍCULOS VW).</w:t>
      </w:r>
    </w:p>
    <w:p w14:paraId="0FED50F7" w14:textId="77777777"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OBS: Na hipótese da verificação a que se refere o subitem anterior não ser procedida dentro do prazo fixado, reputar-se-á como realizada, consumando-se o recebimento definitivo no dia do esgotamento do prazo.</w:t>
      </w:r>
    </w:p>
    <w:tbl>
      <w:tblPr>
        <w:tblStyle w:val="Tabelacomgrade"/>
        <w:tblW w:w="10201" w:type="dxa"/>
        <w:tblLook w:val="04A0" w:firstRow="1" w:lastRow="0" w:firstColumn="1" w:lastColumn="0" w:noHBand="0" w:noVBand="1"/>
      </w:tblPr>
      <w:tblGrid>
        <w:gridCol w:w="10201"/>
      </w:tblGrid>
      <w:tr w:rsidR="008A50BC" w:rsidRPr="008A50BC" w14:paraId="4F74A915" w14:textId="77777777" w:rsidTr="00590119">
        <w:tc>
          <w:tcPr>
            <w:tcW w:w="10201" w:type="dxa"/>
            <w:shd w:val="clear" w:color="auto" w:fill="E7E6E6" w:themeFill="background2"/>
          </w:tcPr>
          <w:p w14:paraId="43A942CE" w14:textId="77777777" w:rsidR="00590119" w:rsidRPr="008A50BC" w:rsidRDefault="00590119" w:rsidP="00590119">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 xml:space="preserve">7. VISTORIA TÉCNICA </w:t>
            </w:r>
          </w:p>
        </w:tc>
      </w:tr>
    </w:tbl>
    <w:p w14:paraId="16FD9288" w14:textId="77777777" w:rsidR="00BA3622" w:rsidRPr="00BA3622" w:rsidRDefault="00BA3622" w:rsidP="00BA3622">
      <w:pPr>
        <w:spacing w:after="0" w:line="240" w:lineRule="auto"/>
        <w:jc w:val="both"/>
        <w:rPr>
          <w:rFonts w:asciiTheme="majorHAnsi" w:hAnsiTheme="majorHAnsi" w:cstheme="majorHAnsi"/>
          <w:bCs/>
          <w:sz w:val="18"/>
          <w:szCs w:val="18"/>
        </w:rPr>
      </w:pPr>
      <w:r w:rsidRPr="00BA3622">
        <w:rPr>
          <w:rFonts w:asciiTheme="majorHAnsi" w:hAnsiTheme="majorHAnsi" w:cstheme="majorHAnsi"/>
          <w:bCs/>
          <w:sz w:val="18"/>
          <w:szCs w:val="18"/>
        </w:rPr>
        <w:t>Não se aplica.</w:t>
      </w:r>
    </w:p>
    <w:tbl>
      <w:tblPr>
        <w:tblStyle w:val="Tabelacomgrade"/>
        <w:tblW w:w="10201" w:type="dxa"/>
        <w:tblLook w:val="04A0" w:firstRow="1" w:lastRow="0" w:firstColumn="1" w:lastColumn="0" w:noHBand="0" w:noVBand="1"/>
      </w:tblPr>
      <w:tblGrid>
        <w:gridCol w:w="10201"/>
      </w:tblGrid>
      <w:tr w:rsidR="008A50BC" w:rsidRPr="008A50BC" w14:paraId="4B10F724" w14:textId="77777777" w:rsidTr="00590119">
        <w:tc>
          <w:tcPr>
            <w:tcW w:w="10201" w:type="dxa"/>
            <w:shd w:val="clear" w:color="auto" w:fill="E7E6E6" w:themeFill="background2"/>
          </w:tcPr>
          <w:p w14:paraId="063219B5" w14:textId="77777777" w:rsidR="00590119" w:rsidRPr="008A50BC" w:rsidRDefault="00590119" w:rsidP="00590119">
            <w:pPr>
              <w:spacing w:after="0" w:line="240" w:lineRule="auto"/>
              <w:jc w:val="both"/>
              <w:rPr>
                <w:rFonts w:asciiTheme="majorHAnsi" w:hAnsiTheme="majorHAnsi" w:cstheme="majorHAnsi"/>
                <w:b/>
                <w:bCs/>
                <w:iCs/>
                <w:sz w:val="18"/>
                <w:szCs w:val="18"/>
              </w:rPr>
            </w:pPr>
            <w:r w:rsidRPr="008A50BC">
              <w:rPr>
                <w:rFonts w:asciiTheme="majorHAnsi" w:hAnsiTheme="majorHAnsi" w:cstheme="majorHAnsi"/>
                <w:b/>
                <w:bCs/>
                <w:iCs/>
                <w:sz w:val="18"/>
                <w:szCs w:val="18"/>
              </w:rPr>
              <w:t>8. VISITA TÉCNICA</w:t>
            </w:r>
          </w:p>
        </w:tc>
      </w:tr>
    </w:tbl>
    <w:p w14:paraId="18EB36DD" w14:textId="77777777" w:rsidR="00BA3622" w:rsidRPr="00BA3622" w:rsidRDefault="00BA3622" w:rsidP="00BA3622">
      <w:pPr>
        <w:spacing w:after="0" w:line="240" w:lineRule="auto"/>
        <w:jc w:val="both"/>
        <w:rPr>
          <w:rFonts w:asciiTheme="majorHAnsi" w:hAnsiTheme="majorHAnsi" w:cstheme="majorHAnsi"/>
          <w:bCs/>
          <w:sz w:val="18"/>
          <w:szCs w:val="18"/>
        </w:rPr>
      </w:pPr>
      <w:r w:rsidRPr="00BA3622">
        <w:rPr>
          <w:rFonts w:asciiTheme="majorHAnsi" w:hAnsiTheme="majorHAnsi" w:cstheme="majorHAnsi"/>
          <w:bCs/>
          <w:sz w:val="18"/>
          <w:szCs w:val="18"/>
        </w:rPr>
        <w:t>Não se aplica.</w:t>
      </w:r>
    </w:p>
    <w:tbl>
      <w:tblPr>
        <w:tblStyle w:val="Tabelacomgrade"/>
        <w:tblW w:w="10201" w:type="dxa"/>
        <w:tblLook w:val="04A0" w:firstRow="1" w:lastRow="0" w:firstColumn="1" w:lastColumn="0" w:noHBand="0" w:noVBand="1"/>
      </w:tblPr>
      <w:tblGrid>
        <w:gridCol w:w="10201"/>
      </w:tblGrid>
      <w:tr w:rsidR="008A50BC" w:rsidRPr="008A50BC" w14:paraId="61264A01" w14:textId="77777777" w:rsidTr="00590119">
        <w:tc>
          <w:tcPr>
            <w:tcW w:w="10201" w:type="dxa"/>
            <w:shd w:val="clear" w:color="auto" w:fill="E7E6E6" w:themeFill="background2"/>
          </w:tcPr>
          <w:p w14:paraId="0A790E4D" w14:textId="77777777" w:rsidR="00590119" w:rsidRPr="008A50BC" w:rsidRDefault="00590119" w:rsidP="00590119">
            <w:pPr>
              <w:spacing w:after="0" w:line="240" w:lineRule="auto"/>
              <w:jc w:val="both"/>
              <w:rPr>
                <w:rFonts w:asciiTheme="majorHAnsi" w:hAnsiTheme="majorHAnsi" w:cstheme="majorHAnsi"/>
                <w:i/>
                <w:sz w:val="18"/>
                <w:szCs w:val="18"/>
              </w:rPr>
            </w:pPr>
            <w:r w:rsidRPr="008A50BC">
              <w:rPr>
                <w:rFonts w:asciiTheme="majorHAnsi" w:hAnsiTheme="majorHAnsi" w:cstheme="majorHAnsi"/>
                <w:b/>
                <w:sz w:val="18"/>
                <w:szCs w:val="18"/>
              </w:rPr>
              <w:t>9. APRESENTAÇÃO DE AMOSTRAS PARA AVALIAÇÃO PRÉVIA</w:t>
            </w:r>
          </w:p>
        </w:tc>
      </w:tr>
    </w:tbl>
    <w:p w14:paraId="12A46C64" w14:textId="77777777" w:rsidR="00BA3622" w:rsidRPr="00BA3622" w:rsidRDefault="00BA3622" w:rsidP="00BA3622">
      <w:pPr>
        <w:spacing w:after="0" w:line="240" w:lineRule="auto"/>
        <w:jc w:val="both"/>
        <w:rPr>
          <w:rFonts w:asciiTheme="majorHAnsi" w:hAnsiTheme="majorHAnsi" w:cstheme="majorHAnsi"/>
          <w:bCs/>
          <w:sz w:val="18"/>
          <w:szCs w:val="18"/>
        </w:rPr>
      </w:pPr>
      <w:r w:rsidRPr="00BA3622">
        <w:rPr>
          <w:rFonts w:asciiTheme="majorHAnsi" w:hAnsiTheme="majorHAnsi" w:cstheme="majorHAnsi"/>
          <w:bCs/>
          <w:sz w:val="18"/>
          <w:szCs w:val="18"/>
        </w:rPr>
        <w:t>Não se aplica.</w:t>
      </w:r>
    </w:p>
    <w:tbl>
      <w:tblPr>
        <w:tblStyle w:val="Tabelacomgrade"/>
        <w:tblW w:w="10201" w:type="dxa"/>
        <w:tblLook w:val="04A0" w:firstRow="1" w:lastRow="0" w:firstColumn="1" w:lastColumn="0" w:noHBand="0" w:noVBand="1"/>
      </w:tblPr>
      <w:tblGrid>
        <w:gridCol w:w="10201"/>
      </w:tblGrid>
      <w:tr w:rsidR="008A50BC" w:rsidRPr="008A50BC" w14:paraId="3BF4BC42" w14:textId="77777777" w:rsidTr="00590119">
        <w:tc>
          <w:tcPr>
            <w:tcW w:w="10201" w:type="dxa"/>
            <w:shd w:val="clear" w:color="auto" w:fill="E7E6E6" w:themeFill="background2"/>
          </w:tcPr>
          <w:p w14:paraId="08E7B418" w14:textId="77777777" w:rsidR="00590119" w:rsidRPr="008A50BC" w:rsidRDefault="00590119" w:rsidP="00590119">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 xml:space="preserve">10. ATESTADO DE CAPACIDADE TÉCNICA E OUTROS DOCUMENTOS </w:t>
            </w:r>
          </w:p>
        </w:tc>
      </w:tr>
    </w:tbl>
    <w:p w14:paraId="48DF0355" w14:textId="77777777" w:rsidR="00BA3622" w:rsidRPr="00BA3622" w:rsidRDefault="00BA3622" w:rsidP="00BA3622">
      <w:pPr>
        <w:spacing w:after="0" w:line="240" w:lineRule="auto"/>
        <w:jc w:val="both"/>
        <w:rPr>
          <w:rFonts w:asciiTheme="majorHAnsi" w:hAnsiTheme="majorHAnsi" w:cstheme="majorHAnsi"/>
          <w:bCs/>
          <w:sz w:val="18"/>
          <w:szCs w:val="18"/>
        </w:rPr>
      </w:pPr>
      <w:r w:rsidRPr="00BA3622">
        <w:rPr>
          <w:rFonts w:asciiTheme="majorHAnsi" w:hAnsiTheme="majorHAnsi" w:cstheme="majorHAnsi"/>
          <w:bCs/>
          <w:sz w:val="18"/>
          <w:szCs w:val="18"/>
        </w:rPr>
        <w:t>Não se aplica.</w:t>
      </w:r>
    </w:p>
    <w:tbl>
      <w:tblPr>
        <w:tblStyle w:val="Tabelacomgrade"/>
        <w:tblW w:w="10201" w:type="dxa"/>
        <w:tblLook w:val="04A0" w:firstRow="1" w:lastRow="0" w:firstColumn="1" w:lastColumn="0" w:noHBand="0" w:noVBand="1"/>
      </w:tblPr>
      <w:tblGrid>
        <w:gridCol w:w="10201"/>
      </w:tblGrid>
      <w:tr w:rsidR="008A50BC" w:rsidRPr="008A50BC" w14:paraId="0C93DF3C" w14:textId="77777777" w:rsidTr="00590119">
        <w:tc>
          <w:tcPr>
            <w:tcW w:w="10201" w:type="dxa"/>
            <w:shd w:val="clear" w:color="auto" w:fill="E7E6E6" w:themeFill="background2"/>
          </w:tcPr>
          <w:p w14:paraId="0063B7EE" w14:textId="77777777" w:rsidR="00590119" w:rsidRPr="008A50BC" w:rsidRDefault="00590119" w:rsidP="00590119">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11. PENALIDADES</w:t>
            </w:r>
          </w:p>
        </w:tc>
      </w:tr>
    </w:tbl>
    <w:p w14:paraId="1FE7B600" w14:textId="2E8FA6E7" w:rsidR="00590119" w:rsidRPr="008A50BC" w:rsidRDefault="00590119" w:rsidP="00BA3622">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Sem prejuízo das demais disposições legais, em caso de inexecução, total ou parcial do objeto, bem como falhas ou atraso em sua execução, poderão ser aplicadas as seguintes sanções e penalidades:</w:t>
      </w:r>
    </w:p>
    <w:p w14:paraId="173DDE82" w14:textId="2D0ACF68"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 xml:space="preserve">I - </w:t>
      </w:r>
      <w:proofErr w:type="gramStart"/>
      <w:r w:rsidR="00BA3622" w:rsidRPr="008A50BC">
        <w:rPr>
          <w:rFonts w:asciiTheme="majorHAnsi" w:hAnsiTheme="majorHAnsi" w:cstheme="majorHAnsi"/>
          <w:sz w:val="18"/>
          <w:szCs w:val="18"/>
        </w:rPr>
        <w:t>advertência</w:t>
      </w:r>
      <w:proofErr w:type="gramEnd"/>
      <w:r w:rsidRPr="008A50BC">
        <w:rPr>
          <w:rFonts w:asciiTheme="majorHAnsi" w:hAnsiTheme="majorHAnsi" w:cstheme="majorHAnsi"/>
          <w:sz w:val="18"/>
          <w:szCs w:val="18"/>
        </w:rPr>
        <w:t>, quando da ocorrência de faltas consideradas leves, assim entendidas aquelas que não acarretarem danos e/ou prejuízos à CODECA;</w:t>
      </w:r>
    </w:p>
    <w:p w14:paraId="3B8DD484" w14:textId="6084DE58" w:rsidR="00590119" w:rsidRPr="008A50BC" w:rsidRDefault="00590119" w:rsidP="00590119">
      <w:pPr>
        <w:spacing w:after="0" w:line="240" w:lineRule="auto"/>
        <w:ind w:right="141"/>
        <w:jc w:val="both"/>
        <w:rPr>
          <w:rFonts w:asciiTheme="majorHAnsi" w:hAnsiTheme="majorHAnsi" w:cstheme="majorHAnsi"/>
          <w:sz w:val="18"/>
          <w:szCs w:val="18"/>
        </w:rPr>
      </w:pPr>
      <w:r w:rsidRPr="008A50BC">
        <w:rPr>
          <w:rFonts w:asciiTheme="majorHAnsi" w:hAnsiTheme="majorHAnsi" w:cstheme="majorHAnsi"/>
          <w:sz w:val="18"/>
          <w:szCs w:val="18"/>
        </w:rPr>
        <w:t xml:space="preserve">II – </w:t>
      </w:r>
      <w:proofErr w:type="gramStart"/>
      <w:r w:rsidR="00BA3622" w:rsidRPr="008A50BC">
        <w:rPr>
          <w:rFonts w:asciiTheme="majorHAnsi" w:hAnsiTheme="majorHAnsi" w:cstheme="majorHAnsi"/>
          <w:sz w:val="18"/>
          <w:szCs w:val="18"/>
        </w:rPr>
        <w:t>multas</w:t>
      </w:r>
      <w:proofErr w:type="gramEnd"/>
      <w:r w:rsidRPr="008A50BC">
        <w:rPr>
          <w:rFonts w:asciiTheme="majorHAnsi" w:hAnsiTheme="majorHAnsi" w:cstheme="majorHAnsi"/>
          <w:sz w:val="18"/>
          <w:szCs w:val="18"/>
        </w:rPr>
        <w:t>:</w:t>
      </w:r>
    </w:p>
    <w:p w14:paraId="4B1E9F63" w14:textId="63FD681F"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a) no percentual de até 5</w:t>
      </w:r>
      <w:r w:rsidR="00BA3622">
        <w:rPr>
          <w:rFonts w:asciiTheme="majorHAnsi" w:hAnsiTheme="majorHAnsi" w:cstheme="majorHAnsi"/>
          <w:sz w:val="18"/>
          <w:szCs w:val="18"/>
        </w:rPr>
        <w:t>%</w:t>
      </w:r>
      <w:r w:rsidRPr="008A50BC">
        <w:rPr>
          <w:rFonts w:asciiTheme="majorHAnsi" w:hAnsiTheme="majorHAnsi" w:cstheme="majorHAnsi"/>
          <w:sz w:val="18"/>
          <w:szCs w:val="18"/>
        </w:rPr>
        <w:t xml:space="preserve"> (cinco por cento) sobre o valor ordem de compra, em caso de atraso injustificado na execução do objeto;</w:t>
      </w:r>
    </w:p>
    <w:p w14:paraId="70D5696F" w14:textId="59B57510"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b) no percentual de até 5</w:t>
      </w:r>
      <w:r w:rsidR="00BA3622">
        <w:rPr>
          <w:rFonts w:asciiTheme="majorHAnsi" w:hAnsiTheme="majorHAnsi" w:cstheme="majorHAnsi"/>
          <w:sz w:val="18"/>
          <w:szCs w:val="18"/>
        </w:rPr>
        <w:t>%</w:t>
      </w:r>
      <w:r w:rsidRPr="008A50BC">
        <w:rPr>
          <w:rFonts w:asciiTheme="majorHAnsi" w:hAnsiTheme="majorHAnsi" w:cstheme="majorHAnsi"/>
          <w:sz w:val="18"/>
          <w:szCs w:val="18"/>
        </w:rPr>
        <w:t xml:space="preserve"> (cinco por cento) sobre o valor da ordem de compra, em caso de execução do objeto em desacordo com as especificações </w:t>
      </w:r>
      <w:r w:rsidR="008A50BC" w:rsidRPr="008A50BC">
        <w:rPr>
          <w:rFonts w:asciiTheme="majorHAnsi" w:hAnsiTheme="majorHAnsi" w:cstheme="majorHAnsi"/>
          <w:sz w:val="18"/>
          <w:szCs w:val="18"/>
        </w:rPr>
        <w:t xml:space="preserve">da </w:t>
      </w:r>
      <w:r w:rsidR="00BA3622" w:rsidRPr="008A50BC">
        <w:rPr>
          <w:rFonts w:asciiTheme="majorHAnsi" w:hAnsiTheme="majorHAnsi" w:cstheme="majorHAnsi"/>
          <w:sz w:val="18"/>
          <w:szCs w:val="18"/>
        </w:rPr>
        <w:t xml:space="preserve">Ata </w:t>
      </w:r>
      <w:r w:rsidR="008A50BC" w:rsidRPr="008A50BC">
        <w:rPr>
          <w:rFonts w:asciiTheme="majorHAnsi" w:hAnsiTheme="majorHAnsi" w:cstheme="majorHAnsi"/>
          <w:sz w:val="18"/>
          <w:szCs w:val="18"/>
        </w:rPr>
        <w:t xml:space="preserve">de </w:t>
      </w:r>
      <w:r w:rsidR="00BA3622" w:rsidRPr="008A50BC">
        <w:rPr>
          <w:rFonts w:asciiTheme="majorHAnsi" w:hAnsiTheme="majorHAnsi" w:cstheme="majorHAnsi"/>
          <w:sz w:val="18"/>
          <w:szCs w:val="18"/>
        </w:rPr>
        <w:t xml:space="preserve">Registro </w:t>
      </w:r>
      <w:r w:rsidR="008A50BC" w:rsidRPr="008A50BC">
        <w:rPr>
          <w:rFonts w:asciiTheme="majorHAnsi" w:hAnsiTheme="majorHAnsi" w:cstheme="majorHAnsi"/>
          <w:sz w:val="18"/>
          <w:szCs w:val="18"/>
        </w:rPr>
        <w:t xml:space="preserve">de </w:t>
      </w:r>
      <w:r w:rsidR="00BA3622" w:rsidRPr="008A50BC">
        <w:rPr>
          <w:rFonts w:asciiTheme="majorHAnsi" w:hAnsiTheme="majorHAnsi" w:cstheme="majorHAnsi"/>
          <w:sz w:val="18"/>
          <w:szCs w:val="18"/>
        </w:rPr>
        <w:t xml:space="preserve">Preços </w:t>
      </w:r>
      <w:r w:rsidR="008A50BC" w:rsidRPr="008A50BC">
        <w:rPr>
          <w:rFonts w:asciiTheme="majorHAnsi" w:hAnsiTheme="majorHAnsi" w:cstheme="majorHAnsi"/>
          <w:sz w:val="18"/>
          <w:szCs w:val="18"/>
        </w:rPr>
        <w:t xml:space="preserve">e </w:t>
      </w:r>
      <w:r w:rsidRPr="008A50BC">
        <w:rPr>
          <w:rFonts w:asciiTheme="majorHAnsi" w:hAnsiTheme="majorHAnsi" w:cstheme="majorHAnsi"/>
          <w:sz w:val="18"/>
          <w:szCs w:val="18"/>
        </w:rPr>
        <w:t>deste Termo de Referência;</w:t>
      </w:r>
    </w:p>
    <w:p w14:paraId="463ACAAC" w14:textId="6E4D6BE6"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c) no percentual de até 5</w:t>
      </w:r>
      <w:r w:rsidR="00BA3622">
        <w:rPr>
          <w:rFonts w:asciiTheme="majorHAnsi" w:hAnsiTheme="majorHAnsi" w:cstheme="majorHAnsi"/>
          <w:sz w:val="18"/>
          <w:szCs w:val="18"/>
        </w:rPr>
        <w:t>%</w:t>
      </w:r>
      <w:r w:rsidRPr="008A50BC">
        <w:rPr>
          <w:rFonts w:asciiTheme="majorHAnsi" w:hAnsiTheme="majorHAnsi" w:cstheme="majorHAnsi"/>
          <w:sz w:val="18"/>
          <w:szCs w:val="18"/>
        </w:rPr>
        <w:t xml:space="preserve"> (cinco por cento) sobre o valor da ordem de compra, em caso de atraso injustificado na conclusão da execução do objeto;</w:t>
      </w:r>
    </w:p>
    <w:p w14:paraId="587E125B" w14:textId="1C89FCDE"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d) no percentual de até 5</w:t>
      </w:r>
      <w:r w:rsidR="00BA3622">
        <w:rPr>
          <w:rFonts w:asciiTheme="majorHAnsi" w:hAnsiTheme="majorHAnsi" w:cstheme="majorHAnsi"/>
          <w:sz w:val="18"/>
          <w:szCs w:val="18"/>
        </w:rPr>
        <w:t>%</w:t>
      </w:r>
      <w:r w:rsidRPr="008A50BC">
        <w:rPr>
          <w:rFonts w:asciiTheme="majorHAnsi" w:hAnsiTheme="majorHAnsi" w:cstheme="majorHAnsi"/>
          <w:sz w:val="18"/>
          <w:szCs w:val="18"/>
        </w:rPr>
        <w:t xml:space="preserve"> (cinco por cento) sobre o valor da ordem de compra, em caso de </w:t>
      </w:r>
      <w:r w:rsidR="008A50BC" w:rsidRPr="008A50BC">
        <w:rPr>
          <w:rFonts w:asciiTheme="majorHAnsi" w:hAnsiTheme="majorHAnsi" w:cstheme="majorHAnsi"/>
          <w:sz w:val="18"/>
          <w:szCs w:val="18"/>
        </w:rPr>
        <w:t xml:space="preserve">não </w:t>
      </w:r>
      <w:r w:rsidRPr="008A50BC">
        <w:rPr>
          <w:rFonts w:asciiTheme="majorHAnsi" w:hAnsiTheme="majorHAnsi" w:cstheme="majorHAnsi"/>
          <w:sz w:val="18"/>
          <w:szCs w:val="18"/>
        </w:rPr>
        <w:t>execução parcial do objeto, de forma reiterada</w:t>
      </w:r>
      <w:r w:rsidR="008A50BC" w:rsidRPr="008A50BC">
        <w:rPr>
          <w:rFonts w:asciiTheme="majorHAnsi" w:hAnsiTheme="majorHAnsi" w:cstheme="majorHAnsi"/>
          <w:sz w:val="18"/>
          <w:szCs w:val="18"/>
        </w:rPr>
        <w:t xml:space="preserve"> e devidamente notificada a fornecedora</w:t>
      </w:r>
      <w:r w:rsidRPr="008A50BC">
        <w:rPr>
          <w:rFonts w:asciiTheme="majorHAnsi" w:hAnsiTheme="majorHAnsi" w:cstheme="majorHAnsi"/>
          <w:sz w:val="18"/>
          <w:szCs w:val="18"/>
        </w:rPr>
        <w:t>;</w:t>
      </w:r>
    </w:p>
    <w:p w14:paraId="77932025" w14:textId="1AAF5D83"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e) no percentual de até 5</w:t>
      </w:r>
      <w:r w:rsidR="00BA3622">
        <w:rPr>
          <w:rFonts w:asciiTheme="majorHAnsi" w:hAnsiTheme="majorHAnsi" w:cstheme="majorHAnsi"/>
          <w:sz w:val="18"/>
          <w:szCs w:val="18"/>
        </w:rPr>
        <w:t>%</w:t>
      </w:r>
      <w:r w:rsidRPr="008A50BC">
        <w:rPr>
          <w:rFonts w:asciiTheme="majorHAnsi" w:hAnsiTheme="majorHAnsi" w:cstheme="majorHAnsi"/>
          <w:sz w:val="18"/>
          <w:szCs w:val="18"/>
        </w:rPr>
        <w:t xml:space="preserve"> (cinco por cento) sobre o valor da ordem de compra, em caso de infringência injustificada de quaisquer outras cláusulas previstas no instrumento convocatório e ou da ata de registro de preços;</w:t>
      </w:r>
    </w:p>
    <w:p w14:paraId="62452BA4" w14:textId="63938142" w:rsidR="00590119" w:rsidRPr="008A50BC" w:rsidRDefault="00590119" w:rsidP="00590119">
      <w:pPr>
        <w:spacing w:after="0" w:line="240" w:lineRule="auto"/>
        <w:ind w:right="141"/>
        <w:jc w:val="both"/>
        <w:rPr>
          <w:rFonts w:asciiTheme="majorHAnsi" w:hAnsiTheme="majorHAnsi" w:cstheme="majorHAnsi"/>
          <w:sz w:val="18"/>
          <w:szCs w:val="18"/>
        </w:rPr>
      </w:pPr>
      <w:r w:rsidRPr="008A50BC">
        <w:rPr>
          <w:rFonts w:asciiTheme="majorHAnsi" w:hAnsiTheme="majorHAnsi" w:cstheme="majorHAnsi"/>
          <w:sz w:val="18"/>
          <w:szCs w:val="18"/>
        </w:rPr>
        <w:t xml:space="preserve">III - cancelamento antecipado da </w:t>
      </w:r>
      <w:r w:rsidR="00BA3622" w:rsidRPr="008A50BC">
        <w:rPr>
          <w:rFonts w:asciiTheme="majorHAnsi" w:hAnsiTheme="majorHAnsi" w:cstheme="majorHAnsi"/>
          <w:sz w:val="18"/>
          <w:szCs w:val="18"/>
        </w:rPr>
        <w:t xml:space="preserve">Ata </w:t>
      </w:r>
      <w:r w:rsidRPr="008A50BC">
        <w:rPr>
          <w:rFonts w:asciiTheme="majorHAnsi" w:hAnsiTheme="majorHAnsi" w:cstheme="majorHAnsi"/>
          <w:sz w:val="18"/>
          <w:szCs w:val="18"/>
        </w:rPr>
        <w:t xml:space="preserve">de </w:t>
      </w:r>
      <w:r w:rsidR="00BA3622" w:rsidRPr="008A50BC">
        <w:rPr>
          <w:rFonts w:asciiTheme="majorHAnsi" w:hAnsiTheme="majorHAnsi" w:cstheme="majorHAnsi"/>
          <w:sz w:val="18"/>
          <w:szCs w:val="18"/>
        </w:rPr>
        <w:t xml:space="preserve">Registro </w:t>
      </w:r>
      <w:r w:rsidRPr="008A50BC">
        <w:rPr>
          <w:rFonts w:asciiTheme="majorHAnsi" w:hAnsiTheme="majorHAnsi" w:cstheme="majorHAnsi"/>
          <w:sz w:val="18"/>
          <w:szCs w:val="18"/>
        </w:rPr>
        <w:t xml:space="preserve">de </w:t>
      </w:r>
      <w:r w:rsidR="00BA3622" w:rsidRPr="008A50BC">
        <w:rPr>
          <w:rFonts w:asciiTheme="majorHAnsi" w:hAnsiTheme="majorHAnsi" w:cstheme="majorHAnsi"/>
          <w:sz w:val="18"/>
          <w:szCs w:val="18"/>
        </w:rPr>
        <w:t>Preços</w:t>
      </w:r>
      <w:r w:rsidRPr="008A50BC">
        <w:rPr>
          <w:rFonts w:asciiTheme="majorHAnsi" w:hAnsiTheme="majorHAnsi" w:cstheme="majorHAnsi"/>
          <w:sz w:val="18"/>
          <w:szCs w:val="18"/>
        </w:rPr>
        <w:t>.</w:t>
      </w:r>
    </w:p>
    <w:p w14:paraId="12A82AB1" w14:textId="43A45AC0"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 xml:space="preserve">IV - </w:t>
      </w:r>
      <w:proofErr w:type="gramStart"/>
      <w:r w:rsidR="00BA3622" w:rsidRPr="008A50BC">
        <w:rPr>
          <w:rFonts w:asciiTheme="majorHAnsi" w:hAnsiTheme="majorHAnsi" w:cstheme="majorHAnsi"/>
          <w:sz w:val="18"/>
          <w:szCs w:val="18"/>
        </w:rPr>
        <w:t>suspensão</w:t>
      </w:r>
      <w:proofErr w:type="gramEnd"/>
      <w:r w:rsidR="00BA3622" w:rsidRPr="008A50BC">
        <w:rPr>
          <w:rFonts w:asciiTheme="majorHAnsi" w:hAnsiTheme="majorHAnsi" w:cstheme="majorHAnsi"/>
          <w:sz w:val="18"/>
          <w:szCs w:val="18"/>
        </w:rPr>
        <w:t xml:space="preserve"> </w:t>
      </w:r>
      <w:r w:rsidRPr="008A50BC">
        <w:rPr>
          <w:rFonts w:asciiTheme="majorHAnsi" w:hAnsiTheme="majorHAnsi" w:cstheme="majorHAnsi"/>
          <w:sz w:val="18"/>
          <w:szCs w:val="18"/>
        </w:rPr>
        <w:t xml:space="preserve">temporária de participação em licitação e contratação com a CODECA, por prazo não superior a cinco anos. </w:t>
      </w:r>
    </w:p>
    <w:tbl>
      <w:tblPr>
        <w:tblStyle w:val="Tabelacomgrade"/>
        <w:tblW w:w="10201" w:type="dxa"/>
        <w:tblLook w:val="04A0" w:firstRow="1" w:lastRow="0" w:firstColumn="1" w:lastColumn="0" w:noHBand="0" w:noVBand="1"/>
      </w:tblPr>
      <w:tblGrid>
        <w:gridCol w:w="10201"/>
      </w:tblGrid>
      <w:tr w:rsidR="008A50BC" w:rsidRPr="008A50BC" w14:paraId="71C8A39B" w14:textId="77777777" w:rsidTr="00590119">
        <w:tc>
          <w:tcPr>
            <w:tcW w:w="10201" w:type="dxa"/>
            <w:shd w:val="clear" w:color="auto" w:fill="E7E6E6" w:themeFill="background2"/>
          </w:tcPr>
          <w:p w14:paraId="6EE567B6" w14:textId="77777777" w:rsidR="00590119" w:rsidRPr="008A50BC" w:rsidRDefault="00590119" w:rsidP="00590119">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 xml:space="preserve">12. MEDIDAS ACAUTELADORAS </w:t>
            </w:r>
          </w:p>
        </w:tc>
      </w:tr>
    </w:tbl>
    <w:p w14:paraId="69299E57" w14:textId="133A61A0"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Consoante o disposto no artigo 45</w:t>
      </w:r>
      <w:r w:rsidR="00BA3622">
        <w:rPr>
          <w:rFonts w:asciiTheme="majorHAnsi" w:hAnsiTheme="majorHAnsi" w:cstheme="majorHAnsi"/>
          <w:sz w:val="18"/>
          <w:szCs w:val="18"/>
        </w:rPr>
        <w:t>,</w:t>
      </w:r>
      <w:r w:rsidRPr="008A50BC">
        <w:rPr>
          <w:rFonts w:asciiTheme="majorHAnsi" w:hAnsiTheme="majorHAnsi" w:cstheme="majorHAnsi"/>
          <w:sz w:val="18"/>
          <w:szCs w:val="18"/>
        </w:rPr>
        <w:t xml:space="preserve"> da Lei Federal nº 9.784/1999, a CODECA poderá, sem a prévia manifestação do interessado, motivadamente, adotar providências acauteladoras, inclusive retendo o pagamento, em caso de risco iminente, como forma de prevenir a ocorrência de dano de difícil ou impossível reparação.</w:t>
      </w:r>
    </w:p>
    <w:tbl>
      <w:tblPr>
        <w:tblStyle w:val="Tabelacomgrade"/>
        <w:tblW w:w="10201" w:type="dxa"/>
        <w:shd w:val="clear" w:color="auto" w:fill="E7E6E6" w:themeFill="background2"/>
        <w:tblLook w:val="04A0" w:firstRow="1" w:lastRow="0" w:firstColumn="1" w:lastColumn="0" w:noHBand="0" w:noVBand="1"/>
      </w:tblPr>
      <w:tblGrid>
        <w:gridCol w:w="10201"/>
      </w:tblGrid>
      <w:tr w:rsidR="008A50BC" w:rsidRPr="008A50BC" w14:paraId="79118601" w14:textId="77777777" w:rsidTr="00590119">
        <w:tc>
          <w:tcPr>
            <w:tcW w:w="10201" w:type="dxa"/>
            <w:shd w:val="clear" w:color="auto" w:fill="E7E6E6" w:themeFill="background2"/>
          </w:tcPr>
          <w:p w14:paraId="7CAC4CF6" w14:textId="77777777"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b/>
                <w:bCs/>
                <w:sz w:val="18"/>
                <w:szCs w:val="18"/>
              </w:rPr>
              <w:t>13. DA GESTÃO E DA FISCALIZAÇÃO CONTRATUAL</w:t>
            </w:r>
          </w:p>
        </w:tc>
      </w:tr>
    </w:tbl>
    <w:p w14:paraId="5AE7544D" w14:textId="219B216F"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b/>
          <w:sz w:val="18"/>
          <w:szCs w:val="18"/>
        </w:rPr>
        <w:t>Gestor Contratual:</w:t>
      </w:r>
      <w:r w:rsidRPr="008A50BC">
        <w:rPr>
          <w:rFonts w:asciiTheme="majorHAnsi" w:hAnsiTheme="majorHAnsi" w:cstheme="majorHAnsi"/>
          <w:sz w:val="18"/>
          <w:szCs w:val="18"/>
        </w:rPr>
        <w:t xml:space="preserve"> </w:t>
      </w:r>
      <w:r w:rsidR="00BA3622" w:rsidRPr="008A50BC">
        <w:rPr>
          <w:rFonts w:asciiTheme="majorHAnsi" w:hAnsiTheme="majorHAnsi" w:cstheme="majorHAnsi"/>
          <w:sz w:val="18"/>
          <w:szCs w:val="18"/>
        </w:rPr>
        <w:t>Ger</w:t>
      </w:r>
      <w:r w:rsidR="00BA3622">
        <w:rPr>
          <w:rFonts w:asciiTheme="majorHAnsi" w:hAnsiTheme="majorHAnsi" w:cstheme="majorHAnsi"/>
          <w:sz w:val="18"/>
          <w:szCs w:val="18"/>
        </w:rPr>
        <w:t xml:space="preserve">ência </w:t>
      </w:r>
      <w:r w:rsidRPr="008A50BC">
        <w:rPr>
          <w:rFonts w:asciiTheme="majorHAnsi" w:hAnsiTheme="majorHAnsi" w:cstheme="majorHAnsi"/>
          <w:sz w:val="18"/>
          <w:szCs w:val="18"/>
        </w:rPr>
        <w:t>de Infraestrutura</w:t>
      </w:r>
      <w:r w:rsidR="00BA3622">
        <w:rPr>
          <w:rFonts w:asciiTheme="majorHAnsi" w:hAnsiTheme="majorHAnsi" w:cstheme="majorHAnsi"/>
          <w:sz w:val="18"/>
          <w:szCs w:val="18"/>
        </w:rPr>
        <w:t>.</w:t>
      </w:r>
    </w:p>
    <w:p w14:paraId="7799F6DF" w14:textId="34399944"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b/>
          <w:sz w:val="18"/>
          <w:szCs w:val="18"/>
        </w:rPr>
        <w:t xml:space="preserve">Fiscal Técnico Contratual: </w:t>
      </w:r>
      <w:r w:rsidRPr="008A50BC">
        <w:rPr>
          <w:rFonts w:asciiTheme="majorHAnsi" w:hAnsiTheme="majorHAnsi" w:cstheme="majorHAnsi"/>
          <w:sz w:val="18"/>
          <w:szCs w:val="18"/>
        </w:rPr>
        <w:t>Supervis</w:t>
      </w:r>
      <w:r w:rsidR="00BA3622">
        <w:rPr>
          <w:rFonts w:asciiTheme="majorHAnsi" w:hAnsiTheme="majorHAnsi" w:cstheme="majorHAnsi"/>
          <w:sz w:val="18"/>
          <w:szCs w:val="18"/>
        </w:rPr>
        <w:t>ão</w:t>
      </w:r>
      <w:r w:rsidRPr="008A50BC">
        <w:rPr>
          <w:rFonts w:asciiTheme="majorHAnsi" w:hAnsiTheme="majorHAnsi" w:cstheme="majorHAnsi"/>
          <w:sz w:val="18"/>
          <w:szCs w:val="18"/>
        </w:rPr>
        <w:t xml:space="preserve"> de Oficina Mecânica</w:t>
      </w:r>
      <w:r w:rsidR="00BA3622">
        <w:rPr>
          <w:rFonts w:asciiTheme="majorHAnsi" w:hAnsiTheme="majorHAnsi" w:cstheme="majorHAnsi"/>
          <w:sz w:val="18"/>
          <w:szCs w:val="18"/>
        </w:rPr>
        <w:t>.</w:t>
      </w:r>
    </w:p>
    <w:p w14:paraId="68A0AE3D" w14:textId="0D555BB9" w:rsidR="00590119" w:rsidRPr="008A50BC" w:rsidRDefault="00590119" w:rsidP="00590119">
      <w:pPr>
        <w:spacing w:after="0" w:line="240" w:lineRule="auto"/>
        <w:jc w:val="both"/>
        <w:rPr>
          <w:rFonts w:asciiTheme="majorHAnsi" w:hAnsiTheme="majorHAnsi" w:cstheme="majorHAnsi"/>
          <w:sz w:val="18"/>
          <w:szCs w:val="18"/>
        </w:rPr>
      </w:pPr>
      <w:r w:rsidRPr="008A50BC">
        <w:rPr>
          <w:rFonts w:asciiTheme="majorHAnsi" w:hAnsiTheme="majorHAnsi" w:cstheme="majorHAnsi"/>
          <w:b/>
          <w:sz w:val="18"/>
          <w:szCs w:val="18"/>
        </w:rPr>
        <w:t xml:space="preserve">Fiscal Administrativo Contratual: </w:t>
      </w:r>
      <w:r w:rsidRPr="008A50BC">
        <w:rPr>
          <w:rFonts w:asciiTheme="majorHAnsi" w:hAnsiTheme="majorHAnsi" w:cstheme="majorHAnsi"/>
          <w:sz w:val="18"/>
          <w:szCs w:val="18"/>
        </w:rPr>
        <w:t>Encarregado Administrativo de Infraestrutura</w:t>
      </w:r>
      <w:r w:rsidR="00BA3622">
        <w:rPr>
          <w:rFonts w:asciiTheme="majorHAnsi" w:hAnsiTheme="majorHAnsi" w:cstheme="majorHAnsi"/>
          <w:sz w:val="18"/>
          <w:szCs w:val="18"/>
        </w:rPr>
        <w:t>.</w:t>
      </w:r>
    </w:p>
    <w:p w14:paraId="77494348" w14:textId="77777777" w:rsidR="00590119" w:rsidRPr="008A50BC" w:rsidRDefault="00590119" w:rsidP="00590119">
      <w:pPr>
        <w:spacing w:after="0" w:line="240" w:lineRule="auto"/>
        <w:jc w:val="both"/>
        <w:rPr>
          <w:rFonts w:asciiTheme="majorHAnsi" w:hAnsiTheme="majorHAnsi" w:cstheme="majorHAnsi"/>
          <w:sz w:val="18"/>
          <w:szCs w:val="18"/>
        </w:rPr>
      </w:pPr>
    </w:p>
    <w:p w14:paraId="43E59A49" w14:textId="77777777" w:rsidR="00590119" w:rsidRPr="008A50BC" w:rsidRDefault="00590119" w:rsidP="00590119">
      <w:pPr>
        <w:spacing w:after="0" w:line="240" w:lineRule="auto"/>
        <w:jc w:val="both"/>
        <w:rPr>
          <w:rFonts w:asciiTheme="majorHAnsi" w:hAnsiTheme="majorHAnsi" w:cstheme="majorHAnsi"/>
          <w:b/>
          <w:sz w:val="18"/>
          <w:szCs w:val="18"/>
        </w:rPr>
      </w:pPr>
    </w:p>
    <w:p w14:paraId="5A5CB41D" w14:textId="77777777" w:rsidR="00590119" w:rsidRPr="008A50BC" w:rsidRDefault="00590119" w:rsidP="00590119">
      <w:pPr>
        <w:spacing w:after="0" w:line="240" w:lineRule="auto"/>
        <w:jc w:val="both"/>
        <w:rPr>
          <w:rFonts w:asciiTheme="majorHAnsi" w:hAnsiTheme="majorHAnsi" w:cstheme="majorHAnsi"/>
          <w:b/>
          <w:sz w:val="18"/>
          <w:szCs w:val="18"/>
        </w:rPr>
      </w:pPr>
    </w:p>
    <w:p w14:paraId="3176B552" w14:textId="77777777" w:rsidR="00590119" w:rsidRPr="008A50BC" w:rsidRDefault="00590119" w:rsidP="00590119">
      <w:pPr>
        <w:spacing w:after="0" w:line="240" w:lineRule="auto"/>
        <w:jc w:val="both"/>
        <w:rPr>
          <w:rFonts w:asciiTheme="majorHAnsi" w:hAnsiTheme="majorHAnsi" w:cstheme="majorHAnsi"/>
          <w:b/>
          <w:sz w:val="18"/>
          <w:szCs w:val="18"/>
        </w:rPr>
      </w:pPr>
    </w:p>
    <w:p w14:paraId="3216DD23" w14:textId="77777777" w:rsidR="00590119" w:rsidRPr="008A50BC" w:rsidRDefault="00590119" w:rsidP="00590119">
      <w:pPr>
        <w:spacing w:after="0" w:line="240" w:lineRule="auto"/>
        <w:jc w:val="both"/>
        <w:rPr>
          <w:rFonts w:asciiTheme="majorHAnsi" w:hAnsiTheme="majorHAnsi" w:cstheme="majorHAnsi"/>
          <w:b/>
          <w:sz w:val="18"/>
          <w:szCs w:val="18"/>
        </w:rPr>
      </w:pPr>
    </w:p>
    <w:p w14:paraId="322E5318" w14:textId="77777777" w:rsidR="00590119" w:rsidRPr="008A50BC" w:rsidRDefault="00590119" w:rsidP="00590119">
      <w:pPr>
        <w:spacing w:after="0" w:line="240" w:lineRule="auto"/>
        <w:jc w:val="both"/>
        <w:rPr>
          <w:rFonts w:asciiTheme="majorHAnsi" w:hAnsiTheme="majorHAnsi" w:cstheme="majorHAnsi"/>
          <w:b/>
          <w:sz w:val="18"/>
          <w:szCs w:val="18"/>
        </w:rPr>
      </w:pPr>
    </w:p>
    <w:p w14:paraId="36368F38" w14:textId="77777777" w:rsidR="00590119" w:rsidRPr="008A50BC" w:rsidRDefault="00590119" w:rsidP="00590119">
      <w:pPr>
        <w:spacing w:after="0" w:line="240" w:lineRule="auto"/>
        <w:jc w:val="both"/>
        <w:rPr>
          <w:rFonts w:asciiTheme="majorHAnsi" w:hAnsiTheme="majorHAnsi" w:cstheme="majorHAnsi"/>
          <w:b/>
          <w:sz w:val="18"/>
          <w:szCs w:val="18"/>
        </w:rPr>
      </w:pPr>
    </w:p>
    <w:p w14:paraId="66212677" w14:textId="77777777" w:rsidR="00590119" w:rsidRPr="008A50BC" w:rsidRDefault="00590119" w:rsidP="00590119">
      <w:pPr>
        <w:spacing w:after="0" w:line="240" w:lineRule="auto"/>
        <w:jc w:val="both"/>
        <w:rPr>
          <w:rFonts w:asciiTheme="majorHAnsi" w:hAnsiTheme="majorHAnsi" w:cstheme="majorHAnsi"/>
          <w:b/>
          <w:sz w:val="18"/>
          <w:szCs w:val="18"/>
        </w:rPr>
      </w:pPr>
    </w:p>
    <w:p w14:paraId="20CD9C3E" w14:textId="77777777" w:rsidR="00590119" w:rsidRPr="008A50BC" w:rsidRDefault="00590119" w:rsidP="00590119">
      <w:pPr>
        <w:spacing w:after="0" w:line="240" w:lineRule="auto"/>
        <w:jc w:val="both"/>
        <w:rPr>
          <w:rFonts w:asciiTheme="majorHAnsi" w:hAnsiTheme="majorHAnsi" w:cstheme="majorHAnsi"/>
          <w:b/>
          <w:sz w:val="18"/>
          <w:szCs w:val="18"/>
        </w:rPr>
      </w:pPr>
    </w:p>
    <w:p w14:paraId="0AEFB76A" w14:textId="77777777" w:rsidR="00590119" w:rsidRPr="008A50BC" w:rsidRDefault="00590119" w:rsidP="00590119">
      <w:pPr>
        <w:spacing w:after="0" w:line="240" w:lineRule="auto"/>
        <w:jc w:val="both"/>
        <w:rPr>
          <w:rFonts w:asciiTheme="majorHAnsi" w:hAnsiTheme="majorHAnsi" w:cstheme="majorHAnsi"/>
          <w:b/>
          <w:sz w:val="18"/>
          <w:szCs w:val="18"/>
        </w:rPr>
      </w:pPr>
    </w:p>
    <w:p w14:paraId="295C1C86" w14:textId="77777777" w:rsidR="00590119" w:rsidRPr="008A50BC" w:rsidRDefault="00590119" w:rsidP="00590119">
      <w:pPr>
        <w:spacing w:after="0" w:line="240" w:lineRule="auto"/>
        <w:jc w:val="both"/>
        <w:rPr>
          <w:rFonts w:asciiTheme="majorHAnsi" w:hAnsiTheme="majorHAnsi" w:cstheme="majorHAnsi"/>
          <w:b/>
          <w:sz w:val="18"/>
          <w:szCs w:val="18"/>
        </w:rPr>
      </w:pPr>
    </w:p>
    <w:p w14:paraId="4DBF114D" w14:textId="77777777" w:rsidR="00590119" w:rsidRPr="008A50BC" w:rsidRDefault="00590119" w:rsidP="00590119">
      <w:pPr>
        <w:spacing w:after="0" w:line="240" w:lineRule="auto"/>
        <w:jc w:val="both"/>
        <w:rPr>
          <w:rFonts w:asciiTheme="majorHAnsi" w:hAnsiTheme="majorHAnsi" w:cstheme="majorHAnsi"/>
          <w:b/>
          <w:sz w:val="18"/>
          <w:szCs w:val="18"/>
        </w:rPr>
      </w:pPr>
    </w:p>
    <w:p w14:paraId="0446D44B" w14:textId="77777777" w:rsidR="008A50BC" w:rsidRPr="008A50BC" w:rsidRDefault="008A50BC" w:rsidP="00590119">
      <w:pPr>
        <w:spacing w:after="0" w:line="240" w:lineRule="auto"/>
        <w:jc w:val="both"/>
        <w:rPr>
          <w:rFonts w:asciiTheme="majorHAnsi" w:hAnsiTheme="majorHAnsi" w:cstheme="majorHAnsi"/>
          <w:b/>
          <w:sz w:val="18"/>
          <w:szCs w:val="18"/>
        </w:rPr>
      </w:pPr>
    </w:p>
    <w:p w14:paraId="526A5114" w14:textId="77777777" w:rsidR="008A50BC" w:rsidRPr="008A50BC" w:rsidRDefault="008A50BC" w:rsidP="00590119">
      <w:pPr>
        <w:spacing w:after="0" w:line="240" w:lineRule="auto"/>
        <w:jc w:val="both"/>
        <w:rPr>
          <w:rFonts w:asciiTheme="majorHAnsi" w:hAnsiTheme="majorHAnsi" w:cstheme="majorHAnsi"/>
          <w:b/>
          <w:sz w:val="18"/>
          <w:szCs w:val="18"/>
        </w:rPr>
      </w:pPr>
    </w:p>
    <w:p w14:paraId="6B3E37C4" w14:textId="77777777" w:rsidR="008A50BC" w:rsidRPr="008A50BC" w:rsidRDefault="008A50BC" w:rsidP="00590119">
      <w:pPr>
        <w:spacing w:after="0" w:line="240" w:lineRule="auto"/>
        <w:jc w:val="both"/>
        <w:rPr>
          <w:rFonts w:asciiTheme="majorHAnsi" w:hAnsiTheme="majorHAnsi" w:cstheme="majorHAnsi"/>
          <w:b/>
          <w:sz w:val="18"/>
          <w:szCs w:val="18"/>
        </w:rPr>
      </w:pPr>
    </w:p>
    <w:p w14:paraId="6A6BEF03" w14:textId="77777777" w:rsidR="008A50BC" w:rsidRPr="008A50BC" w:rsidRDefault="008A50BC" w:rsidP="00590119">
      <w:pPr>
        <w:spacing w:after="0" w:line="240" w:lineRule="auto"/>
        <w:jc w:val="both"/>
        <w:rPr>
          <w:rFonts w:asciiTheme="majorHAnsi" w:hAnsiTheme="majorHAnsi" w:cstheme="majorHAnsi"/>
          <w:b/>
          <w:sz w:val="18"/>
          <w:szCs w:val="18"/>
        </w:rPr>
      </w:pPr>
    </w:p>
    <w:p w14:paraId="55A6E3F9" w14:textId="77777777" w:rsidR="008A50BC" w:rsidRPr="008A50BC" w:rsidRDefault="008A50BC" w:rsidP="0009091F">
      <w:pPr>
        <w:spacing w:before="120" w:after="120" w:line="240" w:lineRule="auto"/>
        <w:jc w:val="center"/>
        <w:rPr>
          <w:rFonts w:ascii="Calibri Light" w:hAnsi="Calibri Light" w:cs="Calibri Light"/>
          <w:b/>
          <w:sz w:val="18"/>
          <w:szCs w:val="18"/>
          <w:lang w:bidi="pt-BR"/>
        </w:rPr>
      </w:pPr>
      <w:r w:rsidRPr="008A50BC">
        <w:rPr>
          <w:rFonts w:ascii="Calibri Light" w:hAnsi="Calibri Light" w:cs="Calibri Light"/>
          <w:b/>
          <w:sz w:val="18"/>
          <w:szCs w:val="18"/>
          <w:lang w:bidi="pt-BR"/>
        </w:rPr>
        <w:lastRenderedPageBreak/>
        <w:t>LICITAÇÃO CODECA nº 166/2025 – RITO DO PREGÃO ELETRÔNICO</w:t>
      </w:r>
    </w:p>
    <w:p w14:paraId="7E84BB5E" w14:textId="77777777" w:rsidR="008A50BC" w:rsidRPr="008A50BC" w:rsidRDefault="008A50BC" w:rsidP="0009091F">
      <w:pPr>
        <w:spacing w:before="120" w:after="120" w:line="240" w:lineRule="auto"/>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45150547" w14:textId="5CD38613" w:rsidR="008A50BC" w:rsidRPr="008A50BC" w:rsidRDefault="008A50BC" w:rsidP="008A50BC">
      <w:pPr>
        <w:pStyle w:val="Ttulo3"/>
        <w:rPr>
          <w:rFonts w:cs="Calibri Light"/>
          <w:color w:val="auto"/>
        </w:rPr>
      </w:pPr>
      <w:r w:rsidRPr="008A50BC">
        <w:rPr>
          <w:rFonts w:cs="Calibri Light"/>
          <w:color w:val="auto"/>
        </w:rPr>
        <w:t>ANEXO I DO TERMO DE REFERÊNCIA</w:t>
      </w:r>
    </w:p>
    <w:tbl>
      <w:tblPr>
        <w:tblW w:w="9629" w:type="dxa"/>
        <w:tblCellMar>
          <w:left w:w="70" w:type="dxa"/>
          <w:right w:w="70" w:type="dxa"/>
        </w:tblCellMar>
        <w:tblLook w:val="04A0" w:firstRow="1" w:lastRow="0" w:firstColumn="1" w:lastColumn="0" w:noHBand="0" w:noVBand="1"/>
      </w:tblPr>
      <w:tblGrid>
        <w:gridCol w:w="1840"/>
        <w:gridCol w:w="1840"/>
        <w:gridCol w:w="1840"/>
        <w:gridCol w:w="1840"/>
        <w:gridCol w:w="2269"/>
      </w:tblGrid>
      <w:tr w:rsidR="008A50BC" w:rsidRPr="008A50BC" w14:paraId="29951F42" w14:textId="77777777" w:rsidTr="0009091F">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5DDAAFBF"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SOLICITAÇÃO DE SERVIÇOS DE MANUTENÇÃO DE VEÍCULOS VW</w:t>
            </w:r>
          </w:p>
        </w:tc>
      </w:tr>
      <w:tr w:rsidR="008A50BC" w:rsidRPr="008A50BC" w14:paraId="06090125" w14:textId="77777777" w:rsidTr="0009091F">
        <w:trPr>
          <w:trHeight w:val="315"/>
        </w:trPr>
        <w:tc>
          <w:tcPr>
            <w:tcW w:w="1840" w:type="dxa"/>
            <w:tcBorders>
              <w:top w:val="nil"/>
              <w:left w:val="nil"/>
              <w:bottom w:val="nil"/>
              <w:right w:val="nil"/>
            </w:tcBorders>
            <w:noWrap/>
            <w:vAlign w:val="bottom"/>
            <w:hideMark/>
          </w:tcPr>
          <w:p w14:paraId="58DCFDE4"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nil"/>
              <w:right w:val="nil"/>
            </w:tcBorders>
            <w:noWrap/>
            <w:vAlign w:val="bottom"/>
            <w:hideMark/>
          </w:tcPr>
          <w:p w14:paraId="310508A4"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29295C3D"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32C44FC7"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269" w:type="dxa"/>
            <w:tcBorders>
              <w:top w:val="nil"/>
              <w:left w:val="nil"/>
              <w:bottom w:val="nil"/>
              <w:right w:val="nil"/>
            </w:tcBorders>
            <w:noWrap/>
            <w:vAlign w:val="bottom"/>
            <w:hideMark/>
          </w:tcPr>
          <w:p w14:paraId="303540F0"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496E658D" w14:textId="77777777" w:rsidTr="0009091F">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227DA6A2" w14:textId="5F4DB380" w:rsidR="00590119" w:rsidRPr="008A50BC" w:rsidRDefault="007E5341" w:rsidP="00590119">
            <w:pPr>
              <w:spacing w:after="0" w:line="240" w:lineRule="auto"/>
              <w:jc w:val="center"/>
              <w:rPr>
                <w:rFonts w:asciiTheme="majorHAnsi" w:hAnsiTheme="majorHAnsi" w:cstheme="majorHAnsi"/>
                <w:b/>
                <w:bCs/>
                <w:sz w:val="18"/>
                <w:szCs w:val="18"/>
                <w:lang w:eastAsia="pt-BR"/>
              </w:rPr>
            </w:pPr>
            <w:r>
              <w:rPr>
                <w:rFonts w:asciiTheme="majorHAnsi" w:hAnsiTheme="majorHAnsi" w:cstheme="majorHAnsi"/>
                <w:b/>
                <w:bCs/>
                <w:sz w:val="18"/>
                <w:szCs w:val="18"/>
                <w:lang w:eastAsia="pt-BR"/>
              </w:rPr>
              <w:t>EMPRESA FORNECEDORA</w:t>
            </w:r>
            <w:r w:rsidR="00590119" w:rsidRPr="008A50BC">
              <w:rPr>
                <w:rFonts w:asciiTheme="majorHAnsi" w:hAnsiTheme="majorHAnsi" w:cstheme="majorHAnsi"/>
                <w:b/>
                <w:bCs/>
                <w:sz w:val="18"/>
                <w:szCs w:val="18"/>
                <w:lang w:eastAsia="pt-BR"/>
              </w:rPr>
              <w:t xml:space="preserve">: </w:t>
            </w:r>
            <w:r w:rsidR="00590119" w:rsidRPr="008A50BC">
              <w:rPr>
                <w:rFonts w:asciiTheme="majorHAnsi" w:hAnsiTheme="majorHAnsi" w:cstheme="majorHAnsi"/>
                <w:sz w:val="18"/>
                <w:szCs w:val="18"/>
                <w:lang w:eastAsia="pt-BR"/>
              </w:rPr>
              <w:t>________________________________________________________</w:t>
            </w:r>
          </w:p>
        </w:tc>
      </w:tr>
      <w:tr w:rsidR="008A50BC" w:rsidRPr="008A50BC" w14:paraId="7B0F5379" w14:textId="77777777" w:rsidTr="0009091F">
        <w:trPr>
          <w:trHeight w:val="315"/>
        </w:trPr>
        <w:tc>
          <w:tcPr>
            <w:tcW w:w="1840" w:type="dxa"/>
            <w:tcBorders>
              <w:top w:val="nil"/>
              <w:left w:val="nil"/>
              <w:bottom w:val="nil"/>
              <w:right w:val="nil"/>
            </w:tcBorders>
            <w:noWrap/>
            <w:vAlign w:val="center"/>
            <w:hideMark/>
          </w:tcPr>
          <w:p w14:paraId="2B3A9DC1"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nil"/>
              <w:right w:val="nil"/>
            </w:tcBorders>
            <w:noWrap/>
            <w:vAlign w:val="center"/>
            <w:hideMark/>
          </w:tcPr>
          <w:p w14:paraId="02C2AC31"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840" w:type="dxa"/>
            <w:tcBorders>
              <w:top w:val="nil"/>
              <w:left w:val="nil"/>
              <w:bottom w:val="nil"/>
              <w:right w:val="nil"/>
            </w:tcBorders>
            <w:noWrap/>
            <w:vAlign w:val="center"/>
            <w:hideMark/>
          </w:tcPr>
          <w:p w14:paraId="01547453"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840" w:type="dxa"/>
            <w:tcBorders>
              <w:top w:val="nil"/>
              <w:left w:val="nil"/>
              <w:bottom w:val="nil"/>
              <w:right w:val="nil"/>
            </w:tcBorders>
            <w:noWrap/>
            <w:vAlign w:val="center"/>
            <w:hideMark/>
          </w:tcPr>
          <w:p w14:paraId="1FFF4130"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2269" w:type="dxa"/>
            <w:tcBorders>
              <w:top w:val="nil"/>
              <w:left w:val="nil"/>
              <w:bottom w:val="nil"/>
              <w:right w:val="nil"/>
            </w:tcBorders>
            <w:noWrap/>
            <w:vAlign w:val="center"/>
            <w:hideMark/>
          </w:tcPr>
          <w:p w14:paraId="1E749F48"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r>
      <w:tr w:rsidR="008A50BC" w:rsidRPr="008A50BC" w14:paraId="7090ED9B" w14:textId="77777777" w:rsidTr="0009091F">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16024800"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PROCESSO Nº: </w:t>
            </w:r>
            <w:r w:rsidRPr="008A50BC">
              <w:rPr>
                <w:rFonts w:asciiTheme="majorHAnsi" w:hAnsiTheme="majorHAnsi" w:cstheme="majorHAnsi"/>
                <w:sz w:val="18"/>
                <w:szCs w:val="18"/>
                <w:lang w:eastAsia="pt-BR"/>
              </w:rPr>
              <w:t>________________________________________________________</w:t>
            </w:r>
          </w:p>
        </w:tc>
      </w:tr>
      <w:tr w:rsidR="008A50BC" w:rsidRPr="008A50BC" w14:paraId="24F81787" w14:textId="77777777" w:rsidTr="00BA3622">
        <w:trPr>
          <w:trHeight w:val="315"/>
        </w:trPr>
        <w:tc>
          <w:tcPr>
            <w:tcW w:w="1840" w:type="dxa"/>
            <w:tcBorders>
              <w:top w:val="nil"/>
              <w:left w:val="nil"/>
              <w:bottom w:val="single" w:sz="8" w:space="0" w:color="auto"/>
              <w:right w:val="nil"/>
            </w:tcBorders>
            <w:noWrap/>
            <w:vAlign w:val="bottom"/>
            <w:hideMark/>
          </w:tcPr>
          <w:p w14:paraId="02F849B3"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single" w:sz="8" w:space="0" w:color="auto"/>
              <w:right w:val="nil"/>
            </w:tcBorders>
            <w:noWrap/>
            <w:vAlign w:val="bottom"/>
            <w:hideMark/>
          </w:tcPr>
          <w:p w14:paraId="0A300B3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single" w:sz="8" w:space="0" w:color="auto"/>
              <w:right w:val="nil"/>
            </w:tcBorders>
            <w:noWrap/>
            <w:vAlign w:val="bottom"/>
            <w:hideMark/>
          </w:tcPr>
          <w:p w14:paraId="702AA60D"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single" w:sz="8" w:space="0" w:color="auto"/>
              <w:right w:val="nil"/>
            </w:tcBorders>
            <w:noWrap/>
            <w:vAlign w:val="bottom"/>
            <w:hideMark/>
          </w:tcPr>
          <w:p w14:paraId="2F314197"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269" w:type="dxa"/>
            <w:tcBorders>
              <w:top w:val="nil"/>
              <w:left w:val="nil"/>
              <w:bottom w:val="single" w:sz="8" w:space="0" w:color="auto"/>
              <w:right w:val="nil"/>
            </w:tcBorders>
            <w:noWrap/>
            <w:vAlign w:val="bottom"/>
            <w:hideMark/>
          </w:tcPr>
          <w:p w14:paraId="0FAE18BF"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BA3622" w:rsidRPr="008A50BC" w14:paraId="34F924EB" w14:textId="77777777" w:rsidTr="00BA3622">
        <w:trPr>
          <w:trHeight w:val="1520"/>
        </w:trPr>
        <w:tc>
          <w:tcPr>
            <w:tcW w:w="9629" w:type="dxa"/>
            <w:gridSpan w:val="5"/>
            <w:tcBorders>
              <w:top w:val="single" w:sz="8" w:space="0" w:color="auto"/>
              <w:left w:val="single" w:sz="8" w:space="0" w:color="auto"/>
              <w:bottom w:val="single" w:sz="4" w:space="0" w:color="auto"/>
              <w:right w:val="single" w:sz="8" w:space="0" w:color="000000"/>
            </w:tcBorders>
            <w:vAlign w:val="center"/>
            <w:hideMark/>
          </w:tcPr>
          <w:p w14:paraId="5CAB5C19" w14:textId="3703B61F" w:rsidR="00BA3622" w:rsidRPr="008A50BC" w:rsidRDefault="00BA3622" w:rsidP="00BA3622">
            <w:pPr>
              <w:spacing w:after="0" w:line="240" w:lineRule="auto"/>
              <w:jc w:val="both"/>
              <w:rPr>
                <w:rFonts w:asciiTheme="majorHAnsi" w:hAnsiTheme="majorHAnsi" w:cstheme="majorHAnsi"/>
                <w:sz w:val="18"/>
                <w:szCs w:val="18"/>
                <w:lang w:eastAsia="pt-BR"/>
              </w:rPr>
            </w:pPr>
            <w:r w:rsidRPr="008A50BC">
              <w:rPr>
                <w:rFonts w:asciiTheme="majorHAnsi" w:hAnsiTheme="majorHAnsi" w:cstheme="majorHAnsi"/>
                <w:sz w:val="18"/>
                <w:szCs w:val="18"/>
                <w:lang w:eastAsia="pt-BR"/>
              </w:rPr>
              <w:t xml:space="preserve">AOS ______ DIAS DO MÊS DE _________________________ </w:t>
            </w:r>
            <w:proofErr w:type="spellStart"/>
            <w:r w:rsidRPr="008A50BC">
              <w:rPr>
                <w:rFonts w:asciiTheme="majorHAnsi" w:hAnsiTheme="majorHAnsi" w:cstheme="majorHAnsi"/>
                <w:sz w:val="18"/>
                <w:szCs w:val="18"/>
                <w:lang w:eastAsia="pt-BR"/>
              </w:rPr>
              <w:t>DE</w:t>
            </w:r>
            <w:proofErr w:type="spellEnd"/>
            <w:r w:rsidRPr="008A50BC">
              <w:rPr>
                <w:rFonts w:asciiTheme="majorHAnsi" w:hAnsiTheme="majorHAnsi" w:cstheme="majorHAnsi"/>
                <w:sz w:val="18"/>
                <w:szCs w:val="18"/>
                <w:lang w:eastAsia="pt-BR"/>
              </w:rPr>
              <w:t xml:space="preserve"> ___________, ENVIAMOS PARA ANÁLISE E ORÇAMENTO, VEÍCULO DE FROTA _______, PLACA _____________</w:t>
            </w:r>
            <w:r>
              <w:rPr>
                <w:rFonts w:asciiTheme="majorHAnsi" w:hAnsiTheme="majorHAnsi" w:cstheme="majorHAnsi"/>
                <w:sz w:val="18"/>
                <w:szCs w:val="18"/>
                <w:lang w:eastAsia="pt-BR"/>
              </w:rPr>
              <w:t>.</w:t>
            </w:r>
          </w:p>
        </w:tc>
      </w:tr>
      <w:tr w:rsidR="008A50BC" w:rsidRPr="008A50BC" w14:paraId="4E6E1FE3" w14:textId="77777777" w:rsidTr="00BA3622">
        <w:trPr>
          <w:trHeight w:val="315"/>
        </w:trPr>
        <w:tc>
          <w:tcPr>
            <w:tcW w:w="1840" w:type="dxa"/>
            <w:tcBorders>
              <w:top w:val="single" w:sz="4" w:space="0" w:color="auto"/>
              <w:left w:val="nil"/>
              <w:bottom w:val="nil"/>
              <w:right w:val="nil"/>
            </w:tcBorders>
            <w:noWrap/>
            <w:vAlign w:val="center"/>
            <w:hideMark/>
          </w:tcPr>
          <w:p w14:paraId="09B07ACB"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single" w:sz="4" w:space="0" w:color="auto"/>
              <w:left w:val="nil"/>
              <w:bottom w:val="nil"/>
              <w:right w:val="nil"/>
            </w:tcBorders>
            <w:noWrap/>
            <w:vAlign w:val="center"/>
            <w:hideMark/>
          </w:tcPr>
          <w:p w14:paraId="52638201"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single" w:sz="4" w:space="0" w:color="auto"/>
              <w:left w:val="nil"/>
              <w:bottom w:val="nil"/>
              <w:right w:val="nil"/>
            </w:tcBorders>
            <w:noWrap/>
            <w:vAlign w:val="center"/>
            <w:hideMark/>
          </w:tcPr>
          <w:p w14:paraId="4E7F4C69"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single" w:sz="4" w:space="0" w:color="auto"/>
              <w:left w:val="nil"/>
              <w:bottom w:val="nil"/>
              <w:right w:val="nil"/>
            </w:tcBorders>
            <w:noWrap/>
            <w:vAlign w:val="center"/>
            <w:hideMark/>
          </w:tcPr>
          <w:p w14:paraId="04A32F24"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269" w:type="dxa"/>
            <w:tcBorders>
              <w:top w:val="single" w:sz="4" w:space="0" w:color="auto"/>
              <w:left w:val="nil"/>
              <w:bottom w:val="nil"/>
              <w:right w:val="nil"/>
            </w:tcBorders>
            <w:noWrap/>
            <w:vAlign w:val="center"/>
            <w:hideMark/>
          </w:tcPr>
          <w:p w14:paraId="03542723"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744CA069" w14:textId="77777777" w:rsidTr="0009091F">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71CA2DD1" w14:textId="77777777" w:rsidR="00590119" w:rsidRPr="008A50BC" w:rsidRDefault="00590119" w:rsidP="00590119">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DEFEITO CONSTATADO:</w:t>
            </w:r>
          </w:p>
        </w:tc>
      </w:tr>
      <w:tr w:rsidR="008A50BC" w:rsidRPr="008A50BC" w14:paraId="79A8207E" w14:textId="77777777" w:rsidTr="000D4E2F">
        <w:trPr>
          <w:trHeight w:val="154"/>
        </w:trPr>
        <w:tc>
          <w:tcPr>
            <w:tcW w:w="9629" w:type="dxa"/>
            <w:gridSpan w:val="5"/>
            <w:tcBorders>
              <w:top w:val="single" w:sz="8" w:space="0" w:color="auto"/>
              <w:left w:val="single" w:sz="8" w:space="0" w:color="auto"/>
              <w:bottom w:val="nil"/>
              <w:right w:val="single" w:sz="8" w:space="0" w:color="000000"/>
            </w:tcBorders>
            <w:vAlign w:val="center"/>
            <w:hideMark/>
          </w:tcPr>
          <w:p w14:paraId="3AB2D528"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_________________________________________________________________________________</w:t>
            </w:r>
          </w:p>
        </w:tc>
      </w:tr>
      <w:tr w:rsidR="008A50BC" w:rsidRPr="008A50BC" w14:paraId="32D467EA" w14:textId="77777777" w:rsidTr="0009091F">
        <w:trPr>
          <w:trHeight w:val="600"/>
        </w:trPr>
        <w:tc>
          <w:tcPr>
            <w:tcW w:w="9629" w:type="dxa"/>
            <w:gridSpan w:val="5"/>
            <w:tcBorders>
              <w:top w:val="nil"/>
              <w:left w:val="single" w:sz="8" w:space="0" w:color="auto"/>
              <w:bottom w:val="single" w:sz="8" w:space="0" w:color="auto"/>
              <w:right w:val="single" w:sz="8" w:space="0" w:color="000000"/>
            </w:tcBorders>
            <w:vAlign w:val="center"/>
            <w:hideMark/>
          </w:tcPr>
          <w:p w14:paraId="41F36E1F"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_________________________________________________________________________________</w:t>
            </w:r>
          </w:p>
        </w:tc>
      </w:tr>
      <w:tr w:rsidR="008A50BC" w:rsidRPr="008A50BC" w14:paraId="31F57C9A" w14:textId="77777777" w:rsidTr="0009091F">
        <w:trPr>
          <w:trHeight w:val="300"/>
        </w:trPr>
        <w:tc>
          <w:tcPr>
            <w:tcW w:w="1840" w:type="dxa"/>
            <w:tcBorders>
              <w:top w:val="nil"/>
              <w:left w:val="nil"/>
              <w:bottom w:val="nil"/>
              <w:right w:val="nil"/>
            </w:tcBorders>
            <w:vAlign w:val="center"/>
            <w:hideMark/>
          </w:tcPr>
          <w:p w14:paraId="19A34EE2"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nil"/>
              <w:right w:val="nil"/>
            </w:tcBorders>
            <w:vAlign w:val="center"/>
            <w:hideMark/>
          </w:tcPr>
          <w:p w14:paraId="2915E388"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vAlign w:val="center"/>
            <w:hideMark/>
          </w:tcPr>
          <w:p w14:paraId="47C6B16C"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vAlign w:val="center"/>
            <w:hideMark/>
          </w:tcPr>
          <w:p w14:paraId="2C914DFC"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269" w:type="dxa"/>
            <w:tcBorders>
              <w:top w:val="nil"/>
              <w:left w:val="nil"/>
              <w:bottom w:val="nil"/>
              <w:right w:val="nil"/>
            </w:tcBorders>
            <w:vAlign w:val="center"/>
            <w:hideMark/>
          </w:tcPr>
          <w:p w14:paraId="5D69768A"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0B11CF6C" w14:textId="77777777" w:rsidTr="0009091F">
        <w:trPr>
          <w:trHeight w:val="315"/>
        </w:trPr>
        <w:tc>
          <w:tcPr>
            <w:tcW w:w="5520" w:type="dxa"/>
            <w:gridSpan w:val="3"/>
            <w:tcBorders>
              <w:top w:val="nil"/>
              <w:left w:val="nil"/>
              <w:bottom w:val="single" w:sz="8" w:space="0" w:color="auto"/>
              <w:right w:val="nil"/>
            </w:tcBorders>
            <w:noWrap/>
            <w:vAlign w:val="center"/>
            <w:hideMark/>
          </w:tcPr>
          <w:p w14:paraId="31B9EC13" w14:textId="77777777" w:rsidR="00590119" w:rsidRPr="008A50BC" w:rsidRDefault="00590119" w:rsidP="00590119">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FISCAL CODECA</w:t>
            </w:r>
          </w:p>
        </w:tc>
        <w:tc>
          <w:tcPr>
            <w:tcW w:w="1840" w:type="dxa"/>
            <w:tcBorders>
              <w:top w:val="nil"/>
              <w:left w:val="nil"/>
              <w:bottom w:val="nil"/>
              <w:right w:val="nil"/>
            </w:tcBorders>
            <w:noWrap/>
            <w:vAlign w:val="bottom"/>
            <w:hideMark/>
          </w:tcPr>
          <w:p w14:paraId="44A25D5C" w14:textId="77777777" w:rsidR="00590119" w:rsidRPr="008A50BC" w:rsidRDefault="00590119" w:rsidP="00590119">
            <w:pPr>
              <w:spacing w:after="0" w:line="240" w:lineRule="auto"/>
              <w:rPr>
                <w:rFonts w:asciiTheme="majorHAnsi" w:hAnsiTheme="majorHAnsi" w:cstheme="majorHAnsi"/>
                <w:b/>
                <w:bCs/>
                <w:sz w:val="18"/>
                <w:szCs w:val="18"/>
                <w:lang w:eastAsia="pt-BR"/>
              </w:rPr>
            </w:pPr>
          </w:p>
        </w:tc>
        <w:tc>
          <w:tcPr>
            <w:tcW w:w="2269" w:type="dxa"/>
            <w:tcBorders>
              <w:top w:val="nil"/>
              <w:left w:val="nil"/>
              <w:bottom w:val="nil"/>
              <w:right w:val="nil"/>
            </w:tcBorders>
            <w:noWrap/>
            <w:vAlign w:val="bottom"/>
            <w:hideMark/>
          </w:tcPr>
          <w:p w14:paraId="23E45EB3"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087BFC36" w14:textId="77777777" w:rsidTr="0009091F">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454F2645"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NOME/MATRÍCULA: __________________________________________________________</w:t>
            </w:r>
          </w:p>
        </w:tc>
      </w:tr>
      <w:tr w:rsidR="008A50BC" w:rsidRPr="008A50BC" w14:paraId="3EA86757" w14:textId="77777777" w:rsidTr="0009091F">
        <w:trPr>
          <w:trHeight w:val="315"/>
        </w:trPr>
        <w:tc>
          <w:tcPr>
            <w:tcW w:w="1840" w:type="dxa"/>
            <w:tcBorders>
              <w:top w:val="nil"/>
              <w:left w:val="nil"/>
              <w:bottom w:val="nil"/>
              <w:right w:val="nil"/>
            </w:tcBorders>
            <w:noWrap/>
            <w:vAlign w:val="center"/>
            <w:hideMark/>
          </w:tcPr>
          <w:p w14:paraId="1787609D"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nil"/>
              <w:right w:val="nil"/>
            </w:tcBorders>
            <w:noWrap/>
            <w:vAlign w:val="center"/>
            <w:hideMark/>
          </w:tcPr>
          <w:p w14:paraId="3F9214F7"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623B2ED4"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138078D3"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269" w:type="dxa"/>
            <w:tcBorders>
              <w:top w:val="nil"/>
              <w:left w:val="nil"/>
              <w:bottom w:val="nil"/>
              <w:right w:val="nil"/>
            </w:tcBorders>
            <w:noWrap/>
            <w:vAlign w:val="bottom"/>
            <w:hideMark/>
          </w:tcPr>
          <w:p w14:paraId="42A7E927"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2CB1839C" w14:textId="77777777" w:rsidTr="0009091F">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5D915D34"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8A50BC" w:rsidRPr="008A50BC" w14:paraId="1C20DC9C" w14:textId="77777777" w:rsidTr="0009091F">
        <w:trPr>
          <w:trHeight w:val="300"/>
        </w:trPr>
        <w:tc>
          <w:tcPr>
            <w:tcW w:w="1840" w:type="dxa"/>
            <w:tcBorders>
              <w:top w:val="nil"/>
              <w:left w:val="nil"/>
              <w:bottom w:val="nil"/>
              <w:right w:val="nil"/>
            </w:tcBorders>
            <w:noWrap/>
            <w:vAlign w:val="center"/>
            <w:hideMark/>
          </w:tcPr>
          <w:p w14:paraId="3112CAD8"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nil"/>
              <w:right w:val="nil"/>
            </w:tcBorders>
            <w:noWrap/>
            <w:vAlign w:val="center"/>
            <w:hideMark/>
          </w:tcPr>
          <w:p w14:paraId="38FC8BC6"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840" w:type="dxa"/>
            <w:tcBorders>
              <w:top w:val="nil"/>
              <w:left w:val="nil"/>
              <w:bottom w:val="nil"/>
              <w:right w:val="nil"/>
            </w:tcBorders>
            <w:noWrap/>
            <w:vAlign w:val="center"/>
            <w:hideMark/>
          </w:tcPr>
          <w:p w14:paraId="4B8AF376"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840" w:type="dxa"/>
            <w:tcBorders>
              <w:top w:val="nil"/>
              <w:left w:val="nil"/>
              <w:bottom w:val="nil"/>
              <w:right w:val="nil"/>
            </w:tcBorders>
            <w:noWrap/>
            <w:vAlign w:val="center"/>
            <w:hideMark/>
          </w:tcPr>
          <w:p w14:paraId="2CAAC91D"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2269" w:type="dxa"/>
            <w:tcBorders>
              <w:top w:val="nil"/>
              <w:left w:val="nil"/>
              <w:bottom w:val="nil"/>
              <w:right w:val="nil"/>
            </w:tcBorders>
            <w:noWrap/>
            <w:vAlign w:val="center"/>
            <w:hideMark/>
          </w:tcPr>
          <w:p w14:paraId="2EF22FCF"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r>
      <w:tr w:rsidR="008A50BC" w:rsidRPr="008A50BC" w14:paraId="532FABFF" w14:textId="77777777" w:rsidTr="0009091F">
        <w:trPr>
          <w:trHeight w:val="300"/>
        </w:trPr>
        <w:tc>
          <w:tcPr>
            <w:tcW w:w="9629" w:type="dxa"/>
            <w:gridSpan w:val="5"/>
            <w:tcBorders>
              <w:top w:val="nil"/>
              <w:left w:val="nil"/>
              <w:bottom w:val="nil"/>
              <w:right w:val="nil"/>
            </w:tcBorders>
            <w:noWrap/>
            <w:vAlign w:val="center"/>
            <w:hideMark/>
          </w:tcPr>
          <w:p w14:paraId="33BC204B" w14:textId="77777777" w:rsidR="00590119" w:rsidRPr="008A50BC" w:rsidRDefault="00590119" w:rsidP="00590119">
            <w:pPr>
              <w:spacing w:after="0" w:line="240" w:lineRule="auto"/>
              <w:rPr>
                <w:rFonts w:asciiTheme="majorHAnsi" w:hAnsiTheme="majorHAnsi" w:cstheme="majorHAnsi"/>
                <w:b/>
                <w:bCs/>
                <w:sz w:val="18"/>
                <w:szCs w:val="18"/>
                <w:u w:val="single"/>
                <w:lang w:eastAsia="pt-BR"/>
              </w:rPr>
            </w:pPr>
            <w:r w:rsidRPr="008A50BC">
              <w:rPr>
                <w:rFonts w:asciiTheme="majorHAnsi" w:hAnsiTheme="majorHAnsi" w:cstheme="majorHAnsi"/>
                <w:b/>
                <w:bCs/>
                <w:sz w:val="18"/>
                <w:szCs w:val="18"/>
                <w:u w:val="single"/>
                <w:lang w:eastAsia="pt-BR"/>
              </w:rPr>
              <w:t>TERMO DE RESPONSABILIDADE</w:t>
            </w:r>
          </w:p>
        </w:tc>
      </w:tr>
      <w:tr w:rsidR="008A50BC" w:rsidRPr="008A50BC" w14:paraId="272B5355" w14:textId="77777777" w:rsidTr="0009091F">
        <w:trPr>
          <w:trHeight w:val="1050"/>
        </w:trPr>
        <w:tc>
          <w:tcPr>
            <w:tcW w:w="9629" w:type="dxa"/>
            <w:gridSpan w:val="5"/>
            <w:tcBorders>
              <w:top w:val="nil"/>
              <w:left w:val="nil"/>
              <w:bottom w:val="nil"/>
              <w:right w:val="nil"/>
            </w:tcBorders>
            <w:vAlign w:val="center"/>
            <w:hideMark/>
          </w:tcPr>
          <w:p w14:paraId="5D92FCB1" w14:textId="77777777" w:rsidR="000D4E2F" w:rsidRPr="005E502E" w:rsidRDefault="000D4E2F" w:rsidP="00EB2E27">
            <w:pPr>
              <w:pStyle w:val="Recuodecorpodetexto"/>
              <w:spacing w:after="0" w:line="240" w:lineRule="auto"/>
              <w:ind w:left="0"/>
              <w:rPr>
                <w:rFonts w:ascii="Calibri Light" w:hAnsi="Calibri Light" w:cs="Calibri Light"/>
                <w:color w:val="000000" w:themeColor="text1"/>
                <w:sz w:val="18"/>
                <w:szCs w:val="18"/>
              </w:rPr>
            </w:pPr>
            <w:r w:rsidRPr="005E502E">
              <w:rPr>
                <w:rFonts w:ascii="Calibri Light" w:hAnsi="Calibri Light" w:cs="Calibri Light"/>
                <w:color w:val="000000" w:themeColor="text1"/>
                <w:sz w:val="18"/>
                <w:szCs w:val="18"/>
              </w:rPr>
              <w:t xml:space="preserve">Enquanto os veículos de propriedade da CODECA estiverem sob a guarda da fornecedora, esta terá total responsabilidade sobre os mesmos, devendo ressarcir quaisquer danos e/ou sinistros que ocorrerem eventualmente. </w:t>
            </w:r>
          </w:p>
          <w:p w14:paraId="6AF4F31B" w14:textId="0B4A24D5" w:rsidR="000D4E2F" w:rsidRPr="005E502E" w:rsidRDefault="000D4E2F" w:rsidP="00EB2E27">
            <w:pPr>
              <w:numPr>
                <w:ilvl w:val="0"/>
                <w:numId w:val="1"/>
              </w:numPr>
              <w:spacing w:after="0" w:line="240" w:lineRule="auto"/>
              <w:jc w:val="both"/>
              <w:rPr>
                <w:rFonts w:ascii="Calibri Light" w:hAnsi="Calibri Light" w:cs="Calibri Light"/>
                <w:b/>
                <w:color w:val="000000" w:themeColor="text1"/>
                <w:sz w:val="18"/>
                <w:szCs w:val="18"/>
              </w:rPr>
            </w:pPr>
            <w:r w:rsidRPr="005E502E">
              <w:rPr>
                <w:rFonts w:ascii="Calibri Light" w:hAnsi="Calibri Light" w:cs="Calibri Light"/>
                <w:color w:val="000000" w:themeColor="text1"/>
                <w:sz w:val="18"/>
                <w:szCs w:val="18"/>
              </w:rPr>
              <w:t xml:space="preserve">A fornecedora deverá responder por quaisquer danos pessoais e ou materiais causados à CODECA e ou seus funcionários, aos funcionários da própria fornecedora e ou a terceiros em virtude de atos omissivos e/ou comissivos, culposos e/ou dolosos, praticados pela fornecedora e/ou seus prepostos ou empregados, decorrentes da execução dos serviços pertinentes a Ata de Registro de Preços – Licitação CODECA nº </w:t>
            </w:r>
            <w:r>
              <w:rPr>
                <w:rFonts w:ascii="Calibri Light" w:hAnsi="Calibri Light" w:cs="Calibri Light"/>
                <w:color w:val="000000" w:themeColor="text1"/>
                <w:sz w:val="18"/>
                <w:szCs w:val="18"/>
              </w:rPr>
              <w:t>166/2025</w:t>
            </w:r>
            <w:r w:rsidRPr="005E502E">
              <w:rPr>
                <w:rFonts w:ascii="Calibri Light" w:hAnsi="Calibri Light" w:cs="Calibri Light"/>
                <w:color w:val="000000" w:themeColor="text1"/>
                <w:sz w:val="18"/>
                <w:szCs w:val="18"/>
              </w:rPr>
              <w:t>.</w:t>
            </w:r>
          </w:p>
          <w:p w14:paraId="66E62BCD" w14:textId="0DD2820E" w:rsidR="00590119" w:rsidRPr="008A50BC" w:rsidRDefault="000D4E2F" w:rsidP="000D4E2F">
            <w:pPr>
              <w:spacing w:after="0" w:line="240" w:lineRule="auto"/>
              <w:rPr>
                <w:rFonts w:asciiTheme="majorHAnsi" w:hAnsiTheme="majorHAnsi" w:cstheme="majorHAnsi"/>
                <w:sz w:val="18"/>
                <w:szCs w:val="18"/>
                <w:lang w:eastAsia="pt-BR"/>
              </w:rPr>
            </w:pPr>
            <w:r w:rsidRPr="005E502E">
              <w:rPr>
                <w:rFonts w:ascii="Calibri Light" w:hAnsi="Calibri Light" w:cs="Calibri Light"/>
                <w:color w:val="000000" w:themeColor="text1"/>
                <w:sz w:val="18"/>
                <w:szCs w:val="18"/>
              </w:rPr>
              <w:t xml:space="preserve">A fornecedora responderá pelos danos causados aos equipamentos, veículos ou bens da CODECA e ou de terceiros, quando resultantes de ação ou omissão, negligência, imprudência ou imperícia de seus prepostos ou empregados, por ocasião da execução dos serviços respectivos a Ata de Registro de Preços – Licitação CODECA nº </w:t>
            </w:r>
            <w:r>
              <w:rPr>
                <w:rFonts w:ascii="Calibri Light" w:hAnsi="Calibri Light" w:cs="Calibri Light"/>
                <w:color w:val="000000" w:themeColor="text1"/>
                <w:sz w:val="18"/>
                <w:szCs w:val="18"/>
              </w:rPr>
              <w:t>166/2025</w:t>
            </w:r>
            <w:r w:rsidRPr="005E502E">
              <w:rPr>
                <w:rFonts w:ascii="Calibri Light" w:hAnsi="Calibri Light" w:cs="Calibri Light"/>
                <w:color w:val="000000" w:themeColor="text1"/>
                <w:sz w:val="18"/>
                <w:szCs w:val="18"/>
              </w:rPr>
              <w:t>.</w:t>
            </w:r>
          </w:p>
        </w:tc>
      </w:tr>
      <w:tr w:rsidR="008A50BC" w:rsidRPr="008A50BC" w14:paraId="69BC2D4E" w14:textId="77777777" w:rsidTr="0009091F">
        <w:trPr>
          <w:trHeight w:val="315"/>
        </w:trPr>
        <w:tc>
          <w:tcPr>
            <w:tcW w:w="5520" w:type="dxa"/>
            <w:gridSpan w:val="3"/>
            <w:tcBorders>
              <w:top w:val="nil"/>
              <w:left w:val="nil"/>
              <w:bottom w:val="single" w:sz="8" w:space="0" w:color="auto"/>
              <w:right w:val="nil"/>
            </w:tcBorders>
            <w:noWrap/>
            <w:vAlign w:val="center"/>
            <w:hideMark/>
          </w:tcPr>
          <w:p w14:paraId="7A7F940E" w14:textId="77FAD2DD" w:rsidR="00590119" w:rsidRPr="008A50BC" w:rsidRDefault="00590119" w:rsidP="00590119">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RESPONSÁVEL </w:t>
            </w:r>
            <w:r w:rsidR="007E5341">
              <w:rPr>
                <w:rFonts w:asciiTheme="majorHAnsi" w:hAnsiTheme="majorHAnsi" w:cstheme="majorHAnsi"/>
                <w:b/>
                <w:bCs/>
                <w:sz w:val="18"/>
                <w:szCs w:val="18"/>
                <w:lang w:eastAsia="pt-BR"/>
              </w:rPr>
              <w:t>FORNECEDORA</w:t>
            </w:r>
          </w:p>
        </w:tc>
        <w:tc>
          <w:tcPr>
            <w:tcW w:w="1840" w:type="dxa"/>
            <w:tcBorders>
              <w:top w:val="nil"/>
              <w:left w:val="nil"/>
              <w:bottom w:val="nil"/>
              <w:right w:val="nil"/>
            </w:tcBorders>
            <w:noWrap/>
            <w:vAlign w:val="center"/>
            <w:hideMark/>
          </w:tcPr>
          <w:p w14:paraId="0B5FCFF4" w14:textId="77777777" w:rsidR="00590119" w:rsidRPr="008A50BC" w:rsidRDefault="00590119" w:rsidP="00590119">
            <w:pPr>
              <w:spacing w:after="0" w:line="240" w:lineRule="auto"/>
              <w:rPr>
                <w:rFonts w:asciiTheme="majorHAnsi" w:hAnsiTheme="majorHAnsi" w:cstheme="majorHAnsi"/>
                <w:b/>
                <w:bCs/>
                <w:sz w:val="18"/>
                <w:szCs w:val="18"/>
                <w:lang w:eastAsia="pt-BR"/>
              </w:rPr>
            </w:pPr>
          </w:p>
        </w:tc>
        <w:tc>
          <w:tcPr>
            <w:tcW w:w="2269" w:type="dxa"/>
            <w:tcBorders>
              <w:top w:val="nil"/>
              <w:left w:val="nil"/>
              <w:bottom w:val="nil"/>
              <w:right w:val="nil"/>
            </w:tcBorders>
            <w:noWrap/>
            <w:vAlign w:val="center"/>
            <w:hideMark/>
          </w:tcPr>
          <w:p w14:paraId="75B988A6"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21574EA3" w14:textId="77777777" w:rsidTr="0009091F">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732303D7"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 _____________________________________________________________________</w:t>
            </w:r>
          </w:p>
        </w:tc>
      </w:tr>
      <w:tr w:rsidR="008A50BC" w:rsidRPr="008A50BC" w14:paraId="42E6BB62" w14:textId="77777777" w:rsidTr="0009091F">
        <w:trPr>
          <w:trHeight w:val="315"/>
        </w:trPr>
        <w:tc>
          <w:tcPr>
            <w:tcW w:w="1840" w:type="dxa"/>
            <w:tcBorders>
              <w:top w:val="nil"/>
              <w:left w:val="nil"/>
              <w:bottom w:val="nil"/>
              <w:right w:val="nil"/>
            </w:tcBorders>
            <w:noWrap/>
            <w:vAlign w:val="center"/>
            <w:hideMark/>
          </w:tcPr>
          <w:p w14:paraId="2D707CB0"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nil"/>
              <w:right w:val="nil"/>
            </w:tcBorders>
            <w:noWrap/>
            <w:vAlign w:val="center"/>
            <w:hideMark/>
          </w:tcPr>
          <w:p w14:paraId="4F6C2BA0"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03D2821B"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3DD5E547"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269" w:type="dxa"/>
            <w:tcBorders>
              <w:top w:val="nil"/>
              <w:left w:val="nil"/>
              <w:bottom w:val="nil"/>
              <w:right w:val="nil"/>
            </w:tcBorders>
            <w:noWrap/>
            <w:vAlign w:val="bottom"/>
            <w:hideMark/>
          </w:tcPr>
          <w:p w14:paraId="51C9B9B8"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6F3092C5" w14:textId="77777777" w:rsidTr="0009091F">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28AF7BE4"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8A50BC" w:rsidRPr="008A50BC" w14:paraId="62B5E134" w14:textId="77777777" w:rsidTr="0009091F">
        <w:trPr>
          <w:trHeight w:val="300"/>
        </w:trPr>
        <w:tc>
          <w:tcPr>
            <w:tcW w:w="1840" w:type="dxa"/>
            <w:tcBorders>
              <w:top w:val="nil"/>
              <w:left w:val="nil"/>
              <w:bottom w:val="nil"/>
              <w:right w:val="nil"/>
            </w:tcBorders>
            <w:noWrap/>
            <w:vAlign w:val="bottom"/>
            <w:hideMark/>
          </w:tcPr>
          <w:p w14:paraId="357B9191"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nil"/>
              <w:right w:val="nil"/>
            </w:tcBorders>
            <w:noWrap/>
            <w:vAlign w:val="bottom"/>
            <w:hideMark/>
          </w:tcPr>
          <w:p w14:paraId="608C473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5949" w:type="dxa"/>
            <w:gridSpan w:val="3"/>
            <w:tcBorders>
              <w:top w:val="nil"/>
              <w:left w:val="nil"/>
              <w:bottom w:val="nil"/>
              <w:right w:val="nil"/>
            </w:tcBorders>
            <w:noWrap/>
            <w:vAlign w:val="bottom"/>
            <w:hideMark/>
          </w:tcPr>
          <w:p w14:paraId="0094ACCD"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4B1D354F" w14:textId="77777777" w:rsidTr="0009091F">
        <w:trPr>
          <w:trHeight w:val="300"/>
        </w:trPr>
        <w:tc>
          <w:tcPr>
            <w:tcW w:w="1840" w:type="dxa"/>
            <w:tcBorders>
              <w:top w:val="nil"/>
              <w:left w:val="nil"/>
              <w:bottom w:val="nil"/>
              <w:right w:val="nil"/>
            </w:tcBorders>
            <w:noWrap/>
            <w:vAlign w:val="bottom"/>
            <w:hideMark/>
          </w:tcPr>
          <w:p w14:paraId="768D7296"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7789" w:type="dxa"/>
            <w:gridSpan w:val="4"/>
            <w:tcBorders>
              <w:top w:val="nil"/>
              <w:left w:val="nil"/>
              <w:bottom w:val="nil"/>
              <w:right w:val="nil"/>
            </w:tcBorders>
            <w:noWrap/>
            <w:vAlign w:val="center"/>
            <w:hideMark/>
          </w:tcPr>
          <w:p w14:paraId="2B71E2F9" w14:textId="77777777" w:rsidR="00590119" w:rsidRPr="008A50BC" w:rsidRDefault="00590119" w:rsidP="00590119">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Caxias do Sul, ______ de _______________________ </w:t>
            </w:r>
            <w:proofErr w:type="spellStart"/>
            <w:r w:rsidRPr="008A50BC">
              <w:rPr>
                <w:rFonts w:asciiTheme="majorHAnsi" w:hAnsiTheme="majorHAnsi" w:cstheme="majorHAnsi"/>
                <w:b/>
                <w:bCs/>
                <w:sz w:val="18"/>
                <w:szCs w:val="18"/>
                <w:lang w:eastAsia="pt-BR"/>
              </w:rPr>
              <w:t>de</w:t>
            </w:r>
            <w:proofErr w:type="spellEnd"/>
            <w:r w:rsidRPr="008A50BC">
              <w:rPr>
                <w:rFonts w:asciiTheme="majorHAnsi" w:hAnsiTheme="majorHAnsi" w:cstheme="majorHAnsi"/>
                <w:b/>
                <w:bCs/>
                <w:sz w:val="18"/>
                <w:szCs w:val="18"/>
                <w:lang w:eastAsia="pt-BR"/>
              </w:rPr>
              <w:t xml:space="preserve"> ___________.</w:t>
            </w:r>
          </w:p>
        </w:tc>
      </w:tr>
      <w:tr w:rsidR="008A50BC" w:rsidRPr="008A50BC" w14:paraId="2C7534A6" w14:textId="77777777" w:rsidTr="0009091F">
        <w:trPr>
          <w:trHeight w:val="300"/>
        </w:trPr>
        <w:tc>
          <w:tcPr>
            <w:tcW w:w="1840" w:type="dxa"/>
            <w:tcBorders>
              <w:top w:val="nil"/>
              <w:left w:val="nil"/>
              <w:bottom w:val="nil"/>
              <w:right w:val="nil"/>
            </w:tcBorders>
            <w:noWrap/>
            <w:vAlign w:val="bottom"/>
            <w:hideMark/>
          </w:tcPr>
          <w:p w14:paraId="3A930326" w14:textId="77777777" w:rsidR="00590119" w:rsidRPr="008A50BC" w:rsidRDefault="00590119" w:rsidP="00590119">
            <w:pPr>
              <w:spacing w:after="0" w:line="240" w:lineRule="auto"/>
              <w:rPr>
                <w:rFonts w:asciiTheme="majorHAnsi" w:hAnsiTheme="majorHAnsi" w:cstheme="majorHAnsi"/>
                <w:b/>
                <w:bCs/>
                <w:sz w:val="18"/>
                <w:szCs w:val="18"/>
                <w:lang w:eastAsia="pt-BR"/>
              </w:rPr>
            </w:pPr>
          </w:p>
        </w:tc>
        <w:tc>
          <w:tcPr>
            <w:tcW w:w="1840" w:type="dxa"/>
            <w:tcBorders>
              <w:top w:val="nil"/>
              <w:left w:val="nil"/>
              <w:bottom w:val="nil"/>
              <w:right w:val="nil"/>
            </w:tcBorders>
            <w:noWrap/>
            <w:vAlign w:val="bottom"/>
            <w:hideMark/>
          </w:tcPr>
          <w:p w14:paraId="34EC8E6A"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72204887"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5B8B62F2"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269" w:type="dxa"/>
            <w:tcBorders>
              <w:top w:val="nil"/>
              <w:left w:val="nil"/>
              <w:bottom w:val="nil"/>
              <w:right w:val="nil"/>
            </w:tcBorders>
            <w:noWrap/>
            <w:vAlign w:val="bottom"/>
            <w:hideMark/>
          </w:tcPr>
          <w:p w14:paraId="0D5FBA27"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27F46CDB" w14:textId="77777777" w:rsidTr="000D4E2F">
        <w:trPr>
          <w:trHeight w:val="61"/>
        </w:trPr>
        <w:tc>
          <w:tcPr>
            <w:tcW w:w="1840" w:type="dxa"/>
            <w:tcBorders>
              <w:top w:val="nil"/>
              <w:left w:val="nil"/>
              <w:bottom w:val="nil"/>
              <w:right w:val="nil"/>
            </w:tcBorders>
            <w:noWrap/>
            <w:vAlign w:val="bottom"/>
            <w:hideMark/>
          </w:tcPr>
          <w:p w14:paraId="27718CE9"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4A37A0DC"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5322E612"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7CE12BAF"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269" w:type="dxa"/>
            <w:tcBorders>
              <w:top w:val="nil"/>
              <w:left w:val="nil"/>
              <w:bottom w:val="nil"/>
              <w:right w:val="nil"/>
            </w:tcBorders>
            <w:noWrap/>
            <w:vAlign w:val="bottom"/>
            <w:hideMark/>
          </w:tcPr>
          <w:p w14:paraId="6555CF09"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23C09F05" w14:textId="77777777" w:rsidTr="0009091F">
        <w:trPr>
          <w:trHeight w:val="300"/>
        </w:trPr>
        <w:tc>
          <w:tcPr>
            <w:tcW w:w="9629" w:type="dxa"/>
            <w:gridSpan w:val="5"/>
            <w:tcBorders>
              <w:top w:val="nil"/>
              <w:left w:val="nil"/>
              <w:bottom w:val="nil"/>
              <w:right w:val="nil"/>
            </w:tcBorders>
            <w:noWrap/>
            <w:vAlign w:val="center"/>
            <w:hideMark/>
          </w:tcPr>
          <w:p w14:paraId="6700C634"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_________________________________________</w:t>
            </w:r>
          </w:p>
        </w:tc>
      </w:tr>
      <w:tr w:rsidR="00590119" w:rsidRPr="008A50BC" w14:paraId="59FCA6C4" w14:textId="77777777" w:rsidTr="0009091F">
        <w:trPr>
          <w:trHeight w:val="300"/>
        </w:trPr>
        <w:tc>
          <w:tcPr>
            <w:tcW w:w="9629" w:type="dxa"/>
            <w:gridSpan w:val="5"/>
            <w:tcBorders>
              <w:top w:val="nil"/>
              <w:left w:val="nil"/>
              <w:bottom w:val="nil"/>
              <w:right w:val="nil"/>
            </w:tcBorders>
            <w:noWrap/>
            <w:vAlign w:val="center"/>
            <w:hideMark/>
          </w:tcPr>
          <w:p w14:paraId="2FA14C66"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GESTOR CODECA</w:t>
            </w:r>
          </w:p>
        </w:tc>
      </w:tr>
    </w:tbl>
    <w:p w14:paraId="4C969281"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477F4EE2"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4B948C44" w14:textId="77777777" w:rsidR="008A50BC" w:rsidRPr="008A50BC" w:rsidRDefault="008A50BC" w:rsidP="0009091F">
      <w:pPr>
        <w:spacing w:before="120" w:after="120" w:line="240" w:lineRule="auto"/>
        <w:jc w:val="center"/>
        <w:rPr>
          <w:rFonts w:ascii="Calibri Light" w:hAnsi="Calibri Light" w:cs="Calibri Light"/>
          <w:b/>
          <w:sz w:val="18"/>
          <w:szCs w:val="18"/>
          <w:lang w:bidi="pt-BR"/>
        </w:rPr>
      </w:pPr>
      <w:r w:rsidRPr="008A50BC">
        <w:rPr>
          <w:rFonts w:ascii="Calibri Light" w:hAnsi="Calibri Light" w:cs="Calibri Light"/>
          <w:b/>
          <w:sz w:val="18"/>
          <w:szCs w:val="18"/>
          <w:lang w:bidi="pt-BR"/>
        </w:rPr>
        <w:t>LICITAÇÃO CODECA nº 166/2025 – RITO DO PREGÃO ELETRÔNICO</w:t>
      </w:r>
    </w:p>
    <w:p w14:paraId="1CD5D78F" w14:textId="77777777" w:rsidR="008A50BC" w:rsidRPr="008A50BC" w:rsidRDefault="008A50BC" w:rsidP="0009091F">
      <w:pPr>
        <w:spacing w:before="120" w:after="120" w:line="240" w:lineRule="auto"/>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52BB4E08" w14:textId="76AD74E0" w:rsidR="008A50BC" w:rsidRPr="008A50BC" w:rsidRDefault="008A50BC" w:rsidP="008A50BC">
      <w:pPr>
        <w:pStyle w:val="Ttulo3"/>
        <w:rPr>
          <w:rFonts w:cs="Calibri Light"/>
          <w:color w:val="auto"/>
        </w:rPr>
      </w:pPr>
      <w:r w:rsidRPr="008A50BC">
        <w:rPr>
          <w:rFonts w:cs="Calibri Light"/>
          <w:color w:val="auto"/>
        </w:rPr>
        <w:t>ANEXO II DO TERMO DE REFERÊNCIA</w:t>
      </w:r>
    </w:p>
    <w:tbl>
      <w:tblPr>
        <w:tblW w:w="9629" w:type="dxa"/>
        <w:tblCellMar>
          <w:left w:w="70" w:type="dxa"/>
          <w:right w:w="70" w:type="dxa"/>
        </w:tblCellMar>
        <w:tblLook w:val="04A0" w:firstRow="1" w:lastRow="0" w:firstColumn="1" w:lastColumn="0" w:noHBand="0" w:noVBand="1"/>
      </w:tblPr>
      <w:tblGrid>
        <w:gridCol w:w="1620"/>
        <w:gridCol w:w="1620"/>
        <w:gridCol w:w="1620"/>
        <w:gridCol w:w="1620"/>
        <w:gridCol w:w="1620"/>
        <w:gridCol w:w="1529"/>
      </w:tblGrid>
      <w:tr w:rsidR="008A50BC" w:rsidRPr="008A50BC" w14:paraId="1C8EB336" w14:textId="77777777" w:rsidTr="0009091F">
        <w:trPr>
          <w:trHeight w:val="270"/>
        </w:trPr>
        <w:tc>
          <w:tcPr>
            <w:tcW w:w="9629" w:type="dxa"/>
            <w:gridSpan w:val="6"/>
            <w:tcBorders>
              <w:top w:val="single" w:sz="8" w:space="0" w:color="auto"/>
              <w:left w:val="single" w:sz="8" w:space="0" w:color="auto"/>
              <w:bottom w:val="single" w:sz="8" w:space="0" w:color="auto"/>
              <w:right w:val="single" w:sz="8" w:space="0" w:color="000000"/>
            </w:tcBorders>
            <w:noWrap/>
            <w:vAlign w:val="center"/>
            <w:hideMark/>
          </w:tcPr>
          <w:p w14:paraId="394B65D7"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ORÇAMENTO - RELATÓRIO DE SERVIÇOS E PEÇAS PARA MANUTENÇÃO DE VEÍCULOS VW</w:t>
            </w:r>
          </w:p>
        </w:tc>
      </w:tr>
      <w:tr w:rsidR="008A50BC" w:rsidRPr="008A50BC" w14:paraId="67F2FF67" w14:textId="77777777" w:rsidTr="0009091F">
        <w:trPr>
          <w:trHeight w:val="270"/>
        </w:trPr>
        <w:tc>
          <w:tcPr>
            <w:tcW w:w="1620" w:type="dxa"/>
            <w:tcBorders>
              <w:top w:val="nil"/>
              <w:left w:val="nil"/>
              <w:bottom w:val="nil"/>
              <w:right w:val="nil"/>
            </w:tcBorders>
            <w:noWrap/>
            <w:vAlign w:val="bottom"/>
            <w:hideMark/>
          </w:tcPr>
          <w:p w14:paraId="297DEABF"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bottom"/>
            <w:hideMark/>
          </w:tcPr>
          <w:p w14:paraId="5EA369D7"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3E204FBF"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78A028C7"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334944B1"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1CDD1172"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712B7900" w14:textId="77777777" w:rsidTr="0009091F">
        <w:trPr>
          <w:trHeight w:val="270"/>
        </w:trPr>
        <w:tc>
          <w:tcPr>
            <w:tcW w:w="9629" w:type="dxa"/>
            <w:gridSpan w:val="6"/>
            <w:tcBorders>
              <w:top w:val="single" w:sz="8" w:space="0" w:color="auto"/>
              <w:left w:val="single" w:sz="8" w:space="0" w:color="auto"/>
              <w:bottom w:val="single" w:sz="8" w:space="0" w:color="auto"/>
              <w:right w:val="single" w:sz="8" w:space="0" w:color="000000"/>
            </w:tcBorders>
            <w:noWrap/>
            <w:vAlign w:val="center"/>
            <w:hideMark/>
          </w:tcPr>
          <w:p w14:paraId="703D0D13" w14:textId="79651C9D" w:rsidR="00590119" w:rsidRPr="008A50BC" w:rsidRDefault="007E5341" w:rsidP="00590119">
            <w:pPr>
              <w:spacing w:after="0" w:line="240" w:lineRule="auto"/>
              <w:jc w:val="center"/>
              <w:rPr>
                <w:rFonts w:asciiTheme="majorHAnsi" w:hAnsiTheme="majorHAnsi" w:cstheme="majorHAnsi"/>
                <w:b/>
                <w:bCs/>
                <w:sz w:val="18"/>
                <w:szCs w:val="18"/>
                <w:lang w:eastAsia="pt-BR"/>
              </w:rPr>
            </w:pPr>
            <w:r>
              <w:rPr>
                <w:rFonts w:asciiTheme="majorHAnsi" w:hAnsiTheme="majorHAnsi" w:cstheme="majorHAnsi"/>
                <w:b/>
                <w:bCs/>
                <w:sz w:val="18"/>
                <w:szCs w:val="18"/>
                <w:lang w:eastAsia="pt-BR"/>
              </w:rPr>
              <w:t>EMPRESA FORNECEDORA</w:t>
            </w:r>
            <w:r w:rsidR="00590119" w:rsidRPr="008A50BC">
              <w:rPr>
                <w:rFonts w:asciiTheme="majorHAnsi" w:hAnsiTheme="majorHAnsi" w:cstheme="majorHAnsi"/>
                <w:b/>
                <w:bCs/>
                <w:sz w:val="18"/>
                <w:szCs w:val="18"/>
                <w:lang w:eastAsia="pt-BR"/>
              </w:rPr>
              <w:t xml:space="preserve">: </w:t>
            </w:r>
            <w:r w:rsidR="00590119" w:rsidRPr="008A50BC">
              <w:rPr>
                <w:rFonts w:asciiTheme="majorHAnsi" w:hAnsiTheme="majorHAnsi" w:cstheme="majorHAnsi"/>
                <w:sz w:val="18"/>
                <w:szCs w:val="18"/>
                <w:lang w:eastAsia="pt-BR"/>
              </w:rPr>
              <w:t>___________________________________________________________________</w:t>
            </w:r>
          </w:p>
        </w:tc>
      </w:tr>
      <w:tr w:rsidR="008A50BC" w:rsidRPr="008A50BC" w14:paraId="7242E22D" w14:textId="77777777" w:rsidTr="0009091F">
        <w:trPr>
          <w:trHeight w:val="270"/>
        </w:trPr>
        <w:tc>
          <w:tcPr>
            <w:tcW w:w="1620" w:type="dxa"/>
            <w:tcBorders>
              <w:top w:val="nil"/>
              <w:left w:val="nil"/>
              <w:bottom w:val="nil"/>
              <w:right w:val="nil"/>
            </w:tcBorders>
            <w:noWrap/>
            <w:vAlign w:val="center"/>
            <w:hideMark/>
          </w:tcPr>
          <w:p w14:paraId="2BCDF2CE"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center"/>
            <w:hideMark/>
          </w:tcPr>
          <w:p w14:paraId="16E8A1C7"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620" w:type="dxa"/>
            <w:tcBorders>
              <w:top w:val="nil"/>
              <w:left w:val="nil"/>
              <w:bottom w:val="nil"/>
              <w:right w:val="nil"/>
            </w:tcBorders>
            <w:noWrap/>
            <w:vAlign w:val="center"/>
            <w:hideMark/>
          </w:tcPr>
          <w:p w14:paraId="75931A12"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620" w:type="dxa"/>
            <w:tcBorders>
              <w:top w:val="nil"/>
              <w:left w:val="nil"/>
              <w:bottom w:val="nil"/>
              <w:right w:val="nil"/>
            </w:tcBorders>
            <w:noWrap/>
            <w:vAlign w:val="center"/>
            <w:hideMark/>
          </w:tcPr>
          <w:p w14:paraId="275C0905"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620" w:type="dxa"/>
            <w:tcBorders>
              <w:top w:val="nil"/>
              <w:left w:val="nil"/>
              <w:bottom w:val="nil"/>
              <w:right w:val="nil"/>
            </w:tcBorders>
            <w:noWrap/>
            <w:vAlign w:val="center"/>
            <w:hideMark/>
          </w:tcPr>
          <w:p w14:paraId="10D2CEA0"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529" w:type="dxa"/>
            <w:tcBorders>
              <w:top w:val="nil"/>
              <w:left w:val="nil"/>
              <w:bottom w:val="nil"/>
              <w:right w:val="nil"/>
            </w:tcBorders>
            <w:noWrap/>
            <w:vAlign w:val="center"/>
            <w:hideMark/>
          </w:tcPr>
          <w:p w14:paraId="024D8062"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r>
      <w:tr w:rsidR="008A50BC" w:rsidRPr="008A50BC" w14:paraId="129DBBF8" w14:textId="77777777" w:rsidTr="0009091F">
        <w:trPr>
          <w:trHeight w:val="270"/>
        </w:trPr>
        <w:tc>
          <w:tcPr>
            <w:tcW w:w="9629" w:type="dxa"/>
            <w:gridSpan w:val="6"/>
            <w:tcBorders>
              <w:top w:val="single" w:sz="8" w:space="0" w:color="auto"/>
              <w:left w:val="single" w:sz="8" w:space="0" w:color="auto"/>
              <w:bottom w:val="single" w:sz="8" w:space="0" w:color="auto"/>
              <w:right w:val="single" w:sz="8" w:space="0" w:color="000000"/>
            </w:tcBorders>
            <w:noWrap/>
            <w:vAlign w:val="center"/>
            <w:hideMark/>
          </w:tcPr>
          <w:p w14:paraId="0AEBC97F"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PROCESSO Nº: </w:t>
            </w:r>
            <w:r w:rsidRPr="008A50BC">
              <w:rPr>
                <w:rFonts w:asciiTheme="majorHAnsi" w:hAnsiTheme="majorHAnsi" w:cstheme="majorHAnsi"/>
                <w:sz w:val="18"/>
                <w:szCs w:val="18"/>
                <w:lang w:eastAsia="pt-BR"/>
              </w:rPr>
              <w:t>________________________________________________________</w:t>
            </w:r>
          </w:p>
        </w:tc>
      </w:tr>
      <w:tr w:rsidR="008A50BC" w:rsidRPr="008A50BC" w14:paraId="5B9E2C75" w14:textId="77777777" w:rsidTr="0009091F">
        <w:trPr>
          <w:trHeight w:val="270"/>
        </w:trPr>
        <w:tc>
          <w:tcPr>
            <w:tcW w:w="1620" w:type="dxa"/>
            <w:tcBorders>
              <w:top w:val="nil"/>
              <w:left w:val="nil"/>
              <w:bottom w:val="nil"/>
              <w:right w:val="nil"/>
            </w:tcBorders>
            <w:noWrap/>
            <w:vAlign w:val="bottom"/>
            <w:hideMark/>
          </w:tcPr>
          <w:p w14:paraId="4840E0BA"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bottom"/>
            <w:hideMark/>
          </w:tcPr>
          <w:p w14:paraId="7BFA0BEB"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42A83A18"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4AC9912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31D21DE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64D1B1C8"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594E9EAA" w14:textId="77777777" w:rsidTr="0009091F">
        <w:trPr>
          <w:trHeight w:val="270"/>
        </w:trPr>
        <w:tc>
          <w:tcPr>
            <w:tcW w:w="1620" w:type="dxa"/>
            <w:tcBorders>
              <w:top w:val="single" w:sz="8" w:space="0" w:color="auto"/>
              <w:left w:val="single" w:sz="8" w:space="0" w:color="auto"/>
              <w:bottom w:val="single" w:sz="8" w:space="0" w:color="auto"/>
              <w:right w:val="single" w:sz="8" w:space="0" w:color="auto"/>
            </w:tcBorders>
            <w:noWrap/>
            <w:vAlign w:val="center"/>
            <w:hideMark/>
          </w:tcPr>
          <w:p w14:paraId="5E1C666F"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ITEM</w:t>
            </w:r>
          </w:p>
        </w:tc>
        <w:tc>
          <w:tcPr>
            <w:tcW w:w="1620" w:type="dxa"/>
            <w:tcBorders>
              <w:top w:val="single" w:sz="8" w:space="0" w:color="auto"/>
              <w:left w:val="nil"/>
              <w:bottom w:val="nil"/>
              <w:right w:val="nil"/>
            </w:tcBorders>
            <w:noWrap/>
            <w:vAlign w:val="center"/>
            <w:hideMark/>
          </w:tcPr>
          <w:p w14:paraId="029299AD"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QUANT.</w:t>
            </w:r>
          </w:p>
        </w:tc>
        <w:tc>
          <w:tcPr>
            <w:tcW w:w="3240" w:type="dxa"/>
            <w:gridSpan w:val="2"/>
            <w:tcBorders>
              <w:top w:val="single" w:sz="8" w:space="0" w:color="auto"/>
              <w:left w:val="single" w:sz="8" w:space="0" w:color="auto"/>
              <w:bottom w:val="single" w:sz="8" w:space="0" w:color="auto"/>
              <w:right w:val="single" w:sz="8" w:space="0" w:color="000000"/>
            </w:tcBorders>
            <w:noWrap/>
            <w:vAlign w:val="center"/>
            <w:hideMark/>
          </w:tcPr>
          <w:p w14:paraId="4D1E4429"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DESCRIÇÃO DO ITEM</w:t>
            </w:r>
          </w:p>
        </w:tc>
        <w:tc>
          <w:tcPr>
            <w:tcW w:w="1620" w:type="dxa"/>
            <w:tcBorders>
              <w:top w:val="single" w:sz="8" w:space="0" w:color="auto"/>
              <w:left w:val="nil"/>
              <w:bottom w:val="single" w:sz="8" w:space="0" w:color="auto"/>
              <w:right w:val="single" w:sz="8" w:space="0" w:color="auto"/>
            </w:tcBorders>
            <w:vAlign w:val="center"/>
            <w:hideMark/>
          </w:tcPr>
          <w:p w14:paraId="1D29A939" w14:textId="59A5F7E3"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VALOR UNIT</w:t>
            </w:r>
            <w:r w:rsidR="00EB2E27">
              <w:rPr>
                <w:rFonts w:asciiTheme="majorHAnsi" w:hAnsiTheme="majorHAnsi" w:cstheme="majorHAnsi"/>
                <w:b/>
                <w:bCs/>
                <w:sz w:val="18"/>
                <w:szCs w:val="18"/>
                <w:lang w:eastAsia="pt-BR"/>
              </w:rPr>
              <w:t>.</w:t>
            </w:r>
          </w:p>
        </w:tc>
        <w:tc>
          <w:tcPr>
            <w:tcW w:w="1529" w:type="dxa"/>
            <w:tcBorders>
              <w:top w:val="single" w:sz="8" w:space="0" w:color="auto"/>
              <w:left w:val="nil"/>
              <w:bottom w:val="single" w:sz="8" w:space="0" w:color="auto"/>
              <w:right w:val="single" w:sz="8" w:space="0" w:color="auto"/>
            </w:tcBorders>
            <w:vAlign w:val="center"/>
            <w:hideMark/>
          </w:tcPr>
          <w:p w14:paraId="624DAF65"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VALOR TOTAL</w:t>
            </w:r>
          </w:p>
        </w:tc>
      </w:tr>
      <w:tr w:rsidR="008A50BC" w:rsidRPr="008A50BC" w14:paraId="49252BBA" w14:textId="77777777" w:rsidTr="0009091F">
        <w:trPr>
          <w:trHeight w:val="270"/>
        </w:trPr>
        <w:tc>
          <w:tcPr>
            <w:tcW w:w="1620" w:type="dxa"/>
            <w:tcBorders>
              <w:top w:val="nil"/>
              <w:left w:val="single" w:sz="8" w:space="0" w:color="auto"/>
              <w:bottom w:val="single" w:sz="8" w:space="0" w:color="auto"/>
              <w:right w:val="single" w:sz="8" w:space="0" w:color="auto"/>
            </w:tcBorders>
            <w:noWrap/>
            <w:vAlign w:val="center"/>
            <w:hideMark/>
          </w:tcPr>
          <w:p w14:paraId="3829CBF4"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1</w:t>
            </w:r>
          </w:p>
        </w:tc>
        <w:tc>
          <w:tcPr>
            <w:tcW w:w="1620" w:type="dxa"/>
            <w:tcBorders>
              <w:top w:val="single" w:sz="8" w:space="0" w:color="auto"/>
              <w:left w:val="nil"/>
              <w:bottom w:val="single" w:sz="8" w:space="0" w:color="auto"/>
              <w:right w:val="single" w:sz="8" w:space="0" w:color="auto"/>
            </w:tcBorders>
            <w:noWrap/>
            <w:vAlign w:val="center"/>
            <w:hideMark/>
          </w:tcPr>
          <w:p w14:paraId="36823492"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3C279237"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55212544"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739F8102"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33CA30FE" w14:textId="77777777" w:rsidTr="0009091F">
        <w:trPr>
          <w:trHeight w:val="270"/>
        </w:trPr>
        <w:tc>
          <w:tcPr>
            <w:tcW w:w="1620" w:type="dxa"/>
            <w:tcBorders>
              <w:top w:val="nil"/>
              <w:left w:val="single" w:sz="8" w:space="0" w:color="auto"/>
              <w:bottom w:val="single" w:sz="8" w:space="0" w:color="auto"/>
              <w:right w:val="single" w:sz="8" w:space="0" w:color="auto"/>
            </w:tcBorders>
            <w:noWrap/>
            <w:vAlign w:val="center"/>
            <w:hideMark/>
          </w:tcPr>
          <w:p w14:paraId="320B5E1B"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2</w:t>
            </w:r>
          </w:p>
        </w:tc>
        <w:tc>
          <w:tcPr>
            <w:tcW w:w="1620" w:type="dxa"/>
            <w:tcBorders>
              <w:top w:val="nil"/>
              <w:left w:val="nil"/>
              <w:bottom w:val="single" w:sz="8" w:space="0" w:color="auto"/>
              <w:right w:val="single" w:sz="8" w:space="0" w:color="auto"/>
            </w:tcBorders>
            <w:noWrap/>
            <w:vAlign w:val="center"/>
            <w:hideMark/>
          </w:tcPr>
          <w:p w14:paraId="7925FBFC"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4140EC02"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72AACD22"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1D8C8B56"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599A2FB7" w14:textId="77777777" w:rsidTr="0009091F">
        <w:trPr>
          <w:trHeight w:val="270"/>
        </w:trPr>
        <w:tc>
          <w:tcPr>
            <w:tcW w:w="1620" w:type="dxa"/>
            <w:tcBorders>
              <w:top w:val="nil"/>
              <w:left w:val="single" w:sz="8" w:space="0" w:color="auto"/>
              <w:bottom w:val="single" w:sz="8" w:space="0" w:color="auto"/>
              <w:right w:val="single" w:sz="8" w:space="0" w:color="auto"/>
            </w:tcBorders>
            <w:noWrap/>
            <w:vAlign w:val="center"/>
            <w:hideMark/>
          </w:tcPr>
          <w:p w14:paraId="6EC65670"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3</w:t>
            </w:r>
          </w:p>
        </w:tc>
        <w:tc>
          <w:tcPr>
            <w:tcW w:w="1620" w:type="dxa"/>
            <w:tcBorders>
              <w:top w:val="nil"/>
              <w:left w:val="nil"/>
              <w:bottom w:val="single" w:sz="8" w:space="0" w:color="auto"/>
              <w:right w:val="single" w:sz="8" w:space="0" w:color="auto"/>
            </w:tcBorders>
            <w:noWrap/>
            <w:vAlign w:val="center"/>
            <w:hideMark/>
          </w:tcPr>
          <w:p w14:paraId="49EF028B"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71417213"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76C22C19"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1222BC30"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63E5ECA0" w14:textId="77777777" w:rsidTr="0009091F">
        <w:trPr>
          <w:trHeight w:val="270"/>
        </w:trPr>
        <w:tc>
          <w:tcPr>
            <w:tcW w:w="1620" w:type="dxa"/>
            <w:tcBorders>
              <w:top w:val="nil"/>
              <w:left w:val="single" w:sz="8" w:space="0" w:color="auto"/>
              <w:bottom w:val="single" w:sz="8" w:space="0" w:color="auto"/>
              <w:right w:val="single" w:sz="8" w:space="0" w:color="auto"/>
            </w:tcBorders>
            <w:noWrap/>
            <w:vAlign w:val="center"/>
            <w:hideMark/>
          </w:tcPr>
          <w:p w14:paraId="0B2554C1"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4</w:t>
            </w:r>
          </w:p>
        </w:tc>
        <w:tc>
          <w:tcPr>
            <w:tcW w:w="1620" w:type="dxa"/>
            <w:tcBorders>
              <w:top w:val="nil"/>
              <w:left w:val="nil"/>
              <w:bottom w:val="single" w:sz="8" w:space="0" w:color="auto"/>
              <w:right w:val="single" w:sz="8" w:space="0" w:color="auto"/>
            </w:tcBorders>
            <w:noWrap/>
            <w:vAlign w:val="center"/>
            <w:hideMark/>
          </w:tcPr>
          <w:p w14:paraId="3231185A"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207FFCEE"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6916EDD5"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2FAEE723"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322511DA" w14:textId="77777777" w:rsidTr="0009091F">
        <w:trPr>
          <w:trHeight w:val="270"/>
        </w:trPr>
        <w:tc>
          <w:tcPr>
            <w:tcW w:w="1620" w:type="dxa"/>
            <w:tcBorders>
              <w:top w:val="nil"/>
              <w:left w:val="single" w:sz="8" w:space="0" w:color="auto"/>
              <w:bottom w:val="single" w:sz="8" w:space="0" w:color="auto"/>
              <w:right w:val="single" w:sz="8" w:space="0" w:color="auto"/>
            </w:tcBorders>
            <w:noWrap/>
            <w:vAlign w:val="center"/>
            <w:hideMark/>
          </w:tcPr>
          <w:p w14:paraId="06B397D6"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5</w:t>
            </w:r>
          </w:p>
        </w:tc>
        <w:tc>
          <w:tcPr>
            <w:tcW w:w="1620" w:type="dxa"/>
            <w:tcBorders>
              <w:top w:val="nil"/>
              <w:left w:val="nil"/>
              <w:bottom w:val="single" w:sz="8" w:space="0" w:color="auto"/>
              <w:right w:val="single" w:sz="8" w:space="0" w:color="auto"/>
            </w:tcBorders>
            <w:noWrap/>
            <w:vAlign w:val="center"/>
            <w:hideMark/>
          </w:tcPr>
          <w:p w14:paraId="32D49AD3"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21445F54"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5709E8B7"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32318E19"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2CBD2184" w14:textId="77777777" w:rsidTr="0009091F">
        <w:trPr>
          <w:trHeight w:val="270"/>
        </w:trPr>
        <w:tc>
          <w:tcPr>
            <w:tcW w:w="1620" w:type="dxa"/>
            <w:tcBorders>
              <w:top w:val="nil"/>
              <w:left w:val="single" w:sz="8" w:space="0" w:color="auto"/>
              <w:bottom w:val="single" w:sz="8" w:space="0" w:color="auto"/>
              <w:right w:val="single" w:sz="8" w:space="0" w:color="auto"/>
            </w:tcBorders>
            <w:noWrap/>
            <w:vAlign w:val="center"/>
            <w:hideMark/>
          </w:tcPr>
          <w:p w14:paraId="532A9795"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6</w:t>
            </w:r>
          </w:p>
        </w:tc>
        <w:tc>
          <w:tcPr>
            <w:tcW w:w="1620" w:type="dxa"/>
            <w:tcBorders>
              <w:top w:val="nil"/>
              <w:left w:val="nil"/>
              <w:bottom w:val="single" w:sz="8" w:space="0" w:color="auto"/>
              <w:right w:val="single" w:sz="8" w:space="0" w:color="auto"/>
            </w:tcBorders>
            <w:noWrap/>
            <w:vAlign w:val="center"/>
            <w:hideMark/>
          </w:tcPr>
          <w:p w14:paraId="24062298"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1A69F78A"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6E4A2632"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2DA84DCB"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50EF193E" w14:textId="77777777" w:rsidTr="0009091F">
        <w:trPr>
          <w:trHeight w:val="270"/>
        </w:trPr>
        <w:tc>
          <w:tcPr>
            <w:tcW w:w="1620" w:type="dxa"/>
            <w:tcBorders>
              <w:top w:val="nil"/>
              <w:left w:val="single" w:sz="8" w:space="0" w:color="auto"/>
              <w:bottom w:val="single" w:sz="8" w:space="0" w:color="auto"/>
              <w:right w:val="single" w:sz="8" w:space="0" w:color="auto"/>
            </w:tcBorders>
            <w:noWrap/>
            <w:vAlign w:val="center"/>
            <w:hideMark/>
          </w:tcPr>
          <w:p w14:paraId="6EBB8457"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7</w:t>
            </w:r>
          </w:p>
        </w:tc>
        <w:tc>
          <w:tcPr>
            <w:tcW w:w="1620" w:type="dxa"/>
            <w:tcBorders>
              <w:top w:val="nil"/>
              <w:left w:val="nil"/>
              <w:bottom w:val="single" w:sz="8" w:space="0" w:color="auto"/>
              <w:right w:val="single" w:sz="8" w:space="0" w:color="auto"/>
            </w:tcBorders>
            <w:noWrap/>
            <w:vAlign w:val="center"/>
            <w:hideMark/>
          </w:tcPr>
          <w:p w14:paraId="2AD0F112"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2CBD15EF"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6CFF35DB"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15C21011"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01990D6C" w14:textId="77777777" w:rsidTr="0009091F">
        <w:trPr>
          <w:trHeight w:val="270"/>
        </w:trPr>
        <w:tc>
          <w:tcPr>
            <w:tcW w:w="1620" w:type="dxa"/>
            <w:tcBorders>
              <w:top w:val="nil"/>
              <w:left w:val="single" w:sz="8" w:space="0" w:color="auto"/>
              <w:bottom w:val="single" w:sz="8" w:space="0" w:color="auto"/>
              <w:right w:val="single" w:sz="8" w:space="0" w:color="auto"/>
            </w:tcBorders>
            <w:noWrap/>
            <w:vAlign w:val="center"/>
            <w:hideMark/>
          </w:tcPr>
          <w:p w14:paraId="7FA83AC8"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8</w:t>
            </w:r>
          </w:p>
        </w:tc>
        <w:tc>
          <w:tcPr>
            <w:tcW w:w="1620" w:type="dxa"/>
            <w:tcBorders>
              <w:top w:val="nil"/>
              <w:left w:val="nil"/>
              <w:bottom w:val="single" w:sz="8" w:space="0" w:color="auto"/>
              <w:right w:val="single" w:sz="8" w:space="0" w:color="auto"/>
            </w:tcBorders>
            <w:noWrap/>
            <w:vAlign w:val="center"/>
            <w:hideMark/>
          </w:tcPr>
          <w:p w14:paraId="73E413FF"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0FE01BE5"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239AD637"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0618D466"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75679F1D" w14:textId="77777777" w:rsidTr="0009091F">
        <w:trPr>
          <w:trHeight w:val="270"/>
        </w:trPr>
        <w:tc>
          <w:tcPr>
            <w:tcW w:w="1620" w:type="dxa"/>
            <w:tcBorders>
              <w:top w:val="nil"/>
              <w:left w:val="single" w:sz="8" w:space="0" w:color="auto"/>
              <w:bottom w:val="single" w:sz="8" w:space="0" w:color="auto"/>
              <w:right w:val="single" w:sz="8" w:space="0" w:color="auto"/>
            </w:tcBorders>
            <w:noWrap/>
            <w:vAlign w:val="center"/>
            <w:hideMark/>
          </w:tcPr>
          <w:p w14:paraId="67A49CD5"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9</w:t>
            </w:r>
          </w:p>
        </w:tc>
        <w:tc>
          <w:tcPr>
            <w:tcW w:w="1620" w:type="dxa"/>
            <w:tcBorders>
              <w:top w:val="nil"/>
              <w:left w:val="nil"/>
              <w:bottom w:val="single" w:sz="8" w:space="0" w:color="auto"/>
              <w:right w:val="single" w:sz="8" w:space="0" w:color="auto"/>
            </w:tcBorders>
            <w:noWrap/>
            <w:vAlign w:val="center"/>
            <w:hideMark/>
          </w:tcPr>
          <w:p w14:paraId="312184DA"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6DF26C98"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083CF56A"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259F9018"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169E0686" w14:textId="77777777" w:rsidTr="0009091F">
        <w:trPr>
          <w:trHeight w:val="270"/>
        </w:trPr>
        <w:tc>
          <w:tcPr>
            <w:tcW w:w="1620" w:type="dxa"/>
            <w:tcBorders>
              <w:top w:val="nil"/>
              <w:left w:val="single" w:sz="8" w:space="0" w:color="auto"/>
              <w:bottom w:val="single" w:sz="8" w:space="0" w:color="auto"/>
              <w:right w:val="single" w:sz="8" w:space="0" w:color="auto"/>
            </w:tcBorders>
            <w:noWrap/>
            <w:vAlign w:val="center"/>
            <w:hideMark/>
          </w:tcPr>
          <w:p w14:paraId="235016CB"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10</w:t>
            </w:r>
          </w:p>
        </w:tc>
        <w:tc>
          <w:tcPr>
            <w:tcW w:w="1620" w:type="dxa"/>
            <w:tcBorders>
              <w:top w:val="nil"/>
              <w:left w:val="nil"/>
              <w:bottom w:val="single" w:sz="8" w:space="0" w:color="auto"/>
              <w:right w:val="single" w:sz="8" w:space="0" w:color="auto"/>
            </w:tcBorders>
            <w:noWrap/>
            <w:vAlign w:val="center"/>
            <w:hideMark/>
          </w:tcPr>
          <w:p w14:paraId="52873BF1"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2913705B"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69CA2ACC"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0BD8C8DA"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44D673BE" w14:textId="77777777" w:rsidTr="0009091F">
        <w:trPr>
          <w:trHeight w:val="270"/>
        </w:trPr>
        <w:tc>
          <w:tcPr>
            <w:tcW w:w="1620" w:type="dxa"/>
            <w:tcBorders>
              <w:top w:val="nil"/>
              <w:left w:val="nil"/>
              <w:bottom w:val="nil"/>
              <w:right w:val="nil"/>
            </w:tcBorders>
            <w:noWrap/>
            <w:vAlign w:val="bottom"/>
            <w:hideMark/>
          </w:tcPr>
          <w:p w14:paraId="476D066A"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3C9BF224"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45A51C8E"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6A454661"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7EA9EC6C"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57DFEEBB"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0C1C5943" w14:textId="77777777" w:rsidTr="0009091F">
        <w:trPr>
          <w:trHeight w:val="255"/>
        </w:trPr>
        <w:tc>
          <w:tcPr>
            <w:tcW w:w="1620" w:type="dxa"/>
            <w:tcBorders>
              <w:top w:val="nil"/>
              <w:left w:val="nil"/>
              <w:bottom w:val="nil"/>
              <w:right w:val="nil"/>
            </w:tcBorders>
            <w:noWrap/>
            <w:vAlign w:val="bottom"/>
            <w:hideMark/>
          </w:tcPr>
          <w:p w14:paraId="72232ADE"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4A30879A"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42CEE9A6"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16E662D1"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vMerge w:val="restart"/>
            <w:tcBorders>
              <w:top w:val="single" w:sz="8" w:space="0" w:color="auto"/>
              <w:left w:val="single" w:sz="8" w:space="0" w:color="auto"/>
              <w:bottom w:val="single" w:sz="8" w:space="0" w:color="000000"/>
              <w:right w:val="single" w:sz="8" w:space="0" w:color="auto"/>
            </w:tcBorders>
            <w:vAlign w:val="center"/>
            <w:hideMark/>
          </w:tcPr>
          <w:p w14:paraId="1F69B9C7"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TOTAL GERAL</w:t>
            </w:r>
          </w:p>
        </w:tc>
        <w:tc>
          <w:tcPr>
            <w:tcW w:w="1529" w:type="dxa"/>
            <w:vMerge w:val="restart"/>
            <w:tcBorders>
              <w:top w:val="single" w:sz="8" w:space="0" w:color="auto"/>
              <w:left w:val="single" w:sz="8" w:space="0" w:color="auto"/>
              <w:bottom w:val="single" w:sz="8" w:space="0" w:color="000000"/>
              <w:right w:val="single" w:sz="8" w:space="0" w:color="auto"/>
            </w:tcBorders>
            <w:vAlign w:val="center"/>
            <w:hideMark/>
          </w:tcPr>
          <w:p w14:paraId="3608D691"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5F3C7963" w14:textId="77777777" w:rsidTr="0009091F">
        <w:trPr>
          <w:trHeight w:val="270"/>
        </w:trPr>
        <w:tc>
          <w:tcPr>
            <w:tcW w:w="1620" w:type="dxa"/>
            <w:tcBorders>
              <w:top w:val="nil"/>
              <w:left w:val="nil"/>
              <w:bottom w:val="nil"/>
              <w:right w:val="nil"/>
            </w:tcBorders>
            <w:vAlign w:val="center"/>
            <w:hideMark/>
          </w:tcPr>
          <w:p w14:paraId="369917FD"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2A3A04AD"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0ED22A6E"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2FB27FAD"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6DD8CEC9" w14:textId="77777777" w:rsidR="00590119" w:rsidRPr="008A50BC" w:rsidRDefault="00590119" w:rsidP="00590119">
            <w:pPr>
              <w:spacing w:after="0" w:line="240" w:lineRule="auto"/>
              <w:rPr>
                <w:rFonts w:asciiTheme="majorHAnsi" w:hAnsiTheme="majorHAnsi" w:cstheme="majorHAnsi"/>
                <w:b/>
                <w:bCs/>
                <w:sz w:val="18"/>
                <w:szCs w:val="18"/>
                <w:lang w:eastAsia="pt-BR"/>
              </w:rPr>
            </w:pPr>
          </w:p>
        </w:tc>
        <w:tc>
          <w:tcPr>
            <w:tcW w:w="1529" w:type="dxa"/>
            <w:vMerge/>
            <w:tcBorders>
              <w:top w:val="single" w:sz="8" w:space="0" w:color="auto"/>
              <w:left w:val="single" w:sz="8" w:space="0" w:color="auto"/>
              <w:bottom w:val="single" w:sz="8" w:space="0" w:color="000000"/>
              <w:right w:val="single" w:sz="8" w:space="0" w:color="auto"/>
            </w:tcBorders>
            <w:vAlign w:val="center"/>
            <w:hideMark/>
          </w:tcPr>
          <w:p w14:paraId="3181E50A"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1C2CDDDE" w14:textId="77777777" w:rsidTr="0009091F">
        <w:trPr>
          <w:trHeight w:val="255"/>
        </w:trPr>
        <w:tc>
          <w:tcPr>
            <w:tcW w:w="1620" w:type="dxa"/>
            <w:tcBorders>
              <w:top w:val="nil"/>
              <w:left w:val="nil"/>
              <w:bottom w:val="nil"/>
              <w:right w:val="nil"/>
            </w:tcBorders>
            <w:noWrap/>
            <w:vAlign w:val="bottom"/>
            <w:hideMark/>
          </w:tcPr>
          <w:p w14:paraId="2E09B31E"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45294BCE"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5C4E09BB"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38D83A5A"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5A436C5B"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67A0BAD8"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3A8441C3" w14:textId="77777777" w:rsidTr="0009091F">
        <w:trPr>
          <w:trHeight w:val="270"/>
        </w:trPr>
        <w:tc>
          <w:tcPr>
            <w:tcW w:w="4860" w:type="dxa"/>
            <w:gridSpan w:val="3"/>
            <w:tcBorders>
              <w:top w:val="nil"/>
              <w:left w:val="nil"/>
              <w:bottom w:val="single" w:sz="8" w:space="0" w:color="auto"/>
              <w:right w:val="nil"/>
            </w:tcBorders>
            <w:noWrap/>
            <w:vAlign w:val="center"/>
            <w:hideMark/>
          </w:tcPr>
          <w:p w14:paraId="0048489F" w14:textId="77777777" w:rsidR="00590119" w:rsidRPr="008A50BC" w:rsidRDefault="00590119" w:rsidP="00590119">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FISCAL CODECA</w:t>
            </w:r>
          </w:p>
        </w:tc>
        <w:tc>
          <w:tcPr>
            <w:tcW w:w="1620" w:type="dxa"/>
            <w:tcBorders>
              <w:top w:val="nil"/>
              <w:left w:val="nil"/>
              <w:bottom w:val="nil"/>
              <w:right w:val="nil"/>
            </w:tcBorders>
            <w:noWrap/>
            <w:vAlign w:val="bottom"/>
            <w:hideMark/>
          </w:tcPr>
          <w:p w14:paraId="7016AD5D" w14:textId="77777777" w:rsidR="00590119" w:rsidRPr="008A50BC" w:rsidRDefault="00590119" w:rsidP="00590119">
            <w:pPr>
              <w:spacing w:after="0" w:line="240" w:lineRule="auto"/>
              <w:rPr>
                <w:rFonts w:asciiTheme="majorHAnsi" w:hAnsiTheme="majorHAnsi" w:cstheme="majorHAnsi"/>
                <w:b/>
                <w:bCs/>
                <w:sz w:val="18"/>
                <w:szCs w:val="18"/>
                <w:lang w:eastAsia="pt-BR"/>
              </w:rPr>
            </w:pPr>
          </w:p>
        </w:tc>
        <w:tc>
          <w:tcPr>
            <w:tcW w:w="1620" w:type="dxa"/>
            <w:tcBorders>
              <w:top w:val="nil"/>
              <w:left w:val="nil"/>
              <w:bottom w:val="nil"/>
              <w:right w:val="nil"/>
            </w:tcBorders>
            <w:noWrap/>
            <w:vAlign w:val="bottom"/>
            <w:hideMark/>
          </w:tcPr>
          <w:p w14:paraId="3105AC11"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41A6E3F7"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4E0EEAF3" w14:textId="77777777" w:rsidTr="0009091F">
        <w:trPr>
          <w:trHeight w:val="270"/>
        </w:trPr>
        <w:tc>
          <w:tcPr>
            <w:tcW w:w="9629" w:type="dxa"/>
            <w:gridSpan w:val="6"/>
            <w:tcBorders>
              <w:top w:val="single" w:sz="8" w:space="0" w:color="auto"/>
              <w:left w:val="single" w:sz="8" w:space="0" w:color="auto"/>
              <w:bottom w:val="single" w:sz="8" w:space="0" w:color="auto"/>
              <w:right w:val="single" w:sz="8" w:space="0" w:color="000000"/>
            </w:tcBorders>
            <w:noWrap/>
            <w:vAlign w:val="center"/>
            <w:hideMark/>
          </w:tcPr>
          <w:p w14:paraId="7EDBB72B"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NOME/MATRÍCULA: __________________________________________________________</w:t>
            </w:r>
          </w:p>
        </w:tc>
      </w:tr>
      <w:tr w:rsidR="008A50BC" w:rsidRPr="008A50BC" w14:paraId="326054F2" w14:textId="77777777" w:rsidTr="0009091F">
        <w:trPr>
          <w:trHeight w:val="270"/>
        </w:trPr>
        <w:tc>
          <w:tcPr>
            <w:tcW w:w="1620" w:type="dxa"/>
            <w:tcBorders>
              <w:top w:val="nil"/>
              <w:left w:val="nil"/>
              <w:bottom w:val="nil"/>
              <w:right w:val="nil"/>
            </w:tcBorders>
            <w:noWrap/>
            <w:vAlign w:val="center"/>
            <w:hideMark/>
          </w:tcPr>
          <w:p w14:paraId="2D584FB5"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center"/>
            <w:hideMark/>
          </w:tcPr>
          <w:p w14:paraId="2FF6AE0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257EB26F"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0890242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1CC74E6D"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25185ACE"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1E99136A" w14:textId="77777777" w:rsidTr="0009091F">
        <w:trPr>
          <w:trHeight w:val="270"/>
        </w:trPr>
        <w:tc>
          <w:tcPr>
            <w:tcW w:w="9629" w:type="dxa"/>
            <w:gridSpan w:val="6"/>
            <w:tcBorders>
              <w:top w:val="single" w:sz="8" w:space="0" w:color="auto"/>
              <w:left w:val="single" w:sz="8" w:space="0" w:color="auto"/>
              <w:bottom w:val="single" w:sz="8" w:space="0" w:color="auto"/>
              <w:right w:val="single" w:sz="8" w:space="0" w:color="000000"/>
            </w:tcBorders>
            <w:noWrap/>
            <w:vAlign w:val="center"/>
            <w:hideMark/>
          </w:tcPr>
          <w:p w14:paraId="34A7A606"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8A50BC" w:rsidRPr="008A50BC" w14:paraId="0DA7A8DB" w14:textId="77777777" w:rsidTr="0009091F">
        <w:trPr>
          <w:trHeight w:val="255"/>
        </w:trPr>
        <w:tc>
          <w:tcPr>
            <w:tcW w:w="1620" w:type="dxa"/>
            <w:tcBorders>
              <w:top w:val="nil"/>
              <w:left w:val="nil"/>
              <w:bottom w:val="nil"/>
              <w:right w:val="nil"/>
            </w:tcBorders>
            <w:noWrap/>
            <w:vAlign w:val="bottom"/>
            <w:hideMark/>
          </w:tcPr>
          <w:p w14:paraId="718A9E2D"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bottom"/>
            <w:hideMark/>
          </w:tcPr>
          <w:p w14:paraId="6DE307ED"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39B3F85F"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484C364B"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2ECBB6A9"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582B3BF2"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46D10198" w14:textId="77777777" w:rsidTr="0009091F">
        <w:trPr>
          <w:trHeight w:val="270"/>
        </w:trPr>
        <w:tc>
          <w:tcPr>
            <w:tcW w:w="4860" w:type="dxa"/>
            <w:gridSpan w:val="3"/>
            <w:tcBorders>
              <w:top w:val="nil"/>
              <w:left w:val="nil"/>
              <w:bottom w:val="single" w:sz="8" w:space="0" w:color="auto"/>
              <w:right w:val="nil"/>
            </w:tcBorders>
            <w:noWrap/>
            <w:vAlign w:val="center"/>
            <w:hideMark/>
          </w:tcPr>
          <w:p w14:paraId="74058949" w14:textId="6030ED78" w:rsidR="00590119" w:rsidRPr="008A50BC" w:rsidRDefault="00590119" w:rsidP="00590119">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RESPONSÁVEL </w:t>
            </w:r>
            <w:r w:rsidR="007E5341">
              <w:rPr>
                <w:rFonts w:asciiTheme="majorHAnsi" w:hAnsiTheme="majorHAnsi" w:cstheme="majorHAnsi"/>
                <w:b/>
                <w:bCs/>
                <w:sz w:val="18"/>
                <w:szCs w:val="18"/>
                <w:lang w:eastAsia="pt-BR"/>
              </w:rPr>
              <w:t>FORNECEDORA</w:t>
            </w:r>
          </w:p>
        </w:tc>
        <w:tc>
          <w:tcPr>
            <w:tcW w:w="1620" w:type="dxa"/>
            <w:tcBorders>
              <w:top w:val="nil"/>
              <w:left w:val="nil"/>
              <w:bottom w:val="nil"/>
              <w:right w:val="nil"/>
            </w:tcBorders>
            <w:noWrap/>
            <w:vAlign w:val="center"/>
            <w:hideMark/>
          </w:tcPr>
          <w:p w14:paraId="1370AA69" w14:textId="77777777" w:rsidR="00590119" w:rsidRPr="008A50BC" w:rsidRDefault="00590119" w:rsidP="00590119">
            <w:pPr>
              <w:spacing w:after="0" w:line="240" w:lineRule="auto"/>
              <w:rPr>
                <w:rFonts w:asciiTheme="majorHAnsi" w:hAnsiTheme="majorHAnsi" w:cstheme="majorHAnsi"/>
                <w:b/>
                <w:bCs/>
                <w:sz w:val="18"/>
                <w:szCs w:val="18"/>
                <w:lang w:eastAsia="pt-BR"/>
              </w:rPr>
            </w:pPr>
          </w:p>
        </w:tc>
        <w:tc>
          <w:tcPr>
            <w:tcW w:w="1620" w:type="dxa"/>
            <w:tcBorders>
              <w:top w:val="nil"/>
              <w:left w:val="nil"/>
              <w:bottom w:val="nil"/>
              <w:right w:val="nil"/>
            </w:tcBorders>
            <w:noWrap/>
            <w:vAlign w:val="center"/>
            <w:hideMark/>
          </w:tcPr>
          <w:p w14:paraId="64463F68"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75FB5AA2"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6A977645" w14:textId="77777777" w:rsidTr="0009091F">
        <w:trPr>
          <w:trHeight w:val="270"/>
        </w:trPr>
        <w:tc>
          <w:tcPr>
            <w:tcW w:w="9629" w:type="dxa"/>
            <w:gridSpan w:val="6"/>
            <w:tcBorders>
              <w:top w:val="single" w:sz="8" w:space="0" w:color="auto"/>
              <w:left w:val="single" w:sz="8" w:space="0" w:color="auto"/>
              <w:bottom w:val="single" w:sz="8" w:space="0" w:color="auto"/>
              <w:right w:val="single" w:sz="8" w:space="0" w:color="000000"/>
            </w:tcBorders>
            <w:noWrap/>
            <w:vAlign w:val="center"/>
            <w:hideMark/>
          </w:tcPr>
          <w:p w14:paraId="5B371117"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 _____________________________________________________________________</w:t>
            </w:r>
          </w:p>
        </w:tc>
      </w:tr>
      <w:tr w:rsidR="008A50BC" w:rsidRPr="008A50BC" w14:paraId="73F2EE99" w14:textId="77777777" w:rsidTr="0009091F">
        <w:trPr>
          <w:trHeight w:val="270"/>
        </w:trPr>
        <w:tc>
          <w:tcPr>
            <w:tcW w:w="1620" w:type="dxa"/>
            <w:tcBorders>
              <w:top w:val="nil"/>
              <w:left w:val="nil"/>
              <w:bottom w:val="nil"/>
              <w:right w:val="nil"/>
            </w:tcBorders>
            <w:noWrap/>
            <w:vAlign w:val="center"/>
            <w:hideMark/>
          </w:tcPr>
          <w:p w14:paraId="4FA129E1"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center"/>
            <w:hideMark/>
          </w:tcPr>
          <w:p w14:paraId="74D07D6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7D6771AA"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04808F3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53028EE3"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243081DE"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3F3B25F9" w14:textId="77777777" w:rsidTr="0009091F">
        <w:trPr>
          <w:trHeight w:val="270"/>
        </w:trPr>
        <w:tc>
          <w:tcPr>
            <w:tcW w:w="9629" w:type="dxa"/>
            <w:gridSpan w:val="6"/>
            <w:tcBorders>
              <w:top w:val="single" w:sz="8" w:space="0" w:color="auto"/>
              <w:left w:val="single" w:sz="8" w:space="0" w:color="auto"/>
              <w:bottom w:val="single" w:sz="8" w:space="0" w:color="auto"/>
              <w:right w:val="single" w:sz="8" w:space="0" w:color="000000"/>
            </w:tcBorders>
            <w:noWrap/>
            <w:vAlign w:val="center"/>
            <w:hideMark/>
          </w:tcPr>
          <w:p w14:paraId="49B85253"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8A50BC" w:rsidRPr="008A50BC" w14:paraId="50A650C9" w14:textId="77777777" w:rsidTr="0009091F">
        <w:trPr>
          <w:trHeight w:val="255"/>
        </w:trPr>
        <w:tc>
          <w:tcPr>
            <w:tcW w:w="1620" w:type="dxa"/>
            <w:tcBorders>
              <w:top w:val="nil"/>
              <w:left w:val="nil"/>
              <w:bottom w:val="nil"/>
              <w:right w:val="nil"/>
            </w:tcBorders>
            <w:noWrap/>
            <w:vAlign w:val="bottom"/>
            <w:hideMark/>
          </w:tcPr>
          <w:p w14:paraId="5B2CA9E8"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bottom"/>
            <w:hideMark/>
          </w:tcPr>
          <w:p w14:paraId="5B7F0B10"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33D8403A"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0A24BBA1"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3E3EB8B3"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07408120"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3EC5A205" w14:textId="77777777" w:rsidTr="0009091F">
        <w:trPr>
          <w:trHeight w:val="255"/>
        </w:trPr>
        <w:tc>
          <w:tcPr>
            <w:tcW w:w="1620" w:type="dxa"/>
            <w:tcBorders>
              <w:top w:val="nil"/>
              <w:left w:val="nil"/>
              <w:bottom w:val="nil"/>
              <w:right w:val="nil"/>
            </w:tcBorders>
            <w:noWrap/>
            <w:vAlign w:val="bottom"/>
            <w:hideMark/>
          </w:tcPr>
          <w:p w14:paraId="177616A6"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284F99CD"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10CC097E"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7E94ED34"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325CDA34"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2F2BCF8A"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054D71CA" w14:textId="77777777" w:rsidTr="0009091F">
        <w:trPr>
          <w:trHeight w:val="255"/>
        </w:trPr>
        <w:tc>
          <w:tcPr>
            <w:tcW w:w="9629" w:type="dxa"/>
            <w:gridSpan w:val="6"/>
            <w:tcBorders>
              <w:top w:val="nil"/>
              <w:left w:val="nil"/>
              <w:bottom w:val="nil"/>
              <w:right w:val="nil"/>
            </w:tcBorders>
            <w:noWrap/>
            <w:vAlign w:val="center"/>
            <w:hideMark/>
          </w:tcPr>
          <w:p w14:paraId="3EE57F32"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Caxias do Sul, ______ de _______________________ </w:t>
            </w:r>
            <w:proofErr w:type="spellStart"/>
            <w:r w:rsidRPr="008A50BC">
              <w:rPr>
                <w:rFonts w:asciiTheme="majorHAnsi" w:hAnsiTheme="majorHAnsi" w:cstheme="majorHAnsi"/>
                <w:b/>
                <w:bCs/>
                <w:sz w:val="18"/>
                <w:szCs w:val="18"/>
                <w:lang w:eastAsia="pt-BR"/>
              </w:rPr>
              <w:t>de</w:t>
            </w:r>
            <w:proofErr w:type="spellEnd"/>
            <w:r w:rsidRPr="008A50BC">
              <w:rPr>
                <w:rFonts w:asciiTheme="majorHAnsi" w:hAnsiTheme="majorHAnsi" w:cstheme="majorHAnsi"/>
                <w:b/>
                <w:bCs/>
                <w:sz w:val="18"/>
                <w:szCs w:val="18"/>
                <w:lang w:eastAsia="pt-BR"/>
              </w:rPr>
              <w:t xml:space="preserve"> ___________.</w:t>
            </w:r>
          </w:p>
        </w:tc>
      </w:tr>
      <w:tr w:rsidR="008A50BC" w:rsidRPr="008A50BC" w14:paraId="09A97A62" w14:textId="77777777" w:rsidTr="0009091F">
        <w:trPr>
          <w:trHeight w:val="255"/>
        </w:trPr>
        <w:tc>
          <w:tcPr>
            <w:tcW w:w="1620" w:type="dxa"/>
            <w:tcBorders>
              <w:top w:val="nil"/>
              <w:left w:val="nil"/>
              <w:bottom w:val="nil"/>
              <w:right w:val="nil"/>
            </w:tcBorders>
            <w:noWrap/>
            <w:vAlign w:val="bottom"/>
            <w:hideMark/>
          </w:tcPr>
          <w:p w14:paraId="071316F2"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bottom"/>
            <w:hideMark/>
          </w:tcPr>
          <w:p w14:paraId="0263FD1D"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50F1E1AE"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6A6BA721"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3EF78271"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vAlign w:val="center"/>
            <w:hideMark/>
          </w:tcPr>
          <w:p w14:paraId="385400A5"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7FB207E0" w14:textId="77777777" w:rsidTr="0009091F">
        <w:trPr>
          <w:trHeight w:val="255"/>
        </w:trPr>
        <w:tc>
          <w:tcPr>
            <w:tcW w:w="1620" w:type="dxa"/>
            <w:tcBorders>
              <w:top w:val="nil"/>
              <w:left w:val="nil"/>
              <w:bottom w:val="nil"/>
              <w:right w:val="nil"/>
            </w:tcBorders>
            <w:noWrap/>
            <w:vAlign w:val="bottom"/>
            <w:hideMark/>
          </w:tcPr>
          <w:p w14:paraId="45C8BD2B"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410E03F8"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51BB29C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143E3AE4"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32660BE1"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vAlign w:val="center"/>
            <w:hideMark/>
          </w:tcPr>
          <w:p w14:paraId="0FE2826B"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4F03C115" w14:textId="77777777" w:rsidTr="0009091F">
        <w:trPr>
          <w:trHeight w:val="255"/>
        </w:trPr>
        <w:tc>
          <w:tcPr>
            <w:tcW w:w="1620" w:type="dxa"/>
            <w:tcBorders>
              <w:top w:val="nil"/>
              <w:left w:val="nil"/>
              <w:bottom w:val="nil"/>
              <w:right w:val="nil"/>
            </w:tcBorders>
            <w:noWrap/>
            <w:vAlign w:val="bottom"/>
            <w:hideMark/>
          </w:tcPr>
          <w:p w14:paraId="6BE527BD"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5132782B"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1838E2DD"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5963F893"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6B43F36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vAlign w:val="center"/>
            <w:hideMark/>
          </w:tcPr>
          <w:p w14:paraId="28DD5B49"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1DD91D89" w14:textId="77777777" w:rsidTr="0009091F">
        <w:trPr>
          <w:trHeight w:val="255"/>
        </w:trPr>
        <w:tc>
          <w:tcPr>
            <w:tcW w:w="9629" w:type="dxa"/>
            <w:gridSpan w:val="6"/>
            <w:tcBorders>
              <w:top w:val="nil"/>
              <w:left w:val="nil"/>
              <w:bottom w:val="nil"/>
              <w:right w:val="nil"/>
            </w:tcBorders>
            <w:noWrap/>
            <w:vAlign w:val="center"/>
            <w:hideMark/>
          </w:tcPr>
          <w:p w14:paraId="5E1319FE"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______________________________________</w:t>
            </w:r>
          </w:p>
        </w:tc>
      </w:tr>
      <w:tr w:rsidR="00590119" w:rsidRPr="008A50BC" w14:paraId="44DC3341" w14:textId="77777777" w:rsidTr="0009091F">
        <w:trPr>
          <w:trHeight w:val="255"/>
        </w:trPr>
        <w:tc>
          <w:tcPr>
            <w:tcW w:w="9629" w:type="dxa"/>
            <w:gridSpan w:val="6"/>
            <w:tcBorders>
              <w:top w:val="nil"/>
              <w:left w:val="nil"/>
              <w:bottom w:val="nil"/>
              <w:right w:val="nil"/>
            </w:tcBorders>
            <w:noWrap/>
            <w:vAlign w:val="center"/>
            <w:hideMark/>
          </w:tcPr>
          <w:p w14:paraId="2D4ED8B4"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GESTOR CODECA</w:t>
            </w:r>
          </w:p>
        </w:tc>
      </w:tr>
    </w:tbl>
    <w:p w14:paraId="4EA7117D"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7A56D02F"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6F7D8ADD"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3E4540CA"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01D34CA5"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222FFF74"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2BEF3161" w14:textId="77777777" w:rsidR="008A50BC" w:rsidRPr="008A50BC" w:rsidRDefault="008A50BC" w:rsidP="0009091F">
      <w:pPr>
        <w:spacing w:before="120" w:after="120" w:line="240" w:lineRule="auto"/>
        <w:jc w:val="center"/>
        <w:rPr>
          <w:rFonts w:ascii="Calibri Light" w:hAnsi="Calibri Light" w:cs="Calibri Light"/>
          <w:b/>
          <w:sz w:val="18"/>
          <w:szCs w:val="18"/>
          <w:lang w:bidi="pt-BR"/>
        </w:rPr>
      </w:pPr>
      <w:r w:rsidRPr="008A50BC">
        <w:rPr>
          <w:rFonts w:ascii="Calibri Light" w:hAnsi="Calibri Light" w:cs="Calibri Light"/>
          <w:b/>
          <w:sz w:val="18"/>
          <w:szCs w:val="18"/>
          <w:lang w:bidi="pt-BR"/>
        </w:rPr>
        <w:t>LICITAÇÃO CODECA nº 166/2025 – RITO DO PREGÃO ELETRÔNICO</w:t>
      </w:r>
    </w:p>
    <w:p w14:paraId="1246327A" w14:textId="77777777" w:rsidR="008A50BC" w:rsidRPr="008A50BC" w:rsidRDefault="008A50BC" w:rsidP="0009091F">
      <w:pPr>
        <w:spacing w:before="120" w:after="120" w:line="240" w:lineRule="auto"/>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2A0B3CCD" w14:textId="0121D27C" w:rsidR="008A50BC" w:rsidRPr="008A50BC" w:rsidRDefault="008A50BC" w:rsidP="008A50BC">
      <w:pPr>
        <w:pStyle w:val="Ttulo3"/>
        <w:rPr>
          <w:rFonts w:cs="Calibri Light"/>
          <w:color w:val="auto"/>
        </w:rPr>
      </w:pPr>
      <w:r w:rsidRPr="008A50BC">
        <w:rPr>
          <w:rFonts w:cs="Calibri Light"/>
          <w:color w:val="auto"/>
        </w:rPr>
        <w:t>ANEXO III DO TERMO DE REFERÊNCIA</w:t>
      </w:r>
    </w:p>
    <w:tbl>
      <w:tblPr>
        <w:tblW w:w="9629" w:type="dxa"/>
        <w:tblCellMar>
          <w:left w:w="70" w:type="dxa"/>
          <w:right w:w="70" w:type="dxa"/>
        </w:tblCellMar>
        <w:tblLook w:val="04A0" w:firstRow="1" w:lastRow="0" w:firstColumn="1" w:lastColumn="0" w:noHBand="0" w:noVBand="1"/>
      </w:tblPr>
      <w:tblGrid>
        <w:gridCol w:w="1905"/>
        <w:gridCol w:w="1904"/>
        <w:gridCol w:w="1897"/>
        <w:gridCol w:w="1897"/>
        <w:gridCol w:w="2026"/>
      </w:tblGrid>
      <w:tr w:rsidR="008A50BC" w:rsidRPr="008A50BC" w14:paraId="1C76D006" w14:textId="77777777" w:rsidTr="0009091F">
        <w:trPr>
          <w:trHeight w:val="600"/>
        </w:trPr>
        <w:tc>
          <w:tcPr>
            <w:tcW w:w="9629" w:type="dxa"/>
            <w:gridSpan w:val="5"/>
            <w:tcBorders>
              <w:top w:val="single" w:sz="8" w:space="0" w:color="auto"/>
              <w:left w:val="single" w:sz="8" w:space="0" w:color="auto"/>
              <w:bottom w:val="single" w:sz="8" w:space="0" w:color="auto"/>
              <w:right w:val="single" w:sz="8" w:space="0" w:color="000000"/>
            </w:tcBorders>
            <w:vAlign w:val="center"/>
            <w:hideMark/>
          </w:tcPr>
          <w:p w14:paraId="77C0046D"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TERMO DE RECEBIMENTO PROVISÓRIO DE SERVIÇOS DE MANUTENÇÃO DE VEÍCULOS VW</w:t>
            </w:r>
          </w:p>
        </w:tc>
      </w:tr>
      <w:tr w:rsidR="008A50BC" w:rsidRPr="008A50BC" w14:paraId="236B1FE6" w14:textId="77777777" w:rsidTr="0009091F">
        <w:trPr>
          <w:trHeight w:val="315"/>
        </w:trPr>
        <w:tc>
          <w:tcPr>
            <w:tcW w:w="1905" w:type="dxa"/>
            <w:tcBorders>
              <w:top w:val="nil"/>
              <w:left w:val="nil"/>
              <w:bottom w:val="nil"/>
              <w:right w:val="nil"/>
            </w:tcBorders>
            <w:noWrap/>
            <w:vAlign w:val="bottom"/>
            <w:hideMark/>
          </w:tcPr>
          <w:p w14:paraId="15172490"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nil"/>
              <w:right w:val="nil"/>
            </w:tcBorders>
            <w:noWrap/>
            <w:vAlign w:val="bottom"/>
            <w:hideMark/>
          </w:tcPr>
          <w:p w14:paraId="33E26C80"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10692938"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2D5EFE18"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3046B3C3"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0687816B" w14:textId="77777777" w:rsidTr="0009091F">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5FB38F26" w14:textId="3BF2CE3D" w:rsidR="00590119" w:rsidRPr="008A50BC" w:rsidRDefault="007E5341" w:rsidP="00590119">
            <w:pPr>
              <w:spacing w:after="0" w:line="240" w:lineRule="auto"/>
              <w:jc w:val="center"/>
              <w:rPr>
                <w:rFonts w:asciiTheme="majorHAnsi" w:hAnsiTheme="majorHAnsi" w:cstheme="majorHAnsi"/>
                <w:b/>
                <w:bCs/>
                <w:sz w:val="18"/>
                <w:szCs w:val="18"/>
                <w:lang w:eastAsia="pt-BR"/>
              </w:rPr>
            </w:pPr>
            <w:r>
              <w:rPr>
                <w:rFonts w:asciiTheme="majorHAnsi" w:hAnsiTheme="majorHAnsi" w:cstheme="majorHAnsi"/>
                <w:b/>
                <w:bCs/>
                <w:sz w:val="18"/>
                <w:szCs w:val="18"/>
                <w:lang w:eastAsia="pt-BR"/>
              </w:rPr>
              <w:t>EMPRESA FORNECEDORA</w:t>
            </w:r>
            <w:r w:rsidR="00590119" w:rsidRPr="008A50BC">
              <w:rPr>
                <w:rFonts w:asciiTheme="majorHAnsi" w:hAnsiTheme="majorHAnsi" w:cstheme="majorHAnsi"/>
                <w:b/>
                <w:bCs/>
                <w:sz w:val="18"/>
                <w:szCs w:val="18"/>
                <w:lang w:eastAsia="pt-BR"/>
              </w:rPr>
              <w:t xml:space="preserve">: </w:t>
            </w:r>
            <w:r w:rsidR="00590119" w:rsidRPr="008A50BC">
              <w:rPr>
                <w:rFonts w:asciiTheme="majorHAnsi" w:hAnsiTheme="majorHAnsi" w:cstheme="majorHAnsi"/>
                <w:sz w:val="18"/>
                <w:szCs w:val="18"/>
                <w:lang w:eastAsia="pt-BR"/>
              </w:rPr>
              <w:t>________________________________________________________</w:t>
            </w:r>
          </w:p>
        </w:tc>
      </w:tr>
      <w:tr w:rsidR="008A50BC" w:rsidRPr="008A50BC" w14:paraId="77AD3C12" w14:textId="77777777" w:rsidTr="0009091F">
        <w:trPr>
          <w:trHeight w:val="315"/>
        </w:trPr>
        <w:tc>
          <w:tcPr>
            <w:tcW w:w="1905" w:type="dxa"/>
            <w:tcBorders>
              <w:top w:val="nil"/>
              <w:left w:val="nil"/>
              <w:bottom w:val="nil"/>
              <w:right w:val="nil"/>
            </w:tcBorders>
            <w:noWrap/>
            <w:vAlign w:val="center"/>
            <w:hideMark/>
          </w:tcPr>
          <w:p w14:paraId="177CACD5"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nil"/>
              <w:right w:val="nil"/>
            </w:tcBorders>
            <w:noWrap/>
            <w:vAlign w:val="center"/>
            <w:hideMark/>
          </w:tcPr>
          <w:p w14:paraId="24FF1B62"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897" w:type="dxa"/>
            <w:tcBorders>
              <w:top w:val="nil"/>
              <w:left w:val="nil"/>
              <w:bottom w:val="nil"/>
              <w:right w:val="nil"/>
            </w:tcBorders>
            <w:noWrap/>
            <w:vAlign w:val="center"/>
            <w:hideMark/>
          </w:tcPr>
          <w:p w14:paraId="69CA3453"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897" w:type="dxa"/>
            <w:tcBorders>
              <w:top w:val="nil"/>
              <w:left w:val="nil"/>
              <w:bottom w:val="nil"/>
              <w:right w:val="nil"/>
            </w:tcBorders>
            <w:noWrap/>
            <w:vAlign w:val="center"/>
            <w:hideMark/>
          </w:tcPr>
          <w:p w14:paraId="0D463710"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2026" w:type="dxa"/>
            <w:tcBorders>
              <w:top w:val="nil"/>
              <w:left w:val="nil"/>
              <w:bottom w:val="nil"/>
              <w:right w:val="nil"/>
            </w:tcBorders>
            <w:noWrap/>
            <w:vAlign w:val="center"/>
            <w:hideMark/>
          </w:tcPr>
          <w:p w14:paraId="59BB0B4C"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r>
      <w:tr w:rsidR="008A50BC" w:rsidRPr="008A50BC" w14:paraId="63E6D8C9" w14:textId="77777777" w:rsidTr="0009091F">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4BE67A18"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PROCESSO Nº: </w:t>
            </w:r>
            <w:r w:rsidRPr="008A50BC">
              <w:rPr>
                <w:rFonts w:asciiTheme="majorHAnsi" w:hAnsiTheme="majorHAnsi" w:cstheme="majorHAnsi"/>
                <w:sz w:val="18"/>
                <w:szCs w:val="18"/>
                <w:lang w:eastAsia="pt-BR"/>
              </w:rPr>
              <w:t>________________________________________________________</w:t>
            </w:r>
          </w:p>
        </w:tc>
      </w:tr>
      <w:tr w:rsidR="008A50BC" w:rsidRPr="008A50BC" w14:paraId="4F3E13EA" w14:textId="77777777" w:rsidTr="00EB2E27">
        <w:trPr>
          <w:trHeight w:val="315"/>
        </w:trPr>
        <w:tc>
          <w:tcPr>
            <w:tcW w:w="1905" w:type="dxa"/>
            <w:tcBorders>
              <w:top w:val="nil"/>
              <w:left w:val="nil"/>
              <w:bottom w:val="single" w:sz="8" w:space="0" w:color="auto"/>
              <w:right w:val="nil"/>
            </w:tcBorders>
            <w:noWrap/>
            <w:vAlign w:val="bottom"/>
            <w:hideMark/>
          </w:tcPr>
          <w:p w14:paraId="2A1790B4"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single" w:sz="8" w:space="0" w:color="auto"/>
              <w:right w:val="nil"/>
            </w:tcBorders>
            <w:noWrap/>
            <w:vAlign w:val="bottom"/>
            <w:hideMark/>
          </w:tcPr>
          <w:p w14:paraId="651722A1"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single" w:sz="8" w:space="0" w:color="auto"/>
              <w:right w:val="nil"/>
            </w:tcBorders>
            <w:noWrap/>
            <w:vAlign w:val="bottom"/>
            <w:hideMark/>
          </w:tcPr>
          <w:p w14:paraId="43986124"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single" w:sz="8" w:space="0" w:color="auto"/>
              <w:right w:val="nil"/>
            </w:tcBorders>
            <w:noWrap/>
            <w:vAlign w:val="bottom"/>
            <w:hideMark/>
          </w:tcPr>
          <w:p w14:paraId="47D37613"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026" w:type="dxa"/>
            <w:tcBorders>
              <w:top w:val="nil"/>
              <w:left w:val="nil"/>
              <w:bottom w:val="single" w:sz="8" w:space="0" w:color="auto"/>
              <w:right w:val="nil"/>
            </w:tcBorders>
            <w:noWrap/>
            <w:vAlign w:val="bottom"/>
            <w:hideMark/>
          </w:tcPr>
          <w:p w14:paraId="16658222"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EB2E27" w:rsidRPr="008A50BC" w14:paraId="50B667C5" w14:textId="77777777" w:rsidTr="00EB2E27">
        <w:trPr>
          <w:trHeight w:val="1730"/>
        </w:trPr>
        <w:tc>
          <w:tcPr>
            <w:tcW w:w="9629" w:type="dxa"/>
            <w:gridSpan w:val="5"/>
            <w:tcBorders>
              <w:top w:val="single" w:sz="8" w:space="0" w:color="auto"/>
              <w:left w:val="single" w:sz="8" w:space="0" w:color="auto"/>
              <w:bottom w:val="single" w:sz="4" w:space="0" w:color="auto"/>
              <w:right w:val="single" w:sz="8" w:space="0" w:color="000000"/>
            </w:tcBorders>
            <w:vAlign w:val="center"/>
            <w:hideMark/>
          </w:tcPr>
          <w:p w14:paraId="1B8ECF60" w14:textId="17EC1752" w:rsidR="00EB2E27" w:rsidRPr="008A50BC" w:rsidRDefault="00EB2E27" w:rsidP="00EB2E27">
            <w:pPr>
              <w:spacing w:after="0" w:line="240" w:lineRule="auto"/>
              <w:jc w:val="both"/>
              <w:rPr>
                <w:rFonts w:asciiTheme="majorHAnsi" w:hAnsiTheme="majorHAnsi" w:cstheme="majorHAnsi"/>
                <w:sz w:val="18"/>
                <w:szCs w:val="18"/>
                <w:lang w:eastAsia="pt-BR"/>
              </w:rPr>
            </w:pPr>
            <w:r w:rsidRPr="008A50BC">
              <w:rPr>
                <w:rFonts w:asciiTheme="majorHAnsi" w:hAnsiTheme="majorHAnsi" w:cstheme="majorHAnsi"/>
                <w:sz w:val="18"/>
                <w:szCs w:val="18"/>
                <w:lang w:eastAsia="pt-BR"/>
              </w:rPr>
              <w:t xml:space="preserve">AOS ______ DIAS DO MÊS DE _________________________ </w:t>
            </w:r>
            <w:proofErr w:type="spellStart"/>
            <w:r w:rsidRPr="008A50BC">
              <w:rPr>
                <w:rFonts w:asciiTheme="majorHAnsi" w:hAnsiTheme="majorHAnsi" w:cstheme="majorHAnsi"/>
                <w:sz w:val="18"/>
                <w:szCs w:val="18"/>
                <w:lang w:eastAsia="pt-BR"/>
              </w:rPr>
              <w:t>DE</w:t>
            </w:r>
            <w:proofErr w:type="spellEnd"/>
            <w:r w:rsidRPr="008A50BC">
              <w:rPr>
                <w:rFonts w:asciiTheme="majorHAnsi" w:hAnsiTheme="majorHAnsi" w:cstheme="majorHAnsi"/>
                <w:sz w:val="18"/>
                <w:szCs w:val="18"/>
                <w:lang w:eastAsia="pt-BR"/>
              </w:rPr>
              <w:t xml:space="preserve"> ___________, RECEBEMOS DE FORMA PROVISÓRIA, EM CONFORMIDADE COM OS SERVIÇOS SOLICITADOS, VEÍCULO FROTA _______, PLACA ___________.</w:t>
            </w:r>
          </w:p>
        </w:tc>
      </w:tr>
      <w:tr w:rsidR="008A50BC" w:rsidRPr="008A50BC" w14:paraId="0257A09D" w14:textId="77777777" w:rsidTr="00EB2E27">
        <w:trPr>
          <w:trHeight w:val="300"/>
        </w:trPr>
        <w:tc>
          <w:tcPr>
            <w:tcW w:w="1905" w:type="dxa"/>
            <w:tcBorders>
              <w:top w:val="single" w:sz="4" w:space="0" w:color="auto"/>
              <w:left w:val="nil"/>
              <w:bottom w:val="nil"/>
              <w:right w:val="nil"/>
            </w:tcBorders>
            <w:noWrap/>
            <w:vAlign w:val="bottom"/>
            <w:hideMark/>
          </w:tcPr>
          <w:p w14:paraId="7D0F4D86"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904" w:type="dxa"/>
            <w:tcBorders>
              <w:top w:val="single" w:sz="4" w:space="0" w:color="auto"/>
              <w:left w:val="nil"/>
              <w:bottom w:val="nil"/>
              <w:right w:val="nil"/>
            </w:tcBorders>
            <w:noWrap/>
            <w:vAlign w:val="bottom"/>
            <w:hideMark/>
          </w:tcPr>
          <w:p w14:paraId="4F1DFEE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single" w:sz="4" w:space="0" w:color="auto"/>
              <w:left w:val="nil"/>
              <w:bottom w:val="nil"/>
              <w:right w:val="nil"/>
            </w:tcBorders>
            <w:noWrap/>
            <w:vAlign w:val="bottom"/>
            <w:hideMark/>
          </w:tcPr>
          <w:p w14:paraId="4CC882B7"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single" w:sz="4" w:space="0" w:color="auto"/>
              <w:left w:val="nil"/>
              <w:bottom w:val="nil"/>
              <w:right w:val="nil"/>
            </w:tcBorders>
            <w:noWrap/>
            <w:vAlign w:val="bottom"/>
            <w:hideMark/>
          </w:tcPr>
          <w:p w14:paraId="434B730F"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026" w:type="dxa"/>
            <w:tcBorders>
              <w:top w:val="single" w:sz="4" w:space="0" w:color="auto"/>
              <w:left w:val="nil"/>
              <w:bottom w:val="nil"/>
              <w:right w:val="nil"/>
            </w:tcBorders>
            <w:noWrap/>
            <w:vAlign w:val="bottom"/>
            <w:hideMark/>
          </w:tcPr>
          <w:p w14:paraId="4089D25A"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032BAD16" w14:textId="77777777" w:rsidTr="0009091F">
        <w:trPr>
          <w:trHeight w:val="315"/>
        </w:trPr>
        <w:tc>
          <w:tcPr>
            <w:tcW w:w="5706" w:type="dxa"/>
            <w:gridSpan w:val="3"/>
            <w:tcBorders>
              <w:top w:val="nil"/>
              <w:left w:val="nil"/>
              <w:bottom w:val="single" w:sz="8" w:space="0" w:color="auto"/>
              <w:right w:val="nil"/>
            </w:tcBorders>
            <w:noWrap/>
            <w:vAlign w:val="center"/>
            <w:hideMark/>
          </w:tcPr>
          <w:p w14:paraId="76B9594F" w14:textId="77777777" w:rsidR="00590119" w:rsidRPr="008A50BC" w:rsidRDefault="00590119" w:rsidP="00590119">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FISCAL CODECA</w:t>
            </w:r>
          </w:p>
        </w:tc>
        <w:tc>
          <w:tcPr>
            <w:tcW w:w="1897" w:type="dxa"/>
            <w:tcBorders>
              <w:top w:val="nil"/>
              <w:left w:val="nil"/>
              <w:bottom w:val="nil"/>
              <w:right w:val="nil"/>
            </w:tcBorders>
            <w:noWrap/>
            <w:vAlign w:val="bottom"/>
            <w:hideMark/>
          </w:tcPr>
          <w:p w14:paraId="3FA42755" w14:textId="77777777" w:rsidR="00590119" w:rsidRPr="008A50BC" w:rsidRDefault="00590119" w:rsidP="00590119">
            <w:pPr>
              <w:spacing w:after="0" w:line="240" w:lineRule="auto"/>
              <w:rPr>
                <w:rFonts w:asciiTheme="majorHAnsi" w:hAnsiTheme="majorHAnsi" w:cstheme="majorHAnsi"/>
                <w:b/>
                <w:bCs/>
                <w:sz w:val="18"/>
                <w:szCs w:val="18"/>
                <w:lang w:eastAsia="pt-BR"/>
              </w:rPr>
            </w:pPr>
          </w:p>
        </w:tc>
        <w:tc>
          <w:tcPr>
            <w:tcW w:w="2026" w:type="dxa"/>
            <w:tcBorders>
              <w:top w:val="nil"/>
              <w:left w:val="nil"/>
              <w:bottom w:val="nil"/>
              <w:right w:val="nil"/>
            </w:tcBorders>
            <w:noWrap/>
            <w:vAlign w:val="bottom"/>
            <w:hideMark/>
          </w:tcPr>
          <w:p w14:paraId="1785CD8F"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1EE3443C" w14:textId="77777777" w:rsidTr="0009091F">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3D9BD911"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NOME/MATRÍCULA: __________________________________________________________</w:t>
            </w:r>
          </w:p>
        </w:tc>
      </w:tr>
      <w:tr w:rsidR="008A50BC" w:rsidRPr="008A50BC" w14:paraId="7B326EB1" w14:textId="77777777" w:rsidTr="0009091F">
        <w:trPr>
          <w:trHeight w:val="315"/>
        </w:trPr>
        <w:tc>
          <w:tcPr>
            <w:tcW w:w="1905" w:type="dxa"/>
            <w:tcBorders>
              <w:top w:val="nil"/>
              <w:left w:val="nil"/>
              <w:bottom w:val="nil"/>
              <w:right w:val="nil"/>
            </w:tcBorders>
            <w:noWrap/>
            <w:vAlign w:val="center"/>
            <w:hideMark/>
          </w:tcPr>
          <w:p w14:paraId="0FBD8139"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nil"/>
              <w:right w:val="nil"/>
            </w:tcBorders>
            <w:noWrap/>
            <w:vAlign w:val="center"/>
            <w:hideMark/>
          </w:tcPr>
          <w:p w14:paraId="74132FDC"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1F20080E"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2AE1C1C0"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31D2B339"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5AD2B934" w14:textId="77777777" w:rsidTr="0009091F">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58CD6619"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8A50BC" w:rsidRPr="008A50BC" w14:paraId="4A6B1ADA" w14:textId="77777777" w:rsidTr="0009091F">
        <w:trPr>
          <w:trHeight w:val="300"/>
        </w:trPr>
        <w:tc>
          <w:tcPr>
            <w:tcW w:w="1905" w:type="dxa"/>
            <w:tcBorders>
              <w:top w:val="nil"/>
              <w:left w:val="nil"/>
              <w:bottom w:val="nil"/>
              <w:right w:val="nil"/>
            </w:tcBorders>
            <w:noWrap/>
            <w:vAlign w:val="bottom"/>
            <w:hideMark/>
          </w:tcPr>
          <w:p w14:paraId="6117DDD9"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nil"/>
              <w:right w:val="nil"/>
            </w:tcBorders>
            <w:noWrap/>
            <w:vAlign w:val="bottom"/>
            <w:hideMark/>
          </w:tcPr>
          <w:p w14:paraId="6BA6C57D"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77F34FAE"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4C44CF67"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06D592BD"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06F2DE0B" w14:textId="77777777" w:rsidTr="0009091F">
        <w:trPr>
          <w:trHeight w:val="315"/>
        </w:trPr>
        <w:tc>
          <w:tcPr>
            <w:tcW w:w="5706" w:type="dxa"/>
            <w:gridSpan w:val="3"/>
            <w:tcBorders>
              <w:top w:val="nil"/>
              <w:left w:val="nil"/>
              <w:bottom w:val="single" w:sz="8" w:space="0" w:color="auto"/>
              <w:right w:val="nil"/>
            </w:tcBorders>
            <w:noWrap/>
            <w:vAlign w:val="center"/>
            <w:hideMark/>
          </w:tcPr>
          <w:p w14:paraId="09F1EDE6" w14:textId="036E51B0" w:rsidR="00590119" w:rsidRPr="008A50BC" w:rsidRDefault="00590119" w:rsidP="00590119">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RESPONSÁVEL </w:t>
            </w:r>
            <w:r w:rsidR="007E5341">
              <w:rPr>
                <w:rFonts w:asciiTheme="majorHAnsi" w:hAnsiTheme="majorHAnsi" w:cstheme="majorHAnsi"/>
                <w:b/>
                <w:bCs/>
                <w:sz w:val="18"/>
                <w:szCs w:val="18"/>
                <w:lang w:eastAsia="pt-BR"/>
              </w:rPr>
              <w:t>FORNECEDORA</w:t>
            </w:r>
          </w:p>
        </w:tc>
        <w:tc>
          <w:tcPr>
            <w:tcW w:w="1897" w:type="dxa"/>
            <w:tcBorders>
              <w:top w:val="nil"/>
              <w:left w:val="nil"/>
              <w:bottom w:val="nil"/>
              <w:right w:val="nil"/>
            </w:tcBorders>
            <w:noWrap/>
            <w:vAlign w:val="center"/>
            <w:hideMark/>
          </w:tcPr>
          <w:p w14:paraId="214035B9" w14:textId="77777777" w:rsidR="00590119" w:rsidRPr="008A50BC" w:rsidRDefault="00590119" w:rsidP="00590119">
            <w:pPr>
              <w:spacing w:after="0" w:line="240" w:lineRule="auto"/>
              <w:rPr>
                <w:rFonts w:asciiTheme="majorHAnsi" w:hAnsiTheme="majorHAnsi" w:cstheme="majorHAnsi"/>
                <w:b/>
                <w:bCs/>
                <w:sz w:val="18"/>
                <w:szCs w:val="18"/>
                <w:lang w:eastAsia="pt-BR"/>
              </w:rPr>
            </w:pPr>
          </w:p>
        </w:tc>
        <w:tc>
          <w:tcPr>
            <w:tcW w:w="2026" w:type="dxa"/>
            <w:tcBorders>
              <w:top w:val="nil"/>
              <w:left w:val="nil"/>
              <w:bottom w:val="nil"/>
              <w:right w:val="nil"/>
            </w:tcBorders>
            <w:noWrap/>
            <w:vAlign w:val="center"/>
            <w:hideMark/>
          </w:tcPr>
          <w:p w14:paraId="3759B148"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742A61BF" w14:textId="77777777" w:rsidTr="0009091F">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2E3CF908"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 _____________________________________________________________________</w:t>
            </w:r>
          </w:p>
        </w:tc>
      </w:tr>
      <w:tr w:rsidR="008A50BC" w:rsidRPr="008A50BC" w14:paraId="64A43950" w14:textId="77777777" w:rsidTr="0009091F">
        <w:trPr>
          <w:trHeight w:val="315"/>
        </w:trPr>
        <w:tc>
          <w:tcPr>
            <w:tcW w:w="1905" w:type="dxa"/>
            <w:tcBorders>
              <w:top w:val="nil"/>
              <w:left w:val="nil"/>
              <w:bottom w:val="nil"/>
              <w:right w:val="nil"/>
            </w:tcBorders>
            <w:noWrap/>
            <w:vAlign w:val="center"/>
            <w:hideMark/>
          </w:tcPr>
          <w:p w14:paraId="18F4E549"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nil"/>
              <w:right w:val="nil"/>
            </w:tcBorders>
            <w:noWrap/>
            <w:vAlign w:val="center"/>
            <w:hideMark/>
          </w:tcPr>
          <w:p w14:paraId="060CCF9B"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3485159F"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709B43F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0F8B0DFC"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6EC7FA06" w14:textId="77777777" w:rsidTr="0009091F">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0B3797D2"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8A50BC" w:rsidRPr="008A50BC" w14:paraId="7AE75720" w14:textId="77777777" w:rsidTr="0009091F">
        <w:trPr>
          <w:trHeight w:val="300"/>
        </w:trPr>
        <w:tc>
          <w:tcPr>
            <w:tcW w:w="1905" w:type="dxa"/>
            <w:tcBorders>
              <w:top w:val="nil"/>
              <w:left w:val="nil"/>
              <w:bottom w:val="nil"/>
              <w:right w:val="nil"/>
            </w:tcBorders>
            <w:noWrap/>
            <w:vAlign w:val="bottom"/>
            <w:hideMark/>
          </w:tcPr>
          <w:p w14:paraId="08CFB4DD"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nil"/>
              <w:right w:val="nil"/>
            </w:tcBorders>
            <w:noWrap/>
            <w:vAlign w:val="bottom"/>
            <w:hideMark/>
          </w:tcPr>
          <w:p w14:paraId="235A3F5B"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583D3AF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400BABFC"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1AD1BA5E"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1FEDD5F7" w14:textId="77777777" w:rsidTr="0009091F">
        <w:trPr>
          <w:trHeight w:val="300"/>
        </w:trPr>
        <w:tc>
          <w:tcPr>
            <w:tcW w:w="1905" w:type="dxa"/>
            <w:tcBorders>
              <w:top w:val="nil"/>
              <w:left w:val="nil"/>
              <w:bottom w:val="nil"/>
              <w:right w:val="nil"/>
            </w:tcBorders>
            <w:noWrap/>
            <w:vAlign w:val="bottom"/>
            <w:hideMark/>
          </w:tcPr>
          <w:p w14:paraId="1806628F"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904" w:type="dxa"/>
            <w:tcBorders>
              <w:top w:val="nil"/>
              <w:left w:val="nil"/>
              <w:bottom w:val="nil"/>
              <w:right w:val="nil"/>
            </w:tcBorders>
            <w:noWrap/>
            <w:vAlign w:val="bottom"/>
            <w:hideMark/>
          </w:tcPr>
          <w:p w14:paraId="47FFCC3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5820" w:type="dxa"/>
            <w:gridSpan w:val="3"/>
            <w:tcBorders>
              <w:top w:val="nil"/>
              <w:left w:val="nil"/>
              <w:bottom w:val="nil"/>
              <w:right w:val="nil"/>
            </w:tcBorders>
            <w:noWrap/>
            <w:vAlign w:val="bottom"/>
            <w:hideMark/>
          </w:tcPr>
          <w:p w14:paraId="3B49F94D"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7561A057" w14:textId="77777777" w:rsidTr="0009091F">
        <w:trPr>
          <w:trHeight w:val="300"/>
        </w:trPr>
        <w:tc>
          <w:tcPr>
            <w:tcW w:w="9629" w:type="dxa"/>
            <w:gridSpan w:val="5"/>
            <w:tcBorders>
              <w:top w:val="nil"/>
              <w:left w:val="nil"/>
              <w:bottom w:val="nil"/>
              <w:right w:val="nil"/>
            </w:tcBorders>
            <w:noWrap/>
            <w:vAlign w:val="center"/>
            <w:hideMark/>
          </w:tcPr>
          <w:p w14:paraId="02363A27"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Caxias do Sul, ______ de _______________________ </w:t>
            </w:r>
            <w:proofErr w:type="spellStart"/>
            <w:r w:rsidRPr="008A50BC">
              <w:rPr>
                <w:rFonts w:asciiTheme="majorHAnsi" w:hAnsiTheme="majorHAnsi" w:cstheme="majorHAnsi"/>
                <w:b/>
                <w:bCs/>
                <w:sz w:val="18"/>
                <w:szCs w:val="18"/>
                <w:lang w:eastAsia="pt-BR"/>
              </w:rPr>
              <w:t>de</w:t>
            </w:r>
            <w:proofErr w:type="spellEnd"/>
            <w:r w:rsidRPr="008A50BC">
              <w:rPr>
                <w:rFonts w:asciiTheme="majorHAnsi" w:hAnsiTheme="majorHAnsi" w:cstheme="majorHAnsi"/>
                <w:b/>
                <w:bCs/>
                <w:sz w:val="18"/>
                <w:szCs w:val="18"/>
                <w:lang w:eastAsia="pt-BR"/>
              </w:rPr>
              <w:t xml:space="preserve"> ___________.</w:t>
            </w:r>
          </w:p>
        </w:tc>
      </w:tr>
      <w:tr w:rsidR="008A50BC" w:rsidRPr="008A50BC" w14:paraId="1D98A093" w14:textId="77777777" w:rsidTr="0009091F">
        <w:trPr>
          <w:trHeight w:val="300"/>
        </w:trPr>
        <w:tc>
          <w:tcPr>
            <w:tcW w:w="1905" w:type="dxa"/>
            <w:tcBorders>
              <w:top w:val="nil"/>
              <w:left w:val="nil"/>
              <w:bottom w:val="nil"/>
              <w:right w:val="nil"/>
            </w:tcBorders>
            <w:noWrap/>
            <w:vAlign w:val="bottom"/>
            <w:hideMark/>
          </w:tcPr>
          <w:p w14:paraId="3D510FF6"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nil"/>
              <w:right w:val="nil"/>
            </w:tcBorders>
            <w:noWrap/>
            <w:vAlign w:val="bottom"/>
            <w:hideMark/>
          </w:tcPr>
          <w:p w14:paraId="69DE1F90"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096DD74B"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55E91503"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69D7F9D7"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1D408724" w14:textId="77777777" w:rsidTr="0009091F">
        <w:trPr>
          <w:trHeight w:val="300"/>
        </w:trPr>
        <w:tc>
          <w:tcPr>
            <w:tcW w:w="1905" w:type="dxa"/>
            <w:tcBorders>
              <w:top w:val="nil"/>
              <w:left w:val="nil"/>
              <w:bottom w:val="nil"/>
              <w:right w:val="nil"/>
            </w:tcBorders>
            <w:noWrap/>
            <w:vAlign w:val="bottom"/>
            <w:hideMark/>
          </w:tcPr>
          <w:p w14:paraId="0354D75C"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904" w:type="dxa"/>
            <w:tcBorders>
              <w:top w:val="nil"/>
              <w:left w:val="nil"/>
              <w:bottom w:val="nil"/>
              <w:right w:val="nil"/>
            </w:tcBorders>
            <w:noWrap/>
            <w:vAlign w:val="bottom"/>
            <w:hideMark/>
          </w:tcPr>
          <w:p w14:paraId="68D6A17C"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0CFE13AE"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0A45A779"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2D367558"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68C168C8" w14:textId="77777777" w:rsidTr="0009091F">
        <w:trPr>
          <w:trHeight w:val="300"/>
        </w:trPr>
        <w:tc>
          <w:tcPr>
            <w:tcW w:w="1905" w:type="dxa"/>
            <w:tcBorders>
              <w:top w:val="nil"/>
              <w:left w:val="nil"/>
              <w:bottom w:val="nil"/>
              <w:right w:val="nil"/>
            </w:tcBorders>
            <w:noWrap/>
            <w:vAlign w:val="bottom"/>
            <w:hideMark/>
          </w:tcPr>
          <w:p w14:paraId="4F8D1F3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904" w:type="dxa"/>
            <w:tcBorders>
              <w:top w:val="nil"/>
              <w:left w:val="nil"/>
              <w:bottom w:val="nil"/>
              <w:right w:val="nil"/>
            </w:tcBorders>
            <w:noWrap/>
            <w:vAlign w:val="bottom"/>
            <w:hideMark/>
          </w:tcPr>
          <w:p w14:paraId="73F317C1"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4FE34FB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5E75B1B0"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642E8C18"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789093E1" w14:textId="77777777" w:rsidTr="0009091F">
        <w:trPr>
          <w:trHeight w:val="300"/>
        </w:trPr>
        <w:tc>
          <w:tcPr>
            <w:tcW w:w="9629" w:type="dxa"/>
            <w:gridSpan w:val="5"/>
            <w:tcBorders>
              <w:top w:val="nil"/>
              <w:left w:val="nil"/>
              <w:bottom w:val="nil"/>
              <w:right w:val="nil"/>
            </w:tcBorders>
            <w:noWrap/>
            <w:vAlign w:val="center"/>
            <w:hideMark/>
          </w:tcPr>
          <w:p w14:paraId="5EDDA85B"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_________________________________________</w:t>
            </w:r>
          </w:p>
        </w:tc>
      </w:tr>
      <w:tr w:rsidR="00590119" w:rsidRPr="008A50BC" w14:paraId="7E076DBD" w14:textId="77777777" w:rsidTr="0009091F">
        <w:trPr>
          <w:trHeight w:val="300"/>
        </w:trPr>
        <w:tc>
          <w:tcPr>
            <w:tcW w:w="9629" w:type="dxa"/>
            <w:gridSpan w:val="5"/>
            <w:tcBorders>
              <w:top w:val="nil"/>
              <w:left w:val="nil"/>
              <w:bottom w:val="nil"/>
              <w:right w:val="nil"/>
            </w:tcBorders>
            <w:noWrap/>
            <w:vAlign w:val="center"/>
            <w:hideMark/>
          </w:tcPr>
          <w:p w14:paraId="5D86235C"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GESTOR CODECA</w:t>
            </w:r>
          </w:p>
        </w:tc>
      </w:tr>
    </w:tbl>
    <w:p w14:paraId="7E09EC62"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5DBE6E33"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6D968B71"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437063FD"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49B8B727"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4E572FA1"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01CB12E0"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669FD79E"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22058488" w14:textId="77777777" w:rsidR="008A50BC" w:rsidRPr="008A50BC" w:rsidRDefault="008A50BC" w:rsidP="0009091F">
      <w:pPr>
        <w:spacing w:before="120" w:after="120" w:line="240" w:lineRule="auto"/>
        <w:jc w:val="center"/>
        <w:rPr>
          <w:rFonts w:ascii="Calibri Light" w:hAnsi="Calibri Light" w:cs="Calibri Light"/>
          <w:b/>
          <w:sz w:val="18"/>
          <w:szCs w:val="18"/>
          <w:lang w:bidi="pt-BR"/>
        </w:rPr>
      </w:pPr>
      <w:r w:rsidRPr="008A50BC">
        <w:rPr>
          <w:rFonts w:ascii="Calibri Light" w:hAnsi="Calibri Light" w:cs="Calibri Light"/>
          <w:b/>
          <w:sz w:val="18"/>
          <w:szCs w:val="18"/>
          <w:lang w:bidi="pt-BR"/>
        </w:rPr>
        <w:lastRenderedPageBreak/>
        <w:t>LICITAÇÃO CODECA nº 166/2025 – RITO DO PREGÃO ELETRÔNICO</w:t>
      </w:r>
    </w:p>
    <w:p w14:paraId="48BA0AA5" w14:textId="77777777" w:rsidR="008A50BC" w:rsidRPr="008A50BC" w:rsidRDefault="008A50BC" w:rsidP="0009091F">
      <w:pPr>
        <w:spacing w:before="120" w:after="120" w:line="240" w:lineRule="auto"/>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243724BC" w14:textId="728918B6" w:rsidR="008A50BC" w:rsidRPr="008A50BC" w:rsidRDefault="008A50BC" w:rsidP="008A50BC">
      <w:pPr>
        <w:pStyle w:val="Ttulo3"/>
        <w:rPr>
          <w:rFonts w:cs="Calibri Light"/>
          <w:color w:val="auto"/>
        </w:rPr>
      </w:pPr>
      <w:r w:rsidRPr="008A50BC">
        <w:rPr>
          <w:rFonts w:cs="Calibri Light"/>
          <w:color w:val="auto"/>
        </w:rPr>
        <w:t>ANEXO IV DO TERMO DE REFERÊNCIA</w:t>
      </w:r>
    </w:p>
    <w:tbl>
      <w:tblPr>
        <w:tblW w:w="9629" w:type="dxa"/>
        <w:tblCellMar>
          <w:left w:w="70" w:type="dxa"/>
          <w:right w:w="70" w:type="dxa"/>
        </w:tblCellMar>
        <w:tblLook w:val="04A0" w:firstRow="1" w:lastRow="0" w:firstColumn="1" w:lastColumn="0" w:noHBand="0" w:noVBand="1"/>
      </w:tblPr>
      <w:tblGrid>
        <w:gridCol w:w="2300"/>
        <w:gridCol w:w="1084"/>
        <w:gridCol w:w="2311"/>
        <w:gridCol w:w="1796"/>
        <w:gridCol w:w="2138"/>
      </w:tblGrid>
      <w:tr w:rsidR="008A50BC" w:rsidRPr="008A50BC" w14:paraId="6BE7B5E0" w14:textId="77777777" w:rsidTr="0009091F">
        <w:trPr>
          <w:trHeight w:val="270"/>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61D9643F"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RELATÓRIO DE FECHAMENTO MENSAL DE SERVIÇOS DE MANUTENÇÃO DE VEÍCULOS VW</w:t>
            </w:r>
          </w:p>
        </w:tc>
      </w:tr>
      <w:tr w:rsidR="008A50BC" w:rsidRPr="008A50BC" w14:paraId="2BBA4F74" w14:textId="77777777" w:rsidTr="0009091F">
        <w:trPr>
          <w:trHeight w:val="270"/>
        </w:trPr>
        <w:tc>
          <w:tcPr>
            <w:tcW w:w="2300" w:type="dxa"/>
            <w:tcBorders>
              <w:top w:val="nil"/>
              <w:left w:val="nil"/>
              <w:bottom w:val="nil"/>
              <w:right w:val="nil"/>
            </w:tcBorders>
            <w:noWrap/>
            <w:vAlign w:val="bottom"/>
            <w:hideMark/>
          </w:tcPr>
          <w:p w14:paraId="33394F48"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bottom"/>
            <w:hideMark/>
          </w:tcPr>
          <w:p w14:paraId="38A34F34"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6C2253C2"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7BF41975"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bottom"/>
            <w:hideMark/>
          </w:tcPr>
          <w:p w14:paraId="5E819191"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4215612E" w14:textId="77777777" w:rsidTr="0009091F">
        <w:trPr>
          <w:trHeight w:val="270"/>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2586DE93" w14:textId="38F6D283" w:rsidR="00590119" w:rsidRPr="008A50BC" w:rsidRDefault="007E5341" w:rsidP="00590119">
            <w:pPr>
              <w:spacing w:after="0" w:line="240" w:lineRule="auto"/>
              <w:jc w:val="center"/>
              <w:rPr>
                <w:rFonts w:asciiTheme="majorHAnsi" w:hAnsiTheme="majorHAnsi" w:cstheme="majorHAnsi"/>
                <w:b/>
                <w:bCs/>
                <w:sz w:val="18"/>
                <w:szCs w:val="18"/>
                <w:lang w:eastAsia="pt-BR"/>
              </w:rPr>
            </w:pPr>
            <w:r>
              <w:rPr>
                <w:rFonts w:asciiTheme="majorHAnsi" w:hAnsiTheme="majorHAnsi" w:cstheme="majorHAnsi"/>
                <w:b/>
                <w:bCs/>
                <w:sz w:val="18"/>
                <w:szCs w:val="18"/>
                <w:lang w:eastAsia="pt-BR"/>
              </w:rPr>
              <w:t>EMPRESA FORNECEDORA</w:t>
            </w:r>
            <w:r w:rsidR="00590119" w:rsidRPr="008A50BC">
              <w:rPr>
                <w:rFonts w:asciiTheme="majorHAnsi" w:hAnsiTheme="majorHAnsi" w:cstheme="majorHAnsi"/>
                <w:b/>
                <w:bCs/>
                <w:sz w:val="18"/>
                <w:szCs w:val="18"/>
                <w:lang w:eastAsia="pt-BR"/>
              </w:rPr>
              <w:t xml:space="preserve">: </w:t>
            </w:r>
            <w:r w:rsidR="00590119" w:rsidRPr="008A50BC">
              <w:rPr>
                <w:rFonts w:asciiTheme="majorHAnsi" w:hAnsiTheme="majorHAnsi" w:cstheme="majorHAnsi"/>
                <w:sz w:val="18"/>
                <w:szCs w:val="18"/>
                <w:lang w:eastAsia="pt-BR"/>
              </w:rPr>
              <w:t>_________________________________________________________</w:t>
            </w:r>
          </w:p>
        </w:tc>
      </w:tr>
      <w:tr w:rsidR="008A50BC" w:rsidRPr="008A50BC" w14:paraId="0BD84EFD" w14:textId="77777777" w:rsidTr="0009091F">
        <w:trPr>
          <w:trHeight w:val="270"/>
        </w:trPr>
        <w:tc>
          <w:tcPr>
            <w:tcW w:w="2300" w:type="dxa"/>
            <w:tcBorders>
              <w:top w:val="nil"/>
              <w:left w:val="nil"/>
              <w:bottom w:val="nil"/>
              <w:right w:val="nil"/>
            </w:tcBorders>
            <w:noWrap/>
            <w:vAlign w:val="center"/>
            <w:hideMark/>
          </w:tcPr>
          <w:p w14:paraId="493DE8E5"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center"/>
            <w:hideMark/>
          </w:tcPr>
          <w:p w14:paraId="671C6218"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2311" w:type="dxa"/>
            <w:tcBorders>
              <w:top w:val="nil"/>
              <w:left w:val="nil"/>
              <w:bottom w:val="nil"/>
              <w:right w:val="nil"/>
            </w:tcBorders>
            <w:noWrap/>
            <w:vAlign w:val="center"/>
            <w:hideMark/>
          </w:tcPr>
          <w:p w14:paraId="46EC28CE"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796" w:type="dxa"/>
            <w:tcBorders>
              <w:top w:val="nil"/>
              <w:left w:val="nil"/>
              <w:bottom w:val="nil"/>
              <w:right w:val="nil"/>
            </w:tcBorders>
            <w:noWrap/>
            <w:vAlign w:val="center"/>
            <w:hideMark/>
          </w:tcPr>
          <w:p w14:paraId="6CE64ADD"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2138" w:type="dxa"/>
            <w:tcBorders>
              <w:top w:val="nil"/>
              <w:left w:val="nil"/>
              <w:bottom w:val="nil"/>
              <w:right w:val="nil"/>
            </w:tcBorders>
            <w:noWrap/>
            <w:vAlign w:val="center"/>
            <w:hideMark/>
          </w:tcPr>
          <w:p w14:paraId="59D2ECEE"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r>
      <w:tr w:rsidR="008A50BC" w:rsidRPr="008A50BC" w14:paraId="3273F4E7" w14:textId="77777777" w:rsidTr="0009091F">
        <w:trPr>
          <w:trHeight w:val="270"/>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045B024D"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PROCESSO Nº: </w:t>
            </w:r>
            <w:r w:rsidRPr="008A50BC">
              <w:rPr>
                <w:rFonts w:asciiTheme="majorHAnsi" w:hAnsiTheme="majorHAnsi" w:cstheme="majorHAnsi"/>
                <w:sz w:val="18"/>
                <w:szCs w:val="18"/>
                <w:lang w:eastAsia="pt-BR"/>
              </w:rPr>
              <w:t>________________________________________________________</w:t>
            </w:r>
          </w:p>
        </w:tc>
      </w:tr>
      <w:tr w:rsidR="008A50BC" w:rsidRPr="008A50BC" w14:paraId="2C311D3A" w14:textId="77777777" w:rsidTr="0009091F">
        <w:trPr>
          <w:trHeight w:val="270"/>
        </w:trPr>
        <w:tc>
          <w:tcPr>
            <w:tcW w:w="2300" w:type="dxa"/>
            <w:tcBorders>
              <w:top w:val="nil"/>
              <w:left w:val="nil"/>
              <w:bottom w:val="nil"/>
              <w:right w:val="nil"/>
            </w:tcBorders>
            <w:noWrap/>
            <w:vAlign w:val="bottom"/>
            <w:hideMark/>
          </w:tcPr>
          <w:p w14:paraId="25870CD9"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bottom"/>
            <w:hideMark/>
          </w:tcPr>
          <w:p w14:paraId="4904ACE2"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536941F4"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0813FE0B"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bottom"/>
            <w:hideMark/>
          </w:tcPr>
          <w:p w14:paraId="02059BA8"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5CDF6C89" w14:textId="77777777" w:rsidTr="0009091F">
        <w:trPr>
          <w:trHeight w:val="525"/>
        </w:trPr>
        <w:tc>
          <w:tcPr>
            <w:tcW w:w="2300" w:type="dxa"/>
            <w:tcBorders>
              <w:top w:val="single" w:sz="8" w:space="0" w:color="auto"/>
              <w:left w:val="single" w:sz="8" w:space="0" w:color="auto"/>
              <w:bottom w:val="single" w:sz="8" w:space="0" w:color="auto"/>
              <w:right w:val="single" w:sz="8" w:space="0" w:color="auto"/>
            </w:tcBorders>
            <w:vAlign w:val="center"/>
            <w:hideMark/>
          </w:tcPr>
          <w:p w14:paraId="733AFF74"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ITEM DO CONTRATO</w:t>
            </w:r>
          </w:p>
        </w:tc>
        <w:tc>
          <w:tcPr>
            <w:tcW w:w="1084" w:type="dxa"/>
            <w:tcBorders>
              <w:top w:val="single" w:sz="8" w:space="0" w:color="auto"/>
              <w:left w:val="nil"/>
              <w:bottom w:val="single" w:sz="8" w:space="0" w:color="auto"/>
              <w:right w:val="single" w:sz="8" w:space="0" w:color="auto"/>
            </w:tcBorders>
            <w:noWrap/>
            <w:vAlign w:val="center"/>
            <w:hideMark/>
          </w:tcPr>
          <w:p w14:paraId="3966FDA0"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QUANT.</w:t>
            </w:r>
          </w:p>
        </w:tc>
        <w:tc>
          <w:tcPr>
            <w:tcW w:w="2311" w:type="dxa"/>
            <w:tcBorders>
              <w:top w:val="single" w:sz="8" w:space="0" w:color="auto"/>
              <w:left w:val="nil"/>
              <w:bottom w:val="single" w:sz="8" w:space="0" w:color="auto"/>
              <w:right w:val="single" w:sz="8" w:space="0" w:color="auto"/>
            </w:tcBorders>
            <w:vAlign w:val="center"/>
            <w:hideMark/>
          </w:tcPr>
          <w:p w14:paraId="3F1CBFF6"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DESCRIÇÃO DO ITEM</w:t>
            </w:r>
          </w:p>
        </w:tc>
        <w:tc>
          <w:tcPr>
            <w:tcW w:w="1796" w:type="dxa"/>
            <w:tcBorders>
              <w:top w:val="single" w:sz="8" w:space="0" w:color="auto"/>
              <w:left w:val="nil"/>
              <w:bottom w:val="single" w:sz="8" w:space="0" w:color="auto"/>
              <w:right w:val="single" w:sz="8" w:space="0" w:color="auto"/>
            </w:tcBorders>
            <w:noWrap/>
            <w:vAlign w:val="center"/>
            <w:hideMark/>
          </w:tcPr>
          <w:p w14:paraId="4CFD1C3B"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VALOR UNIT.</w:t>
            </w:r>
          </w:p>
        </w:tc>
        <w:tc>
          <w:tcPr>
            <w:tcW w:w="2138" w:type="dxa"/>
            <w:tcBorders>
              <w:top w:val="single" w:sz="8" w:space="0" w:color="auto"/>
              <w:left w:val="nil"/>
              <w:bottom w:val="single" w:sz="8" w:space="0" w:color="auto"/>
              <w:right w:val="single" w:sz="8" w:space="0" w:color="auto"/>
            </w:tcBorders>
            <w:vAlign w:val="center"/>
            <w:hideMark/>
          </w:tcPr>
          <w:p w14:paraId="2530D170"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VALOR TOTAL</w:t>
            </w:r>
          </w:p>
        </w:tc>
      </w:tr>
      <w:tr w:rsidR="008A50BC" w:rsidRPr="008A50BC" w14:paraId="3EFF30BB" w14:textId="77777777" w:rsidTr="0009091F">
        <w:trPr>
          <w:trHeight w:val="270"/>
        </w:trPr>
        <w:tc>
          <w:tcPr>
            <w:tcW w:w="2300" w:type="dxa"/>
            <w:tcBorders>
              <w:top w:val="nil"/>
              <w:left w:val="single" w:sz="8" w:space="0" w:color="auto"/>
              <w:bottom w:val="single" w:sz="8" w:space="0" w:color="auto"/>
              <w:right w:val="single" w:sz="8" w:space="0" w:color="auto"/>
            </w:tcBorders>
            <w:noWrap/>
            <w:vAlign w:val="center"/>
            <w:hideMark/>
          </w:tcPr>
          <w:p w14:paraId="02539C1D"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5C98BDEE"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6ABB328C"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2A8F0299"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4B6363F9"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04F9A87D" w14:textId="77777777" w:rsidTr="0009091F">
        <w:trPr>
          <w:trHeight w:val="270"/>
        </w:trPr>
        <w:tc>
          <w:tcPr>
            <w:tcW w:w="2300" w:type="dxa"/>
            <w:tcBorders>
              <w:top w:val="nil"/>
              <w:left w:val="single" w:sz="8" w:space="0" w:color="auto"/>
              <w:bottom w:val="single" w:sz="8" w:space="0" w:color="auto"/>
              <w:right w:val="single" w:sz="8" w:space="0" w:color="auto"/>
            </w:tcBorders>
            <w:noWrap/>
            <w:vAlign w:val="center"/>
            <w:hideMark/>
          </w:tcPr>
          <w:p w14:paraId="5EFD57A3"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38180306"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0C38CBDC"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79F15FC1"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3BF36F17"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27DF977C" w14:textId="77777777" w:rsidTr="0009091F">
        <w:trPr>
          <w:trHeight w:val="270"/>
        </w:trPr>
        <w:tc>
          <w:tcPr>
            <w:tcW w:w="2300" w:type="dxa"/>
            <w:tcBorders>
              <w:top w:val="nil"/>
              <w:left w:val="single" w:sz="8" w:space="0" w:color="auto"/>
              <w:bottom w:val="single" w:sz="8" w:space="0" w:color="auto"/>
              <w:right w:val="single" w:sz="8" w:space="0" w:color="auto"/>
            </w:tcBorders>
            <w:noWrap/>
            <w:vAlign w:val="center"/>
            <w:hideMark/>
          </w:tcPr>
          <w:p w14:paraId="78C182CC"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32C3BF93"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1A9940CC"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04579626"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2F27E096"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2524B915" w14:textId="77777777" w:rsidTr="0009091F">
        <w:trPr>
          <w:trHeight w:val="270"/>
        </w:trPr>
        <w:tc>
          <w:tcPr>
            <w:tcW w:w="2300" w:type="dxa"/>
            <w:tcBorders>
              <w:top w:val="nil"/>
              <w:left w:val="single" w:sz="8" w:space="0" w:color="auto"/>
              <w:bottom w:val="single" w:sz="8" w:space="0" w:color="auto"/>
              <w:right w:val="single" w:sz="8" w:space="0" w:color="auto"/>
            </w:tcBorders>
            <w:noWrap/>
            <w:vAlign w:val="center"/>
            <w:hideMark/>
          </w:tcPr>
          <w:p w14:paraId="47C34457"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2921A4B5"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0AB88B33"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64C0D607"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54DFB4B7"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225C28C2" w14:textId="77777777" w:rsidTr="0009091F">
        <w:trPr>
          <w:trHeight w:val="270"/>
        </w:trPr>
        <w:tc>
          <w:tcPr>
            <w:tcW w:w="2300" w:type="dxa"/>
            <w:tcBorders>
              <w:top w:val="nil"/>
              <w:left w:val="single" w:sz="8" w:space="0" w:color="auto"/>
              <w:bottom w:val="single" w:sz="8" w:space="0" w:color="auto"/>
              <w:right w:val="single" w:sz="8" w:space="0" w:color="auto"/>
            </w:tcBorders>
            <w:noWrap/>
            <w:vAlign w:val="center"/>
            <w:hideMark/>
          </w:tcPr>
          <w:p w14:paraId="0CDD23FD"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1ABA4DB8"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78445725"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70D01555"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79CF577C"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3392F1F5" w14:textId="77777777" w:rsidTr="0009091F">
        <w:trPr>
          <w:trHeight w:val="270"/>
        </w:trPr>
        <w:tc>
          <w:tcPr>
            <w:tcW w:w="2300" w:type="dxa"/>
            <w:tcBorders>
              <w:top w:val="nil"/>
              <w:left w:val="single" w:sz="8" w:space="0" w:color="auto"/>
              <w:bottom w:val="single" w:sz="8" w:space="0" w:color="auto"/>
              <w:right w:val="single" w:sz="8" w:space="0" w:color="auto"/>
            </w:tcBorders>
            <w:noWrap/>
            <w:vAlign w:val="center"/>
            <w:hideMark/>
          </w:tcPr>
          <w:p w14:paraId="449465EE"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0C1731EF"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70E34276"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5979A240"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2A5254FB"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26719925" w14:textId="77777777" w:rsidTr="0009091F">
        <w:trPr>
          <w:trHeight w:val="270"/>
        </w:trPr>
        <w:tc>
          <w:tcPr>
            <w:tcW w:w="2300" w:type="dxa"/>
            <w:tcBorders>
              <w:top w:val="nil"/>
              <w:left w:val="single" w:sz="8" w:space="0" w:color="auto"/>
              <w:bottom w:val="single" w:sz="8" w:space="0" w:color="auto"/>
              <w:right w:val="single" w:sz="8" w:space="0" w:color="auto"/>
            </w:tcBorders>
            <w:noWrap/>
            <w:vAlign w:val="center"/>
            <w:hideMark/>
          </w:tcPr>
          <w:p w14:paraId="27591680"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1FC105D1"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4B08EA2F"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300CDCF3"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788521E0"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04ACAAE3" w14:textId="77777777" w:rsidTr="0009091F">
        <w:trPr>
          <w:trHeight w:val="270"/>
        </w:trPr>
        <w:tc>
          <w:tcPr>
            <w:tcW w:w="2300" w:type="dxa"/>
            <w:tcBorders>
              <w:top w:val="nil"/>
              <w:left w:val="single" w:sz="8" w:space="0" w:color="auto"/>
              <w:bottom w:val="single" w:sz="8" w:space="0" w:color="auto"/>
              <w:right w:val="single" w:sz="8" w:space="0" w:color="auto"/>
            </w:tcBorders>
            <w:noWrap/>
            <w:vAlign w:val="center"/>
            <w:hideMark/>
          </w:tcPr>
          <w:p w14:paraId="6F0CE333"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5C7515A9"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12CCD13C"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5683A04B"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12A9519D"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7D173B64" w14:textId="77777777" w:rsidTr="0009091F">
        <w:trPr>
          <w:trHeight w:val="270"/>
        </w:trPr>
        <w:tc>
          <w:tcPr>
            <w:tcW w:w="2300" w:type="dxa"/>
            <w:tcBorders>
              <w:top w:val="nil"/>
              <w:left w:val="nil"/>
              <w:bottom w:val="nil"/>
              <w:right w:val="nil"/>
            </w:tcBorders>
            <w:noWrap/>
            <w:vAlign w:val="bottom"/>
            <w:hideMark/>
          </w:tcPr>
          <w:p w14:paraId="6F247871"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084" w:type="dxa"/>
            <w:tcBorders>
              <w:top w:val="nil"/>
              <w:left w:val="nil"/>
              <w:bottom w:val="nil"/>
              <w:right w:val="nil"/>
            </w:tcBorders>
            <w:noWrap/>
            <w:vAlign w:val="bottom"/>
            <w:hideMark/>
          </w:tcPr>
          <w:p w14:paraId="652D66CF"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19CDF270"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796" w:type="dxa"/>
            <w:tcBorders>
              <w:top w:val="nil"/>
              <w:left w:val="single" w:sz="8" w:space="0" w:color="auto"/>
              <w:bottom w:val="single" w:sz="8" w:space="0" w:color="auto"/>
              <w:right w:val="single" w:sz="8" w:space="0" w:color="auto"/>
            </w:tcBorders>
            <w:noWrap/>
            <w:vAlign w:val="center"/>
            <w:hideMark/>
          </w:tcPr>
          <w:p w14:paraId="0CDA60FF"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TOTAL GERAL</w:t>
            </w:r>
          </w:p>
        </w:tc>
        <w:tc>
          <w:tcPr>
            <w:tcW w:w="2138" w:type="dxa"/>
            <w:tcBorders>
              <w:top w:val="nil"/>
              <w:left w:val="nil"/>
              <w:bottom w:val="single" w:sz="8" w:space="0" w:color="auto"/>
              <w:right w:val="single" w:sz="8" w:space="0" w:color="auto"/>
            </w:tcBorders>
            <w:noWrap/>
            <w:vAlign w:val="center"/>
            <w:hideMark/>
          </w:tcPr>
          <w:p w14:paraId="30C7D3DB"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8A50BC" w:rsidRPr="008A50BC" w14:paraId="7EA29099" w14:textId="77777777" w:rsidTr="0009091F">
        <w:trPr>
          <w:trHeight w:val="255"/>
        </w:trPr>
        <w:tc>
          <w:tcPr>
            <w:tcW w:w="9629" w:type="dxa"/>
            <w:gridSpan w:val="5"/>
            <w:tcBorders>
              <w:top w:val="nil"/>
              <w:left w:val="nil"/>
              <w:bottom w:val="nil"/>
              <w:right w:val="nil"/>
            </w:tcBorders>
            <w:noWrap/>
            <w:vAlign w:val="center"/>
            <w:hideMark/>
          </w:tcPr>
          <w:p w14:paraId="7F4E6C6D"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r>
      <w:tr w:rsidR="008A50BC" w:rsidRPr="008A50BC" w14:paraId="26CE74DC" w14:textId="77777777" w:rsidTr="0009091F">
        <w:trPr>
          <w:trHeight w:val="270"/>
        </w:trPr>
        <w:tc>
          <w:tcPr>
            <w:tcW w:w="3384" w:type="dxa"/>
            <w:gridSpan w:val="2"/>
            <w:tcBorders>
              <w:top w:val="nil"/>
              <w:left w:val="nil"/>
              <w:bottom w:val="nil"/>
              <w:right w:val="nil"/>
            </w:tcBorders>
            <w:noWrap/>
            <w:vAlign w:val="center"/>
            <w:hideMark/>
          </w:tcPr>
          <w:p w14:paraId="3D92394A" w14:textId="565A81E3" w:rsidR="00590119" w:rsidRPr="008A50BC" w:rsidRDefault="00590119" w:rsidP="00590119">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RESPONSÁVEL </w:t>
            </w:r>
            <w:r w:rsidR="007E5341">
              <w:rPr>
                <w:rFonts w:asciiTheme="majorHAnsi" w:hAnsiTheme="majorHAnsi" w:cstheme="majorHAnsi"/>
                <w:b/>
                <w:bCs/>
                <w:sz w:val="18"/>
                <w:szCs w:val="18"/>
                <w:lang w:eastAsia="pt-BR"/>
              </w:rPr>
              <w:t>FORNECEDORA</w:t>
            </w:r>
          </w:p>
        </w:tc>
        <w:tc>
          <w:tcPr>
            <w:tcW w:w="2311" w:type="dxa"/>
            <w:tcBorders>
              <w:top w:val="nil"/>
              <w:left w:val="nil"/>
              <w:bottom w:val="nil"/>
              <w:right w:val="nil"/>
            </w:tcBorders>
            <w:noWrap/>
            <w:vAlign w:val="center"/>
            <w:hideMark/>
          </w:tcPr>
          <w:p w14:paraId="2DACA187" w14:textId="77777777" w:rsidR="00590119" w:rsidRPr="008A50BC" w:rsidRDefault="00590119" w:rsidP="00590119">
            <w:pPr>
              <w:spacing w:after="0" w:line="240" w:lineRule="auto"/>
              <w:rPr>
                <w:rFonts w:asciiTheme="majorHAnsi" w:hAnsiTheme="majorHAnsi" w:cstheme="majorHAnsi"/>
                <w:b/>
                <w:bCs/>
                <w:sz w:val="18"/>
                <w:szCs w:val="18"/>
                <w:lang w:eastAsia="pt-BR"/>
              </w:rPr>
            </w:pPr>
          </w:p>
        </w:tc>
        <w:tc>
          <w:tcPr>
            <w:tcW w:w="1796" w:type="dxa"/>
            <w:tcBorders>
              <w:top w:val="nil"/>
              <w:left w:val="nil"/>
              <w:bottom w:val="nil"/>
              <w:right w:val="nil"/>
            </w:tcBorders>
            <w:noWrap/>
            <w:vAlign w:val="center"/>
            <w:hideMark/>
          </w:tcPr>
          <w:p w14:paraId="52BD831F"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center"/>
            <w:hideMark/>
          </w:tcPr>
          <w:p w14:paraId="4B5C1640"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36449A84" w14:textId="77777777" w:rsidTr="0009091F">
        <w:trPr>
          <w:trHeight w:val="270"/>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5965ED11"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 _____________________________________________________________________</w:t>
            </w:r>
          </w:p>
        </w:tc>
      </w:tr>
      <w:tr w:rsidR="008A50BC" w:rsidRPr="008A50BC" w14:paraId="042C4561" w14:textId="77777777" w:rsidTr="0009091F">
        <w:trPr>
          <w:trHeight w:val="270"/>
        </w:trPr>
        <w:tc>
          <w:tcPr>
            <w:tcW w:w="2300" w:type="dxa"/>
            <w:tcBorders>
              <w:top w:val="nil"/>
              <w:left w:val="nil"/>
              <w:bottom w:val="nil"/>
              <w:right w:val="nil"/>
            </w:tcBorders>
            <w:noWrap/>
            <w:vAlign w:val="center"/>
            <w:hideMark/>
          </w:tcPr>
          <w:p w14:paraId="00E87EAB"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center"/>
            <w:hideMark/>
          </w:tcPr>
          <w:p w14:paraId="725008E3"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0371D119"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406F6900"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bottom"/>
            <w:hideMark/>
          </w:tcPr>
          <w:p w14:paraId="0D1BF254"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6F3DDBEF" w14:textId="77777777" w:rsidTr="0009091F">
        <w:trPr>
          <w:trHeight w:val="270"/>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316E4AF1"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8A50BC" w:rsidRPr="008A50BC" w14:paraId="43340843" w14:textId="77777777" w:rsidTr="0009091F">
        <w:trPr>
          <w:trHeight w:val="255"/>
        </w:trPr>
        <w:tc>
          <w:tcPr>
            <w:tcW w:w="2300" w:type="dxa"/>
            <w:tcBorders>
              <w:top w:val="nil"/>
              <w:left w:val="nil"/>
              <w:bottom w:val="nil"/>
              <w:right w:val="nil"/>
            </w:tcBorders>
            <w:noWrap/>
            <w:vAlign w:val="center"/>
            <w:hideMark/>
          </w:tcPr>
          <w:p w14:paraId="332B5E9B"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center"/>
            <w:hideMark/>
          </w:tcPr>
          <w:p w14:paraId="21D920AD"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center"/>
            <w:hideMark/>
          </w:tcPr>
          <w:p w14:paraId="21C74173"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center"/>
            <w:hideMark/>
          </w:tcPr>
          <w:p w14:paraId="74269FE2"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center"/>
            <w:hideMark/>
          </w:tcPr>
          <w:p w14:paraId="08D08968"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7F776170" w14:textId="77777777" w:rsidTr="0009091F">
        <w:trPr>
          <w:trHeight w:val="900"/>
        </w:trPr>
        <w:tc>
          <w:tcPr>
            <w:tcW w:w="9629" w:type="dxa"/>
            <w:gridSpan w:val="5"/>
            <w:tcBorders>
              <w:top w:val="nil"/>
              <w:left w:val="nil"/>
              <w:bottom w:val="nil"/>
              <w:right w:val="nil"/>
            </w:tcBorders>
            <w:vAlign w:val="center"/>
            <w:hideMark/>
          </w:tcPr>
          <w:p w14:paraId="3E2DD5FF" w14:textId="77777777" w:rsidR="00590119" w:rsidRPr="008A50BC" w:rsidRDefault="00590119" w:rsidP="00EB2E27">
            <w:pPr>
              <w:spacing w:after="0" w:line="240" w:lineRule="auto"/>
              <w:jc w:val="both"/>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TERMO DE RECEBIMENTO DEFINITIVO</w:t>
            </w:r>
            <w:r w:rsidRPr="008A50BC">
              <w:rPr>
                <w:rFonts w:asciiTheme="majorHAnsi" w:hAnsiTheme="majorHAnsi" w:cstheme="majorHAnsi"/>
                <w:sz w:val="18"/>
                <w:szCs w:val="18"/>
                <w:lang w:eastAsia="pt-BR"/>
              </w:rPr>
              <w:t xml:space="preserve"> - Recebemos, de forma definitiva, os serviços listados acima em acordo com as solicitações efetuadas no período deste fechamento mensal.</w:t>
            </w:r>
          </w:p>
        </w:tc>
      </w:tr>
      <w:tr w:rsidR="008A50BC" w:rsidRPr="008A50BC" w14:paraId="50466FE3" w14:textId="77777777" w:rsidTr="0009091F">
        <w:trPr>
          <w:trHeight w:val="255"/>
        </w:trPr>
        <w:tc>
          <w:tcPr>
            <w:tcW w:w="2300" w:type="dxa"/>
            <w:tcBorders>
              <w:top w:val="nil"/>
              <w:left w:val="nil"/>
              <w:bottom w:val="nil"/>
              <w:right w:val="nil"/>
            </w:tcBorders>
            <w:noWrap/>
            <w:vAlign w:val="center"/>
            <w:hideMark/>
          </w:tcPr>
          <w:p w14:paraId="21E202AC" w14:textId="77777777" w:rsidR="00590119" w:rsidRPr="008A50BC" w:rsidRDefault="00590119" w:rsidP="00590119">
            <w:pPr>
              <w:spacing w:after="0" w:line="240" w:lineRule="auto"/>
              <w:rPr>
                <w:rFonts w:asciiTheme="majorHAnsi" w:hAnsiTheme="majorHAnsi" w:cstheme="majorHAnsi"/>
                <w:b/>
                <w:bCs/>
                <w:sz w:val="18"/>
                <w:szCs w:val="18"/>
                <w:lang w:eastAsia="pt-BR"/>
              </w:rPr>
            </w:pPr>
          </w:p>
        </w:tc>
        <w:tc>
          <w:tcPr>
            <w:tcW w:w="1084" w:type="dxa"/>
            <w:tcBorders>
              <w:top w:val="nil"/>
              <w:left w:val="nil"/>
              <w:bottom w:val="nil"/>
              <w:right w:val="nil"/>
            </w:tcBorders>
            <w:noWrap/>
            <w:vAlign w:val="center"/>
            <w:hideMark/>
          </w:tcPr>
          <w:p w14:paraId="768D330F"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center"/>
            <w:hideMark/>
          </w:tcPr>
          <w:p w14:paraId="21ECB798"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center"/>
            <w:hideMark/>
          </w:tcPr>
          <w:p w14:paraId="114C007D"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center"/>
            <w:hideMark/>
          </w:tcPr>
          <w:p w14:paraId="2BBB6CB7"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4D04BCDF" w14:textId="77777777" w:rsidTr="0009091F">
        <w:trPr>
          <w:trHeight w:val="270"/>
        </w:trPr>
        <w:tc>
          <w:tcPr>
            <w:tcW w:w="5695" w:type="dxa"/>
            <w:gridSpan w:val="3"/>
            <w:tcBorders>
              <w:top w:val="nil"/>
              <w:left w:val="nil"/>
              <w:bottom w:val="nil"/>
              <w:right w:val="nil"/>
            </w:tcBorders>
            <w:noWrap/>
            <w:vAlign w:val="center"/>
            <w:hideMark/>
          </w:tcPr>
          <w:p w14:paraId="393F3547" w14:textId="77777777" w:rsidR="00590119" w:rsidRPr="008A50BC" w:rsidRDefault="00590119" w:rsidP="00590119">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FISCAL CODECA</w:t>
            </w:r>
          </w:p>
        </w:tc>
        <w:tc>
          <w:tcPr>
            <w:tcW w:w="1796" w:type="dxa"/>
            <w:tcBorders>
              <w:top w:val="nil"/>
              <w:left w:val="nil"/>
              <w:bottom w:val="nil"/>
              <w:right w:val="nil"/>
            </w:tcBorders>
            <w:noWrap/>
            <w:vAlign w:val="bottom"/>
            <w:hideMark/>
          </w:tcPr>
          <w:p w14:paraId="48EBA827" w14:textId="77777777" w:rsidR="00590119" w:rsidRPr="008A50BC" w:rsidRDefault="00590119" w:rsidP="00590119">
            <w:pPr>
              <w:spacing w:after="0" w:line="240" w:lineRule="auto"/>
              <w:rPr>
                <w:rFonts w:asciiTheme="majorHAnsi" w:hAnsiTheme="majorHAnsi" w:cstheme="majorHAnsi"/>
                <w:b/>
                <w:bCs/>
                <w:sz w:val="18"/>
                <w:szCs w:val="18"/>
                <w:lang w:eastAsia="pt-BR"/>
              </w:rPr>
            </w:pPr>
          </w:p>
        </w:tc>
        <w:tc>
          <w:tcPr>
            <w:tcW w:w="2138" w:type="dxa"/>
            <w:tcBorders>
              <w:top w:val="nil"/>
              <w:left w:val="nil"/>
              <w:bottom w:val="nil"/>
              <w:right w:val="nil"/>
            </w:tcBorders>
            <w:noWrap/>
            <w:vAlign w:val="bottom"/>
            <w:hideMark/>
          </w:tcPr>
          <w:p w14:paraId="139EC553"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1341BC43" w14:textId="77777777" w:rsidTr="0009091F">
        <w:trPr>
          <w:trHeight w:val="270"/>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49CE87EF"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NOME/MATRÍCULA: __________________________________________________________</w:t>
            </w:r>
          </w:p>
        </w:tc>
      </w:tr>
      <w:tr w:rsidR="008A50BC" w:rsidRPr="008A50BC" w14:paraId="194BF371" w14:textId="77777777" w:rsidTr="0009091F">
        <w:trPr>
          <w:trHeight w:val="270"/>
        </w:trPr>
        <w:tc>
          <w:tcPr>
            <w:tcW w:w="2300" w:type="dxa"/>
            <w:tcBorders>
              <w:top w:val="nil"/>
              <w:left w:val="nil"/>
              <w:bottom w:val="nil"/>
              <w:right w:val="nil"/>
            </w:tcBorders>
            <w:noWrap/>
            <w:vAlign w:val="center"/>
            <w:hideMark/>
          </w:tcPr>
          <w:p w14:paraId="5BE0010C"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center"/>
            <w:hideMark/>
          </w:tcPr>
          <w:p w14:paraId="3B9517BB"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61BC29C3"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0A9B0CF6"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bottom"/>
            <w:hideMark/>
          </w:tcPr>
          <w:p w14:paraId="794CFB27"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19B1526C" w14:textId="77777777" w:rsidTr="0009091F">
        <w:trPr>
          <w:trHeight w:val="270"/>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11C6FBAA"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8A50BC" w:rsidRPr="008A50BC" w14:paraId="0C159229" w14:textId="77777777" w:rsidTr="0009091F">
        <w:trPr>
          <w:trHeight w:val="255"/>
        </w:trPr>
        <w:tc>
          <w:tcPr>
            <w:tcW w:w="2300" w:type="dxa"/>
            <w:tcBorders>
              <w:top w:val="nil"/>
              <w:left w:val="nil"/>
              <w:bottom w:val="nil"/>
              <w:right w:val="nil"/>
            </w:tcBorders>
            <w:noWrap/>
            <w:vAlign w:val="center"/>
            <w:hideMark/>
          </w:tcPr>
          <w:p w14:paraId="42B3AC69"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center"/>
            <w:hideMark/>
          </w:tcPr>
          <w:p w14:paraId="01EA144F"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center"/>
            <w:hideMark/>
          </w:tcPr>
          <w:p w14:paraId="0C19DE37"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center"/>
            <w:hideMark/>
          </w:tcPr>
          <w:p w14:paraId="576E8A58"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center"/>
            <w:hideMark/>
          </w:tcPr>
          <w:p w14:paraId="46BE42CD"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01D1481C" w14:textId="77777777" w:rsidTr="0009091F">
        <w:trPr>
          <w:trHeight w:val="255"/>
        </w:trPr>
        <w:tc>
          <w:tcPr>
            <w:tcW w:w="2300" w:type="dxa"/>
            <w:tcBorders>
              <w:top w:val="nil"/>
              <w:left w:val="nil"/>
              <w:bottom w:val="nil"/>
              <w:right w:val="nil"/>
            </w:tcBorders>
            <w:noWrap/>
            <w:vAlign w:val="bottom"/>
            <w:hideMark/>
          </w:tcPr>
          <w:p w14:paraId="3294E0A6"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084" w:type="dxa"/>
            <w:tcBorders>
              <w:top w:val="nil"/>
              <w:left w:val="nil"/>
              <w:bottom w:val="nil"/>
              <w:right w:val="nil"/>
            </w:tcBorders>
            <w:noWrap/>
            <w:vAlign w:val="bottom"/>
            <w:hideMark/>
          </w:tcPr>
          <w:p w14:paraId="147B0B29"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4F67E8FA"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6061AACA" w14:textId="77777777" w:rsidR="00590119" w:rsidRPr="008A50BC" w:rsidRDefault="00590119" w:rsidP="00590119">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bottom"/>
            <w:hideMark/>
          </w:tcPr>
          <w:p w14:paraId="1DE1FDC6" w14:textId="77777777" w:rsidR="00590119" w:rsidRPr="008A50BC" w:rsidRDefault="00590119" w:rsidP="00590119">
            <w:pPr>
              <w:spacing w:after="0" w:line="240" w:lineRule="auto"/>
              <w:rPr>
                <w:rFonts w:asciiTheme="majorHAnsi" w:hAnsiTheme="majorHAnsi" w:cstheme="majorHAnsi"/>
                <w:sz w:val="18"/>
                <w:szCs w:val="18"/>
                <w:lang w:eastAsia="pt-BR"/>
              </w:rPr>
            </w:pPr>
          </w:p>
        </w:tc>
      </w:tr>
      <w:tr w:rsidR="008A50BC" w:rsidRPr="008A50BC" w14:paraId="1A1986F9" w14:textId="77777777" w:rsidTr="0009091F">
        <w:trPr>
          <w:trHeight w:val="255"/>
        </w:trPr>
        <w:tc>
          <w:tcPr>
            <w:tcW w:w="9629" w:type="dxa"/>
            <w:gridSpan w:val="5"/>
            <w:tcBorders>
              <w:top w:val="nil"/>
              <w:left w:val="nil"/>
              <w:bottom w:val="nil"/>
              <w:right w:val="nil"/>
            </w:tcBorders>
            <w:noWrap/>
            <w:vAlign w:val="bottom"/>
            <w:hideMark/>
          </w:tcPr>
          <w:p w14:paraId="54C80FF8"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Caxias do Sul, ______ de _______________________ </w:t>
            </w:r>
            <w:proofErr w:type="spellStart"/>
            <w:r w:rsidRPr="008A50BC">
              <w:rPr>
                <w:rFonts w:asciiTheme="majorHAnsi" w:hAnsiTheme="majorHAnsi" w:cstheme="majorHAnsi"/>
                <w:b/>
                <w:bCs/>
                <w:sz w:val="18"/>
                <w:szCs w:val="18"/>
                <w:lang w:eastAsia="pt-BR"/>
              </w:rPr>
              <w:t>de</w:t>
            </w:r>
            <w:proofErr w:type="spellEnd"/>
            <w:r w:rsidRPr="008A50BC">
              <w:rPr>
                <w:rFonts w:asciiTheme="majorHAnsi" w:hAnsiTheme="majorHAnsi" w:cstheme="majorHAnsi"/>
                <w:b/>
                <w:bCs/>
                <w:sz w:val="18"/>
                <w:szCs w:val="18"/>
                <w:lang w:eastAsia="pt-BR"/>
              </w:rPr>
              <w:t xml:space="preserve"> ___________.</w:t>
            </w:r>
          </w:p>
        </w:tc>
      </w:tr>
      <w:tr w:rsidR="008A50BC" w:rsidRPr="008A50BC" w14:paraId="5D17B2EA" w14:textId="77777777" w:rsidTr="0009091F">
        <w:trPr>
          <w:trHeight w:val="255"/>
        </w:trPr>
        <w:tc>
          <w:tcPr>
            <w:tcW w:w="2300" w:type="dxa"/>
            <w:tcBorders>
              <w:top w:val="nil"/>
              <w:left w:val="nil"/>
              <w:bottom w:val="nil"/>
              <w:right w:val="nil"/>
            </w:tcBorders>
            <w:noWrap/>
            <w:vAlign w:val="bottom"/>
            <w:hideMark/>
          </w:tcPr>
          <w:p w14:paraId="605BBBD2"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bottom"/>
            <w:hideMark/>
          </w:tcPr>
          <w:p w14:paraId="3A415E6D"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78D04E17"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6A50C808"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2138" w:type="dxa"/>
            <w:tcBorders>
              <w:top w:val="nil"/>
              <w:left w:val="nil"/>
              <w:bottom w:val="nil"/>
              <w:right w:val="nil"/>
            </w:tcBorders>
            <w:vAlign w:val="center"/>
            <w:hideMark/>
          </w:tcPr>
          <w:p w14:paraId="3816C887"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r>
      <w:tr w:rsidR="008A50BC" w:rsidRPr="008A50BC" w14:paraId="4284AFD0" w14:textId="77777777" w:rsidTr="0009091F">
        <w:trPr>
          <w:trHeight w:val="255"/>
        </w:trPr>
        <w:tc>
          <w:tcPr>
            <w:tcW w:w="2300" w:type="dxa"/>
            <w:tcBorders>
              <w:top w:val="nil"/>
              <w:left w:val="nil"/>
              <w:bottom w:val="nil"/>
              <w:right w:val="nil"/>
            </w:tcBorders>
            <w:noWrap/>
            <w:vAlign w:val="bottom"/>
            <w:hideMark/>
          </w:tcPr>
          <w:p w14:paraId="7137ACF9"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084" w:type="dxa"/>
            <w:tcBorders>
              <w:top w:val="nil"/>
              <w:left w:val="nil"/>
              <w:bottom w:val="nil"/>
              <w:right w:val="nil"/>
            </w:tcBorders>
            <w:noWrap/>
            <w:vAlign w:val="bottom"/>
            <w:hideMark/>
          </w:tcPr>
          <w:p w14:paraId="7FF3B0DB"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42D4D10C"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79648D33"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2138" w:type="dxa"/>
            <w:tcBorders>
              <w:top w:val="nil"/>
              <w:left w:val="nil"/>
              <w:bottom w:val="nil"/>
              <w:right w:val="nil"/>
            </w:tcBorders>
            <w:vAlign w:val="center"/>
            <w:hideMark/>
          </w:tcPr>
          <w:p w14:paraId="2189E78C"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r>
      <w:tr w:rsidR="008A50BC" w:rsidRPr="008A50BC" w14:paraId="58A77730" w14:textId="77777777" w:rsidTr="0009091F">
        <w:trPr>
          <w:trHeight w:val="255"/>
        </w:trPr>
        <w:tc>
          <w:tcPr>
            <w:tcW w:w="2300" w:type="dxa"/>
            <w:tcBorders>
              <w:top w:val="nil"/>
              <w:left w:val="nil"/>
              <w:bottom w:val="nil"/>
              <w:right w:val="nil"/>
            </w:tcBorders>
            <w:noWrap/>
            <w:vAlign w:val="bottom"/>
            <w:hideMark/>
          </w:tcPr>
          <w:p w14:paraId="7759A31D"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084" w:type="dxa"/>
            <w:tcBorders>
              <w:top w:val="nil"/>
              <w:left w:val="nil"/>
              <w:bottom w:val="nil"/>
              <w:right w:val="nil"/>
            </w:tcBorders>
            <w:noWrap/>
            <w:vAlign w:val="bottom"/>
            <w:hideMark/>
          </w:tcPr>
          <w:p w14:paraId="44D38699"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01DF6730"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72865A7A"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c>
          <w:tcPr>
            <w:tcW w:w="2138" w:type="dxa"/>
            <w:tcBorders>
              <w:top w:val="nil"/>
              <w:left w:val="nil"/>
              <w:bottom w:val="nil"/>
              <w:right w:val="nil"/>
            </w:tcBorders>
            <w:vAlign w:val="center"/>
            <w:hideMark/>
          </w:tcPr>
          <w:p w14:paraId="2749E373" w14:textId="77777777" w:rsidR="00590119" w:rsidRPr="008A50BC" w:rsidRDefault="00590119" w:rsidP="00590119">
            <w:pPr>
              <w:spacing w:after="0" w:line="240" w:lineRule="auto"/>
              <w:jc w:val="center"/>
              <w:rPr>
                <w:rFonts w:asciiTheme="majorHAnsi" w:hAnsiTheme="majorHAnsi" w:cstheme="majorHAnsi"/>
                <w:sz w:val="18"/>
                <w:szCs w:val="18"/>
                <w:lang w:eastAsia="pt-BR"/>
              </w:rPr>
            </w:pPr>
          </w:p>
        </w:tc>
      </w:tr>
      <w:tr w:rsidR="008A50BC" w:rsidRPr="008A50BC" w14:paraId="716A4E32" w14:textId="77777777" w:rsidTr="0009091F">
        <w:trPr>
          <w:trHeight w:val="255"/>
        </w:trPr>
        <w:tc>
          <w:tcPr>
            <w:tcW w:w="9629" w:type="dxa"/>
            <w:gridSpan w:val="5"/>
            <w:tcBorders>
              <w:top w:val="nil"/>
              <w:left w:val="nil"/>
              <w:bottom w:val="nil"/>
              <w:right w:val="nil"/>
            </w:tcBorders>
            <w:noWrap/>
            <w:vAlign w:val="bottom"/>
            <w:hideMark/>
          </w:tcPr>
          <w:p w14:paraId="2B94400F" w14:textId="77777777" w:rsidR="00590119" w:rsidRPr="008A50BC" w:rsidRDefault="00590119" w:rsidP="00590119">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______________________________________</w:t>
            </w:r>
          </w:p>
        </w:tc>
      </w:tr>
      <w:tr w:rsidR="00590119" w:rsidRPr="008A50BC" w14:paraId="35C1124F" w14:textId="77777777" w:rsidTr="0009091F">
        <w:trPr>
          <w:trHeight w:val="255"/>
        </w:trPr>
        <w:tc>
          <w:tcPr>
            <w:tcW w:w="9629" w:type="dxa"/>
            <w:gridSpan w:val="5"/>
            <w:tcBorders>
              <w:top w:val="nil"/>
              <w:left w:val="nil"/>
              <w:bottom w:val="nil"/>
              <w:right w:val="nil"/>
            </w:tcBorders>
            <w:noWrap/>
            <w:vAlign w:val="bottom"/>
            <w:hideMark/>
          </w:tcPr>
          <w:p w14:paraId="1646D0B3" w14:textId="77777777" w:rsidR="00590119" w:rsidRPr="008A50BC" w:rsidRDefault="00590119" w:rsidP="00590119">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GESTOR CODECA</w:t>
            </w:r>
          </w:p>
        </w:tc>
      </w:tr>
    </w:tbl>
    <w:p w14:paraId="4AE82BC7"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47E44B48"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1C28E8C4"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68767859"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23F3E3AC" w14:textId="77777777" w:rsidR="00590119" w:rsidRPr="008A50BC" w:rsidRDefault="00590119" w:rsidP="00590119">
      <w:pPr>
        <w:spacing w:before="120" w:after="0" w:line="240" w:lineRule="auto"/>
        <w:jc w:val="center"/>
        <w:rPr>
          <w:rFonts w:asciiTheme="majorHAnsi" w:hAnsiTheme="majorHAnsi" w:cstheme="majorHAnsi"/>
          <w:b/>
          <w:sz w:val="18"/>
          <w:szCs w:val="18"/>
        </w:rPr>
      </w:pPr>
    </w:p>
    <w:p w14:paraId="1085E4D9" w14:textId="77777777" w:rsidR="008A50BC" w:rsidRPr="008A50BC" w:rsidRDefault="008A50BC" w:rsidP="008A50BC">
      <w:pPr>
        <w:spacing w:before="120" w:after="120" w:line="240" w:lineRule="auto"/>
        <w:jc w:val="center"/>
        <w:rPr>
          <w:rFonts w:ascii="Calibri Light" w:hAnsi="Calibri Light" w:cs="Calibri Light"/>
          <w:b/>
          <w:sz w:val="18"/>
          <w:szCs w:val="18"/>
          <w:lang w:bidi="pt-BR"/>
        </w:rPr>
      </w:pPr>
      <w:r w:rsidRPr="008A50BC">
        <w:rPr>
          <w:rFonts w:ascii="Calibri Light" w:hAnsi="Calibri Light" w:cs="Calibri Light"/>
          <w:b/>
          <w:sz w:val="18"/>
          <w:szCs w:val="18"/>
          <w:lang w:bidi="pt-BR"/>
        </w:rPr>
        <w:lastRenderedPageBreak/>
        <w:t>LICITAÇÃO CODECA nº 166/2025 – RITO DO PREGÃO ELETRÔNICO</w:t>
      </w:r>
    </w:p>
    <w:p w14:paraId="7BA90D81" w14:textId="77777777" w:rsidR="008A50BC" w:rsidRPr="008A50BC" w:rsidRDefault="008A50BC" w:rsidP="008A50BC">
      <w:pPr>
        <w:spacing w:before="120" w:after="120" w:line="240" w:lineRule="auto"/>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1F78024E" w14:textId="5FFFF421" w:rsidR="008A50BC" w:rsidRPr="008A50BC" w:rsidRDefault="008A50BC" w:rsidP="008A50BC">
      <w:pPr>
        <w:pStyle w:val="Ttulo3"/>
        <w:rPr>
          <w:rFonts w:cs="Calibri Light"/>
          <w:color w:val="auto"/>
        </w:rPr>
      </w:pPr>
      <w:r w:rsidRPr="008A50BC">
        <w:rPr>
          <w:rFonts w:cs="Calibri Light"/>
          <w:color w:val="auto"/>
        </w:rPr>
        <w:t>ANEXO V DO TERMO DE REFERÊNCIA</w:t>
      </w:r>
    </w:p>
    <w:p w14:paraId="134F5FD8" w14:textId="77777777" w:rsidR="00375F2A" w:rsidRPr="002E3A90" w:rsidRDefault="00375F2A" w:rsidP="00375F2A">
      <w:pPr>
        <w:spacing w:before="120" w:after="120" w:line="240" w:lineRule="auto"/>
        <w:jc w:val="center"/>
        <w:rPr>
          <w:rFonts w:asciiTheme="majorHAnsi" w:hAnsiTheme="majorHAnsi" w:cstheme="majorHAnsi"/>
          <w:b/>
          <w:sz w:val="20"/>
          <w:szCs w:val="20"/>
        </w:rPr>
      </w:pPr>
      <w:r>
        <w:rPr>
          <w:rFonts w:asciiTheme="majorHAnsi" w:hAnsiTheme="majorHAnsi" w:cstheme="majorHAnsi"/>
          <w:b/>
          <w:sz w:val="20"/>
          <w:szCs w:val="20"/>
        </w:rPr>
        <w:t xml:space="preserve">ANEXO </w:t>
      </w:r>
      <w:r w:rsidRPr="002E3A90">
        <w:rPr>
          <w:rFonts w:asciiTheme="majorHAnsi" w:hAnsiTheme="majorHAnsi" w:cstheme="majorHAnsi"/>
          <w:b/>
          <w:sz w:val="20"/>
          <w:szCs w:val="20"/>
        </w:rPr>
        <w:t>V</w:t>
      </w:r>
    </w:p>
    <w:p w14:paraId="671C9F48" w14:textId="77777777" w:rsidR="00375F2A" w:rsidRPr="00684529" w:rsidRDefault="00375F2A" w:rsidP="00375F2A">
      <w:pPr>
        <w:spacing w:after="0"/>
        <w:jc w:val="center"/>
        <w:rPr>
          <w:rFonts w:asciiTheme="majorHAnsi" w:hAnsiTheme="majorHAnsi" w:cstheme="majorHAnsi"/>
          <w:b/>
          <w:sz w:val="20"/>
          <w:szCs w:val="20"/>
        </w:rPr>
      </w:pPr>
      <w:r w:rsidRPr="00684529">
        <w:rPr>
          <w:rFonts w:asciiTheme="majorHAnsi" w:hAnsiTheme="majorHAnsi" w:cstheme="majorHAnsi"/>
          <w:b/>
          <w:sz w:val="20"/>
          <w:szCs w:val="20"/>
        </w:rPr>
        <w:t>JUSTIFICATIVA TÉCNICA</w:t>
      </w:r>
      <w:r>
        <w:rPr>
          <w:rFonts w:asciiTheme="majorHAnsi" w:hAnsiTheme="majorHAnsi" w:cstheme="majorHAnsi"/>
          <w:b/>
          <w:sz w:val="20"/>
          <w:szCs w:val="20"/>
        </w:rPr>
        <w:t xml:space="preserve"> </w:t>
      </w:r>
      <w:r w:rsidRPr="00684529">
        <w:rPr>
          <w:rFonts w:asciiTheme="majorHAnsi" w:hAnsiTheme="majorHAnsi" w:cstheme="majorHAnsi"/>
          <w:b/>
          <w:sz w:val="20"/>
          <w:szCs w:val="20"/>
        </w:rPr>
        <w:t xml:space="preserve">CONTRATAÇÃO </w:t>
      </w:r>
      <w:r>
        <w:rPr>
          <w:rFonts w:asciiTheme="majorHAnsi" w:hAnsiTheme="majorHAnsi" w:cstheme="majorHAnsi"/>
          <w:b/>
          <w:sz w:val="20"/>
          <w:szCs w:val="20"/>
        </w:rPr>
        <w:t xml:space="preserve">GLOBAL </w:t>
      </w:r>
      <w:r w:rsidRPr="00684529">
        <w:rPr>
          <w:rFonts w:asciiTheme="majorHAnsi" w:hAnsiTheme="majorHAnsi" w:cstheme="majorHAnsi"/>
          <w:b/>
          <w:sz w:val="20"/>
          <w:szCs w:val="20"/>
        </w:rPr>
        <w:t>DE EMPRESA ESPECIALIZADA EM MANUTENÇÃO</w:t>
      </w:r>
      <w:r>
        <w:rPr>
          <w:rFonts w:asciiTheme="majorHAnsi" w:hAnsiTheme="majorHAnsi" w:cstheme="majorHAnsi"/>
          <w:b/>
          <w:sz w:val="20"/>
          <w:szCs w:val="20"/>
        </w:rPr>
        <w:t xml:space="preserve"> DE VEÍCULOS PESADOS VOLKSWAGEN,</w:t>
      </w:r>
      <w:r w:rsidRPr="00684529">
        <w:rPr>
          <w:rFonts w:asciiTheme="majorHAnsi" w:hAnsiTheme="majorHAnsi" w:cstheme="majorHAnsi"/>
          <w:b/>
          <w:sz w:val="20"/>
          <w:szCs w:val="20"/>
        </w:rPr>
        <w:t xml:space="preserve"> COM F</w:t>
      </w:r>
      <w:r>
        <w:rPr>
          <w:rFonts w:asciiTheme="majorHAnsi" w:hAnsiTheme="majorHAnsi" w:cstheme="majorHAnsi"/>
          <w:b/>
          <w:sz w:val="20"/>
          <w:szCs w:val="20"/>
        </w:rPr>
        <w:t>ORNECIMENTO DE PEÇAS ORIGINAIS/GENUÍNAS/HOMOLOGADAS</w:t>
      </w:r>
    </w:p>
    <w:p w14:paraId="501787BD" w14:textId="77777777" w:rsidR="00375F2A" w:rsidRPr="00375F2A" w:rsidRDefault="00375F2A" w:rsidP="00375F2A">
      <w:pPr>
        <w:jc w:val="both"/>
        <w:rPr>
          <w:rFonts w:asciiTheme="majorHAnsi" w:hAnsiTheme="majorHAnsi" w:cstheme="majorHAnsi"/>
          <w:sz w:val="18"/>
          <w:szCs w:val="18"/>
        </w:rPr>
      </w:pPr>
    </w:p>
    <w:p w14:paraId="31BF3DCB" w14:textId="77777777" w:rsidR="00375F2A" w:rsidRPr="00375F2A" w:rsidRDefault="00375F2A" w:rsidP="00375F2A">
      <w:pPr>
        <w:spacing w:after="0"/>
        <w:jc w:val="both"/>
        <w:rPr>
          <w:rFonts w:asciiTheme="majorHAnsi" w:hAnsiTheme="majorHAnsi" w:cstheme="majorHAnsi"/>
          <w:sz w:val="18"/>
          <w:szCs w:val="18"/>
        </w:rPr>
      </w:pPr>
      <w:r w:rsidRPr="00375F2A">
        <w:rPr>
          <w:rFonts w:asciiTheme="majorHAnsi" w:hAnsiTheme="majorHAnsi" w:cstheme="majorHAnsi"/>
          <w:sz w:val="18"/>
          <w:szCs w:val="18"/>
        </w:rPr>
        <w:t xml:space="preserve">A finalidade deste justificativa é apresentar recomendações técnicas a respeito da </w:t>
      </w:r>
      <w:r w:rsidRPr="00375F2A">
        <w:rPr>
          <w:rFonts w:asciiTheme="majorHAnsi" w:hAnsiTheme="majorHAnsi" w:cstheme="majorHAnsi"/>
          <w:sz w:val="18"/>
          <w:szCs w:val="18"/>
          <w:u w:val="single"/>
        </w:rPr>
        <w:t>contratação global</w:t>
      </w:r>
      <w:r w:rsidRPr="00375F2A">
        <w:rPr>
          <w:rFonts w:asciiTheme="majorHAnsi" w:hAnsiTheme="majorHAnsi" w:cstheme="majorHAnsi"/>
          <w:sz w:val="18"/>
          <w:szCs w:val="18"/>
        </w:rPr>
        <w:t xml:space="preserve"> dos serviços de manutenção especializada com o fornecimento de peças originais, no intuito de assegurar a qualidade e confiabilidade de operação dos veículos pesados VW da Companhia de Desenvolvimento de Caxias do Sul (Codeca) na prestação de serviços à comunidade.</w:t>
      </w:r>
    </w:p>
    <w:p w14:paraId="10B27050" w14:textId="77777777" w:rsidR="00375F2A" w:rsidRPr="00375F2A" w:rsidRDefault="00375F2A" w:rsidP="00375F2A">
      <w:pPr>
        <w:spacing w:after="0"/>
        <w:jc w:val="both"/>
        <w:rPr>
          <w:rFonts w:asciiTheme="majorHAnsi" w:hAnsiTheme="majorHAnsi" w:cstheme="majorHAnsi"/>
          <w:sz w:val="18"/>
          <w:szCs w:val="18"/>
        </w:rPr>
      </w:pPr>
      <w:r w:rsidRPr="00375F2A">
        <w:rPr>
          <w:rFonts w:asciiTheme="majorHAnsi" w:hAnsiTheme="majorHAnsi" w:cstheme="majorHAnsi"/>
          <w:sz w:val="18"/>
          <w:szCs w:val="18"/>
        </w:rPr>
        <w:t xml:space="preserve">Quanto ao </w:t>
      </w:r>
      <w:r w:rsidRPr="00375F2A">
        <w:rPr>
          <w:rFonts w:asciiTheme="majorHAnsi" w:hAnsiTheme="majorHAnsi" w:cstheme="majorHAnsi"/>
          <w:sz w:val="18"/>
          <w:szCs w:val="18"/>
          <w:u w:val="single"/>
        </w:rPr>
        <w:t>fornecimento de peças pela própria contratada</w:t>
      </w:r>
      <w:r w:rsidRPr="00375F2A">
        <w:rPr>
          <w:rFonts w:asciiTheme="majorHAnsi" w:hAnsiTheme="majorHAnsi" w:cstheme="majorHAnsi"/>
          <w:sz w:val="18"/>
          <w:szCs w:val="18"/>
        </w:rPr>
        <w:t>, essa contratação torna-se essencial para que a empresa contratada possa executar os serviços com celeridade, segurança, qualidade e garantia. Ademais, tal contratação impede a implementação de peças incompatíveis, fora dos padrões de mercado nos serviços executados</w:t>
      </w:r>
    </w:p>
    <w:p w14:paraId="288B5F31" w14:textId="77777777" w:rsidR="00375F2A" w:rsidRPr="00375F2A" w:rsidRDefault="00375F2A" w:rsidP="00375F2A">
      <w:pPr>
        <w:spacing w:after="0"/>
        <w:jc w:val="both"/>
        <w:rPr>
          <w:rFonts w:asciiTheme="majorHAnsi" w:hAnsiTheme="majorHAnsi" w:cstheme="majorHAnsi"/>
          <w:sz w:val="18"/>
          <w:szCs w:val="18"/>
        </w:rPr>
      </w:pPr>
      <w:r w:rsidRPr="00375F2A">
        <w:rPr>
          <w:rFonts w:asciiTheme="majorHAnsi" w:hAnsiTheme="majorHAnsi" w:cstheme="majorHAnsi"/>
          <w:sz w:val="18"/>
          <w:szCs w:val="18"/>
          <w:u w:val="single"/>
        </w:rPr>
        <w:t>A utilização de peças originais/genuínas/homologadas</w:t>
      </w:r>
      <w:r w:rsidRPr="00375F2A">
        <w:rPr>
          <w:rFonts w:asciiTheme="majorHAnsi" w:hAnsiTheme="majorHAnsi" w:cstheme="majorHAnsi"/>
          <w:sz w:val="18"/>
          <w:szCs w:val="18"/>
        </w:rPr>
        <w:t xml:space="preserve">, para os sistemas críticos, é medida indispensável para garantir a segurança operacional, manter a disponibilidade da frota e reduzir custos diretos e indiretos decorrentes de falhas recorrentes, retrabalho e perda de produtividade. Essa necessidade é extremamente importante em componentes submetidos a condições severas, como </w:t>
      </w:r>
      <w:r w:rsidRPr="00375F2A">
        <w:rPr>
          <w:rFonts w:asciiTheme="majorHAnsi" w:hAnsiTheme="majorHAnsi" w:cstheme="majorHAnsi"/>
          <w:b/>
          <w:sz w:val="18"/>
          <w:szCs w:val="18"/>
        </w:rPr>
        <w:t>transmissão</w:t>
      </w:r>
      <w:r w:rsidRPr="00375F2A">
        <w:rPr>
          <w:rFonts w:asciiTheme="majorHAnsi" w:hAnsiTheme="majorHAnsi" w:cstheme="majorHAnsi"/>
          <w:sz w:val="18"/>
          <w:szCs w:val="18"/>
        </w:rPr>
        <w:t xml:space="preserve">, </w:t>
      </w:r>
      <w:r w:rsidRPr="00375F2A">
        <w:rPr>
          <w:rFonts w:asciiTheme="majorHAnsi" w:hAnsiTheme="majorHAnsi" w:cstheme="majorHAnsi"/>
          <w:b/>
          <w:sz w:val="18"/>
          <w:szCs w:val="18"/>
        </w:rPr>
        <w:t>propulsão</w:t>
      </w:r>
      <w:r w:rsidRPr="00375F2A">
        <w:rPr>
          <w:rFonts w:asciiTheme="majorHAnsi" w:hAnsiTheme="majorHAnsi" w:cstheme="majorHAnsi"/>
          <w:sz w:val="18"/>
          <w:szCs w:val="18"/>
        </w:rPr>
        <w:t xml:space="preserve"> e </w:t>
      </w:r>
      <w:r w:rsidRPr="00375F2A">
        <w:rPr>
          <w:rFonts w:asciiTheme="majorHAnsi" w:hAnsiTheme="majorHAnsi" w:cstheme="majorHAnsi"/>
          <w:b/>
          <w:sz w:val="18"/>
          <w:szCs w:val="18"/>
        </w:rPr>
        <w:t>elementos de máquinas</w:t>
      </w:r>
      <w:r w:rsidRPr="00375F2A">
        <w:rPr>
          <w:rFonts w:asciiTheme="majorHAnsi" w:hAnsiTheme="majorHAnsi" w:cstheme="majorHAnsi"/>
          <w:sz w:val="18"/>
          <w:szCs w:val="18"/>
        </w:rPr>
        <w:t xml:space="preserve"> (rolamentos, retentores), bem como </w:t>
      </w:r>
      <w:r w:rsidRPr="00375F2A">
        <w:rPr>
          <w:rFonts w:asciiTheme="majorHAnsi" w:hAnsiTheme="majorHAnsi" w:cstheme="majorHAnsi"/>
          <w:b/>
          <w:sz w:val="18"/>
          <w:szCs w:val="18"/>
        </w:rPr>
        <w:t>dispositivos elétricos e eletrônicos</w:t>
      </w:r>
      <w:r w:rsidRPr="00375F2A">
        <w:rPr>
          <w:rFonts w:asciiTheme="majorHAnsi" w:hAnsiTheme="majorHAnsi" w:cstheme="majorHAnsi"/>
          <w:sz w:val="18"/>
          <w:szCs w:val="18"/>
        </w:rPr>
        <w:t xml:space="preserve"> (sensores, baterias, lâmpadas).</w:t>
      </w:r>
    </w:p>
    <w:p w14:paraId="05CFA223" w14:textId="77777777" w:rsidR="00375F2A" w:rsidRPr="00375F2A" w:rsidRDefault="00375F2A" w:rsidP="00375F2A">
      <w:pPr>
        <w:spacing w:after="0"/>
        <w:jc w:val="both"/>
        <w:rPr>
          <w:rFonts w:asciiTheme="majorHAnsi" w:hAnsiTheme="majorHAnsi" w:cstheme="majorHAnsi"/>
          <w:sz w:val="18"/>
          <w:szCs w:val="18"/>
        </w:rPr>
      </w:pPr>
      <w:r w:rsidRPr="00375F2A">
        <w:rPr>
          <w:rFonts w:asciiTheme="majorHAnsi" w:hAnsiTheme="majorHAnsi" w:cstheme="majorHAnsi"/>
          <w:sz w:val="18"/>
          <w:szCs w:val="18"/>
        </w:rPr>
        <w:t xml:space="preserve">Ademais, </w:t>
      </w:r>
      <w:r w:rsidRPr="00375F2A">
        <w:rPr>
          <w:rFonts w:asciiTheme="majorHAnsi" w:hAnsiTheme="majorHAnsi" w:cstheme="majorHAnsi"/>
          <w:sz w:val="18"/>
          <w:szCs w:val="18"/>
          <w:u w:val="single"/>
        </w:rPr>
        <w:t>o uso de peças paralelas ou de procedência duvidosa</w:t>
      </w:r>
      <w:r w:rsidRPr="00375F2A">
        <w:rPr>
          <w:rFonts w:asciiTheme="majorHAnsi" w:hAnsiTheme="majorHAnsi" w:cstheme="majorHAnsi"/>
          <w:sz w:val="18"/>
          <w:szCs w:val="18"/>
        </w:rPr>
        <w:t xml:space="preserve"> compromete a rastreabilidade de falhas, infringe condições de garantia de fábrica e eleva o risco de falhas prematuras. Essas peças frequentemente apresentam variações críticas em propriedades físico-mecânicas, tolerâncias geométricas e compatibilidade eletroeletrônica. Em equipamentos submetidos a uso severo, como os da Codeca, a utilização de componentes inadequados pode reduzir significativamente a vida útil dos conjuntos, aumentar custos de manutenção, comprometer a operação e a eficiência dos serviços prestados. A adoção de peças adequadas, por sua vez, permite melhor controle sobre a frota, maior confiabilidade operacional e facilita a responsabilização dos prestadores pelos serviços executados.</w:t>
      </w:r>
    </w:p>
    <w:p w14:paraId="098BC932" w14:textId="77777777" w:rsidR="00375F2A" w:rsidRPr="00375F2A" w:rsidRDefault="00375F2A" w:rsidP="00375F2A">
      <w:pPr>
        <w:spacing w:after="0"/>
        <w:jc w:val="both"/>
        <w:rPr>
          <w:rFonts w:asciiTheme="majorHAnsi" w:hAnsiTheme="majorHAnsi" w:cstheme="majorHAnsi"/>
          <w:sz w:val="18"/>
          <w:szCs w:val="18"/>
        </w:rPr>
      </w:pPr>
      <w:r w:rsidRPr="00375F2A">
        <w:rPr>
          <w:rFonts w:asciiTheme="majorHAnsi" w:hAnsiTheme="majorHAnsi" w:cstheme="majorHAnsi"/>
          <w:sz w:val="18"/>
          <w:szCs w:val="18"/>
          <w:u w:val="single"/>
        </w:rPr>
        <w:t>Já o fornecimento de peças em contrato separado da contratação de serviços</w:t>
      </w:r>
      <w:r w:rsidRPr="00375F2A">
        <w:rPr>
          <w:rFonts w:asciiTheme="majorHAnsi" w:hAnsiTheme="majorHAnsi" w:cstheme="majorHAnsi"/>
          <w:sz w:val="18"/>
          <w:szCs w:val="18"/>
        </w:rPr>
        <w:t xml:space="preserve"> pode acarretar em maiores custos, maior tempo para aquisição de componentes e necessidade de manutenção de estoque estratégico na Codeca. Por essa razão, é essencial delegar à prestadora dos serviços contratados sua aquisição própria de peças e componentes. Assim, demandar-se-ão menores custos de operação e manutenção, o que impacta diretamente a qualidade dos serviços prestados pela Codeca à comunidade.</w:t>
      </w:r>
    </w:p>
    <w:p w14:paraId="52B24AA5" w14:textId="77777777" w:rsidR="00375F2A" w:rsidRPr="00375F2A" w:rsidRDefault="00375F2A" w:rsidP="00375F2A">
      <w:pPr>
        <w:spacing w:after="0"/>
        <w:jc w:val="both"/>
        <w:rPr>
          <w:rFonts w:asciiTheme="majorHAnsi" w:hAnsiTheme="majorHAnsi" w:cstheme="majorHAnsi"/>
          <w:sz w:val="18"/>
          <w:szCs w:val="18"/>
        </w:rPr>
      </w:pPr>
      <w:r w:rsidRPr="00375F2A">
        <w:rPr>
          <w:rFonts w:asciiTheme="majorHAnsi" w:hAnsiTheme="majorHAnsi" w:cstheme="majorHAnsi"/>
          <w:sz w:val="18"/>
          <w:szCs w:val="18"/>
        </w:rPr>
        <w:t xml:space="preserve">A </w:t>
      </w:r>
      <w:r w:rsidRPr="00375F2A">
        <w:rPr>
          <w:rFonts w:asciiTheme="majorHAnsi" w:hAnsiTheme="majorHAnsi" w:cstheme="majorHAnsi"/>
          <w:sz w:val="18"/>
          <w:szCs w:val="18"/>
          <w:u w:val="single"/>
        </w:rPr>
        <w:t>contratação de empresa com sede, filial ou estrutura adequada dentro do perímetro urbano de Caxias do Sul</w:t>
      </w:r>
      <w:r w:rsidRPr="00375F2A">
        <w:rPr>
          <w:rFonts w:asciiTheme="majorHAnsi" w:hAnsiTheme="majorHAnsi" w:cstheme="majorHAnsi"/>
          <w:sz w:val="18"/>
          <w:szCs w:val="18"/>
        </w:rPr>
        <w:t xml:space="preserve">, para realizar os serviços objeto deste certame, facilitará o atendimento e os prazos solicitados, além disso justifica-se a fim de diminuir o tempo na realização da manutenção, visando o aumento da disponibilidade e </w:t>
      </w:r>
      <w:proofErr w:type="spellStart"/>
      <w:r w:rsidRPr="00375F2A">
        <w:rPr>
          <w:rFonts w:asciiTheme="majorHAnsi" w:hAnsiTheme="majorHAnsi" w:cstheme="majorHAnsi"/>
          <w:sz w:val="18"/>
          <w:szCs w:val="18"/>
        </w:rPr>
        <w:t>mantenabilidade</w:t>
      </w:r>
      <w:proofErr w:type="spellEnd"/>
      <w:r w:rsidRPr="00375F2A">
        <w:rPr>
          <w:rFonts w:asciiTheme="majorHAnsi" w:hAnsiTheme="majorHAnsi" w:cstheme="majorHAnsi"/>
          <w:sz w:val="18"/>
          <w:szCs w:val="18"/>
        </w:rPr>
        <w:t>. Empresas longínquas necessitarão de maior intervalo de tempo para a realização dos serviços solicitados, logo que há a necessidade do transporte até a sede da contratada, e o tempo de retorno do objeto. No intuito de evitar ônus desnecessários para a Companhia com o transporte, funcionários e desgaste do veículo na locomoção, e também, evitando a emissão de poluentes com o transporte excessivo e desnecessário.</w:t>
      </w:r>
    </w:p>
    <w:p w14:paraId="1CE680B9" w14:textId="77777777" w:rsidR="00375F2A" w:rsidRPr="00375F2A" w:rsidRDefault="00375F2A" w:rsidP="00375F2A">
      <w:pPr>
        <w:spacing w:before="120" w:after="0" w:line="240" w:lineRule="auto"/>
        <w:jc w:val="both"/>
        <w:rPr>
          <w:rFonts w:asciiTheme="majorHAnsi" w:hAnsiTheme="majorHAnsi" w:cstheme="majorHAnsi"/>
          <w:sz w:val="18"/>
          <w:szCs w:val="18"/>
        </w:rPr>
      </w:pPr>
      <w:r w:rsidRPr="00375F2A">
        <w:rPr>
          <w:rFonts w:asciiTheme="majorHAnsi" w:hAnsiTheme="majorHAnsi" w:cstheme="majorHAnsi"/>
          <w:sz w:val="18"/>
          <w:szCs w:val="18"/>
        </w:rPr>
        <w:t>Diante do exposto, o Departamento de Infraestrutura/Oficina Mecânica, em consonância com a prerrogativa de justificativa técnica e de economicidade, ratifica a necessidade de contratação global dos serviços de manutenção especializada dos veículos pesados VOLKSWAGEN da Companhia, com fornecimento de peças originais, homologadas ou genuínas, com sede, filial ou oficina adequada para as atividades no perímetro urbano de Caxias do Sul.</w:t>
      </w:r>
    </w:p>
    <w:p w14:paraId="1698C2DB" w14:textId="5FA80AB1" w:rsidR="00375F2A" w:rsidRPr="00375F2A" w:rsidRDefault="00375F2A" w:rsidP="00375F2A">
      <w:pPr>
        <w:spacing w:before="120" w:after="120" w:line="240" w:lineRule="auto"/>
        <w:jc w:val="both"/>
        <w:rPr>
          <w:rFonts w:asciiTheme="majorHAnsi" w:hAnsiTheme="majorHAnsi" w:cstheme="majorHAnsi"/>
          <w:sz w:val="18"/>
          <w:szCs w:val="18"/>
        </w:rPr>
      </w:pPr>
      <w:r w:rsidRPr="00375F2A">
        <w:rPr>
          <w:rFonts w:asciiTheme="majorHAnsi" w:hAnsiTheme="majorHAnsi" w:cstheme="majorHAnsi"/>
          <w:sz w:val="18"/>
          <w:szCs w:val="18"/>
        </w:rPr>
        <w:t>Sem mais a tratar, dou por encerrada a presente justificativa técnica, datada e assinada.</w:t>
      </w:r>
    </w:p>
    <w:p w14:paraId="725F0053" w14:textId="77777777" w:rsidR="00375F2A" w:rsidRDefault="00375F2A" w:rsidP="00375F2A">
      <w:pPr>
        <w:spacing w:after="0"/>
        <w:jc w:val="center"/>
        <w:rPr>
          <w:rFonts w:asciiTheme="majorHAnsi" w:hAnsiTheme="majorHAnsi" w:cstheme="majorHAnsi"/>
          <w:sz w:val="18"/>
          <w:szCs w:val="18"/>
        </w:rPr>
      </w:pPr>
      <w:r w:rsidRPr="00375F2A">
        <w:rPr>
          <w:rFonts w:asciiTheme="majorHAnsi" w:hAnsiTheme="majorHAnsi" w:cstheme="majorHAnsi"/>
          <w:sz w:val="18"/>
          <w:szCs w:val="18"/>
        </w:rPr>
        <w:t>_</w:t>
      </w:r>
    </w:p>
    <w:p w14:paraId="25CC300E" w14:textId="77777777" w:rsidR="00375F2A" w:rsidRDefault="00375F2A" w:rsidP="00375F2A">
      <w:pPr>
        <w:spacing w:after="0"/>
        <w:jc w:val="center"/>
        <w:rPr>
          <w:rFonts w:asciiTheme="majorHAnsi" w:hAnsiTheme="majorHAnsi" w:cstheme="majorHAnsi"/>
          <w:sz w:val="18"/>
          <w:szCs w:val="18"/>
        </w:rPr>
      </w:pPr>
    </w:p>
    <w:p w14:paraId="7D78077F" w14:textId="419C5741" w:rsidR="00375F2A" w:rsidRPr="00375F2A" w:rsidRDefault="00375F2A" w:rsidP="00375F2A">
      <w:pPr>
        <w:spacing w:after="0"/>
        <w:jc w:val="center"/>
        <w:rPr>
          <w:rFonts w:asciiTheme="majorHAnsi" w:hAnsiTheme="majorHAnsi" w:cstheme="majorHAnsi"/>
          <w:sz w:val="18"/>
          <w:szCs w:val="18"/>
        </w:rPr>
      </w:pPr>
      <w:r w:rsidRPr="00375F2A">
        <w:rPr>
          <w:rFonts w:asciiTheme="majorHAnsi" w:hAnsiTheme="majorHAnsi" w:cstheme="majorHAnsi"/>
          <w:sz w:val="18"/>
          <w:szCs w:val="18"/>
        </w:rPr>
        <w:t>_________________________</w:t>
      </w:r>
    </w:p>
    <w:p w14:paraId="00C49F55" w14:textId="77777777" w:rsidR="00375F2A" w:rsidRPr="00375F2A" w:rsidRDefault="00375F2A" w:rsidP="00375F2A">
      <w:pPr>
        <w:spacing w:after="0"/>
        <w:jc w:val="center"/>
        <w:rPr>
          <w:rFonts w:asciiTheme="majorHAnsi" w:hAnsiTheme="majorHAnsi" w:cstheme="majorHAnsi"/>
          <w:sz w:val="18"/>
          <w:szCs w:val="18"/>
        </w:rPr>
      </w:pPr>
      <w:r w:rsidRPr="00375F2A">
        <w:rPr>
          <w:rFonts w:asciiTheme="majorHAnsi" w:hAnsiTheme="majorHAnsi" w:cstheme="majorHAnsi"/>
          <w:sz w:val="18"/>
          <w:szCs w:val="18"/>
        </w:rPr>
        <w:t>CAINÃ PERES GOUVÊA</w:t>
      </w:r>
    </w:p>
    <w:p w14:paraId="12212DAA" w14:textId="77777777" w:rsidR="00375F2A" w:rsidRPr="00375F2A" w:rsidRDefault="00375F2A" w:rsidP="00375F2A">
      <w:pPr>
        <w:spacing w:after="0"/>
        <w:jc w:val="center"/>
        <w:rPr>
          <w:rFonts w:asciiTheme="majorHAnsi" w:hAnsiTheme="majorHAnsi" w:cstheme="majorHAnsi"/>
          <w:sz w:val="18"/>
          <w:szCs w:val="18"/>
        </w:rPr>
      </w:pPr>
      <w:r w:rsidRPr="00375F2A">
        <w:rPr>
          <w:rFonts w:asciiTheme="majorHAnsi" w:hAnsiTheme="majorHAnsi" w:cstheme="majorHAnsi"/>
          <w:sz w:val="18"/>
          <w:szCs w:val="18"/>
        </w:rPr>
        <w:t>ENGENHEIRO MECÂNICO</w:t>
      </w:r>
    </w:p>
    <w:p w14:paraId="1DE18590" w14:textId="77777777" w:rsidR="00375F2A" w:rsidRPr="00375F2A" w:rsidRDefault="00375F2A" w:rsidP="00375F2A">
      <w:pPr>
        <w:spacing w:after="0"/>
        <w:jc w:val="center"/>
        <w:rPr>
          <w:rFonts w:asciiTheme="majorHAnsi" w:hAnsiTheme="majorHAnsi" w:cstheme="majorHAnsi"/>
          <w:sz w:val="18"/>
          <w:szCs w:val="18"/>
        </w:rPr>
      </w:pPr>
      <w:r w:rsidRPr="00375F2A">
        <w:rPr>
          <w:rFonts w:asciiTheme="majorHAnsi" w:hAnsiTheme="majorHAnsi" w:cstheme="majorHAnsi"/>
          <w:sz w:val="18"/>
          <w:szCs w:val="18"/>
        </w:rPr>
        <w:t>DEPARTAMENTO DE INFRAESTRUTURA</w:t>
      </w:r>
    </w:p>
    <w:p w14:paraId="39E1E58B" w14:textId="77777777" w:rsidR="008A50BC" w:rsidRPr="008A50BC" w:rsidRDefault="008A50BC" w:rsidP="007103B5">
      <w:pPr>
        <w:spacing w:before="120" w:after="120" w:line="240" w:lineRule="auto"/>
        <w:jc w:val="center"/>
        <w:rPr>
          <w:rFonts w:ascii="Calibri Light" w:hAnsi="Calibri Light" w:cs="Calibri Light"/>
          <w:b/>
          <w:sz w:val="18"/>
          <w:szCs w:val="18"/>
          <w:lang w:bidi="pt-BR"/>
        </w:rPr>
      </w:pPr>
    </w:p>
    <w:p w14:paraId="0ABFCA99" w14:textId="77777777" w:rsidR="008A50BC" w:rsidRPr="008A50BC" w:rsidRDefault="008A50BC" w:rsidP="007103B5">
      <w:pPr>
        <w:spacing w:before="120" w:after="120" w:line="240" w:lineRule="auto"/>
        <w:jc w:val="center"/>
        <w:rPr>
          <w:rFonts w:ascii="Calibri Light" w:hAnsi="Calibri Light" w:cs="Calibri Light"/>
          <w:b/>
          <w:sz w:val="18"/>
          <w:szCs w:val="18"/>
          <w:lang w:bidi="pt-BR"/>
        </w:rPr>
      </w:pPr>
    </w:p>
    <w:p w14:paraId="7F2E0D29" w14:textId="77777777" w:rsidR="008A50BC" w:rsidRPr="008A50BC" w:rsidRDefault="008A50BC" w:rsidP="007103B5">
      <w:pPr>
        <w:spacing w:before="120" w:after="120" w:line="240" w:lineRule="auto"/>
        <w:jc w:val="center"/>
        <w:rPr>
          <w:rFonts w:ascii="Calibri Light" w:hAnsi="Calibri Light" w:cs="Calibri Light"/>
          <w:b/>
          <w:sz w:val="18"/>
          <w:szCs w:val="18"/>
          <w:lang w:bidi="pt-BR"/>
        </w:rPr>
      </w:pPr>
    </w:p>
    <w:p w14:paraId="6C71CA28" w14:textId="77777777" w:rsidR="008A50BC" w:rsidRPr="008A50BC" w:rsidRDefault="008A50BC" w:rsidP="007103B5">
      <w:pPr>
        <w:spacing w:before="120" w:after="120" w:line="240" w:lineRule="auto"/>
        <w:jc w:val="center"/>
        <w:rPr>
          <w:rFonts w:ascii="Calibri Light" w:hAnsi="Calibri Light" w:cs="Calibri Light"/>
          <w:b/>
          <w:sz w:val="18"/>
          <w:szCs w:val="18"/>
          <w:lang w:bidi="pt-BR"/>
        </w:rPr>
      </w:pPr>
    </w:p>
    <w:p w14:paraId="584884EA" w14:textId="39AAE722" w:rsidR="00445467" w:rsidRPr="008A50BC" w:rsidRDefault="004C070C" w:rsidP="007103B5">
      <w:pPr>
        <w:spacing w:before="120" w:after="120" w:line="240" w:lineRule="auto"/>
        <w:jc w:val="center"/>
        <w:rPr>
          <w:rFonts w:ascii="Calibri Light" w:hAnsi="Calibri Light" w:cs="Calibri Light"/>
          <w:b/>
          <w:sz w:val="18"/>
          <w:szCs w:val="18"/>
          <w:lang w:bidi="pt-BR"/>
        </w:rPr>
      </w:pPr>
      <w:r w:rsidRPr="008A50BC">
        <w:rPr>
          <w:rFonts w:ascii="Calibri Light" w:hAnsi="Calibri Light" w:cs="Calibri Light"/>
          <w:b/>
          <w:sz w:val="18"/>
          <w:szCs w:val="18"/>
          <w:lang w:bidi="pt-BR"/>
        </w:rPr>
        <w:lastRenderedPageBreak/>
        <w:t>LICITAÇÃO CODECA</w:t>
      </w:r>
      <w:r w:rsidR="001356C6" w:rsidRPr="008A50BC">
        <w:rPr>
          <w:rFonts w:ascii="Calibri Light" w:hAnsi="Calibri Light" w:cs="Calibri Light"/>
          <w:b/>
          <w:sz w:val="18"/>
          <w:szCs w:val="18"/>
          <w:lang w:bidi="pt-BR"/>
        </w:rPr>
        <w:t xml:space="preserve"> nº </w:t>
      </w:r>
      <w:r w:rsidR="004D6E86" w:rsidRPr="008A50BC">
        <w:rPr>
          <w:rFonts w:ascii="Calibri Light" w:hAnsi="Calibri Light" w:cs="Calibri Light"/>
          <w:b/>
          <w:sz w:val="18"/>
          <w:szCs w:val="18"/>
          <w:lang w:bidi="pt-BR"/>
        </w:rPr>
        <w:t>166/2025</w:t>
      </w:r>
      <w:r w:rsidRPr="008A50BC">
        <w:rPr>
          <w:rFonts w:ascii="Calibri Light" w:hAnsi="Calibri Light" w:cs="Calibri Light"/>
          <w:b/>
          <w:sz w:val="18"/>
          <w:szCs w:val="18"/>
          <w:lang w:bidi="pt-BR"/>
        </w:rPr>
        <w:t xml:space="preserve"> - </w:t>
      </w:r>
      <w:r w:rsidR="009F4FA9" w:rsidRPr="008A50BC">
        <w:rPr>
          <w:rFonts w:ascii="Calibri Light" w:hAnsi="Calibri Light" w:cs="Calibri Light"/>
          <w:b/>
          <w:sz w:val="18"/>
          <w:szCs w:val="18"/>
          <w:lang w:bidi="pt-BR"/>
        </w:rPr>
        <w:t xml:space="preserve">RITO DO PREGÃO </w:t>
      </w:r>
      <w:r w:rsidR="00023CBD" w:rsidRPr="008A50BC">
        <w:rPr>
          <w:rFonts w:ascii="Calibri Light" w:hAnsi="Calibri Light" w:cs="Calibri Light"/>
          <w:b/>
          <w:sz w:val="18"/>
          <w:szCs w:val="18"/>
          <w:lang w:bidi="pt-BR"/>
        </w:rPr>
        <w:t>ELETRÔNICO</w:t>
      </w:r>
    </w:p>
    <w:p w14:paraId="711FF27A" w14:textId="77777777" w:rsidR="001356C6" w:rsidRPr="008A50BC" w:rsidRDefault="00DF6984" w:rsidP="007103B5">
      <w:pPr>
        <w:spacing w:before="120" w:after="120" w:line="240" w:lineRule="auto"/>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71A61A9E" w14:textId="781BBE24" w:rsidR="00A4165D" w:rsidRPr="008A50BC" w:rsidRDefault="00A3688C" w:rsidP="007103B5">
      <w:pPr>
        <w:pStyle w:val="Ttulo3"/>
        <w:rPr>
          <w:rFonts w:cs="Calibri Light"/>
          <w:color w:val="auto"/>
          <w:szCs w:val="18"/>
        </w:rPr>
      </w:pPr>
      <w:bookmarkStart w:id="8" w:name="_Toc32416787"/>
      <w:r w:rsidRPr="008A50BC">
        <w:rPr>
          <w:rFonts w:cs="Calibri Light"/>
          <w:color w:val="auto"/>
          <w:szCs w:val="18"/>
        </w:rPr>
        <w:t>ANEXO VI</w:t>
      </w:r>
      <w:r w:rsidR="007103B5" w:rsidRPr="008A50BC">
        <w:rPr>
          <w:rFonts w:cs="Calibri Light"/>
          <w:color w:val="auto"/>
          <w:szCs w:val="18"/>
        </w:rPr>
        <w:t>I</w:t>
      </w:r>
      <w:r w:rsidRPr="008A50BC">
        <w:rPr>
          <w:rFonts w:cs="Calibri Light"/>
          <w:color w:val="auto"/>
          <w:szCs w:val="18"/>
        </w:rPr>
        <w:t>I</w:t>
      </w:r>
      <w:r w:rsidR="00445467" w:rsidRPr="008A50BC">
        <w:rPr>
          <w:rFonts w:cs="Calibri Light"/>
          <w:color w:val="auto"/>
          <w:szCs w:val="18"/>
        </w:rPr>
        <w:t xml:space="preserve"> – MINUTA D</w:t>
      </w:r>
      <w:r w:rsidR="00DF6984" w:rsidRPr="008A50BC">
        <w:rPr>
          <w:rFonts w:cs="Calibri Light"/>
          <w:color w:val="auto"/>
          <w:szCs w:val="18"/>
        </w:rPr>
        <w:t>A ATA DE REGISTRO DE PREÇOS</w:t>
      </w:r>
      <w:bookmarkEnd w:id="8"/>
    </w:p>
    <w:p w14:paraId="3822CBB3" w14:textId="77777777" w:rsidR="007103B5" w:rsidRPr="008A50BC" w:rsidRDefault="007103B5" w:rsidP="004F473A">
      <w:pPr>
        <w:spacing w:after="0" w:line="240" w:lineRule="auto"/>
        <w:rPr>
          <w:rFonts w:asciiTheme="majorHAnsi" w:hAnsiTheme="majorHAnsi" w:cstheme="majorHAnsi"/>
          <w:sz w:val="18"/>
          <w:szCs w:val="18"/>
        </w:rPr>
      </w:pPr>
    </w:p>
    <w:p w14:paraId="0C58199C" w14:textId="5B6C9D3E" w:rsidR="00AB1684" w:rsidRPr="008A50BC" w:rsidRDefault="00AB1684" w:rsidP="004F473A">
      <w:pPr>
        <w:widowControl w:val="0"/>
        <w:numPr>
          <w:ilvl w:val="7"/>
          <w:numId w:val="2"/>
        </w:numPr>
        <w:tabs>
          <w:tab w:val="left" w:pos="0"/>
        </w:tabs>
        <w:spacing w:after="0" w:line="240" w:lineRule="auto"/>
        <w:ind w:firstLine="567"/>
        <w:jc w:val="both"/>
        <w:rPr>
          <w:rFonts w:ascii="Calibri Light" w:hAnsi="Calibri Light" w:cs="Calibri Light"/>
          <w:b/>
          <w:bCs/>
          <w:sz w:val="18"/>
          <w:szCs w:val="18"/>
        </w:rPr>
      </w:pPr>
      <w:r w:rsidRPr="008A50BC">
        <w:rPr>
          <w:rFonts w:ascii="Calibri Light" w:hAnsi="Calibri Light" w:cs="Calibri Light"/>
          <w:sz w:val="18"/>
          <w:szCs w:val="18"/>
          <w:lang w:bidi="pt-BR"/>
        </w:rPr>
        <w:t xml:space="preserve">Aos XX dias </w:t>
      </w:r>
      <w:r w:rsidR="00D43675" w:rsidRPr="008A50BC">
        <w:rPr>
          <w:rFonts w:ascii="Calibri Light" w:hAnsi="Calibri Light" w:cs="Calibri Light"/>
          <w:sz w:val="18"/>
          <w:szCs w:val="18"/>
          <w:lang w:bidi="pt-BR"/>
        </w:rPr>
        <w:t>do mês de XXXXXXXX do ano de 20X</w:t>
      </w:r>
      <w:r w:rsidRPr="008A50BC">
        <w:rPr>
          <w:rFonts w:ascii="Calibri Light" w:hAnsi="Calibri Light" w:cs="Calibri Light"/>
          <w:sz w:val="18"/>
          <w:szCs w:val="18"/>
          <w:lang w:bidi="pt-BR"/>
        </w:rPr>
        <w:t xml:space="preserve">X, </w:t>
      </w:r>
      <w:r w:rsidRPr="008A50BC">
        <w:rPr>
          <w:rFonts w:ascii="Calibri Light" w:hAnsi="Calibri Light" w:cs="Calibri Light"/>
          <w:sz w:val="18"/>
          <w:szCs w:val="18"/>
        </w:rPr>
        <w:t xml:space="preserve">a </w:t>
      </w:r>
      <w:r w:rsidRPr="008A50BC">
        <w:rPr>
          <w:rFonts w:ascii="Calibri Light" w:eastAsia="Tahoma" w:hAnsi="Calibri Light" w:cs="Calibri Light"/>
          <w:b/>
          <w:bCs/>
          <w:sz w:val="18"/>
          <w:szCs w:val="18"/>
          <w:lang w:bidi="pt-BR"/>
        </w:rPr>
        <w:t>CODECA – Companhia de Desenvolvimento de Caxias do Sul</w:t>
      </w:r>
      <w:r w:rsidRPr="008A50BC">
        <w:rPr>
          <w:rFonts w:ascii="Calibri Light" w:eastAsia="Tahoma" w:hAnsi="Calibri Light" w:cs="Calibri Light"/>
          <w:sz w:val="18"/>
          <w:szCs w:val="18"/>
          <w:lang w:bidi="pt-BR"/>
        </w:rPr>
        <w:t xml:space="preserve">, sociedade de economia mista, sob controle acionário do município de Caxias do Sul, inscrita no CNPJ sob o n. 88.113.477/0001-24, Inscrição Estadual nº 029/0342961, com sede </w:t>
      </w:r>
      <w:r w:rsidRPr="008A50BC">
        <w:rPr>
          <w:rFonts w:ascii="Calibri Light" w:hAnsi="Calibri Light" w:cs="Calibri Light"/>
          <w:sz w:val="18"/>
          <w:szCs w:val="18"/>
        </w:rPr>
        <w:t>na Rodovia RSC 453, n. 31.382, Bairro Centenário</w:t>
      </w:r>
      <w:r w:rsidRPr="008A50BC">
        <w:rPr>
          <w:rFonts w:ascii="Calibri Light" w:hAnsi="Calibri Light" w:cs="Calibri Light"/>
          <w:sz w:val="18"/>
          <w:szCs w:val="18"/>
          <w:lang w:bidi="pt-BR"/>
        </w:rPr>
        <w:t>, no município de Caxias do Sul/RS, CEP 95045-630</w:t>
      </w:r>
      <w:r w:rsidRPr="008A50BC">
        <w:rPr>
          <w:rFonts w:ascii="Calibri Light" w:eastAsia="Tahoma" w:hAnsi="Calibri Light" w:cs="Calibri Light"/>
          <w:sz w:val="18"/>
          <w:szCs w:val="18"/>
          <w:lang w:bidi="pt-BR"/>
        </w:rPr>
        <w:t xml:space="preserve">, neste ato representada por </w:t>
      </w:r>
      <w:r w:rsidR="008E18AB" w:rsidRPr="008A50BC">
        <w:rPr>
          <w:rFonts w:ascii="Calibri Light" w:eastAsia="Tahoma" w:hAnsi="Calibri Light" w:cs="Calibri Light"/>
          <w:sz w:val="18"/>
          <w:szCs w:val="18"/>
          <w:lang w:bidi="pt-BR"/>
        </w:rPr>
        <w:t>s</w:t>
      </w:r>
      <w:r w:rsidR="00715A42" w:rsidRPr="008A50BC">
        <w:rPr>
          <w:rFonts w:ascii="Calibri Light" w:eastAsia="Tahoma" w:hAnsi="Calibri Light" w:cs="Calibri Light"/>
          <w:sz w:val="18"/>
          <w:szCs w:val="18"/>
          <w:lang w:bidi="pt-BR"/>
        </w:rPr>
        <w:t>eu</w:t>
      </w:r>
      <w:r w:rsidR="00AE4AFF" w:rsidRPr="008A50BC">
        <w:rPr>
          <w:rFonts w:ascii="Calibri Light" w:eastAsia="Tahoma" w:hAnsi="Calibri Light" w:cs="Calibri Light"/>
          <w:sz w:val="18"/>
          <w:szCs w:val="18"/>
          <w:lang w:bidi="pt-BR"/>
        </w:rPr>
        <w:t xml:space="preserve"> </w:t>
      </w:r>
      <w:r w:rsidR="007E5D59" w:rsidRPr="008A50BC">
        <w:rPr>
          <w:rFonts w:ascii="Calibri Light" w:eastAsia="Tahoma" w:hAnsi="Calibri Light" w:cs="Calibri Light"/>
          <w:b/>
          <w:bCs/>
          <w:sz w:val="18"/>
          <w:szCs w:val="18"/>
          <w:lang w:bidi="pt-BR"/>
        </w:rPr>
        <w:t>Diretor-Presidente</w:t>
      </w:r>
      <w:r w:rsidR="003C04D5" w:rsidRPr="008A50BC">
        <w:rPr>
          <w:rFonts w:ascii="Calibri Light" w:eastAsia="Tahoma" w:hAnsi="Calibri Light" w:cs="Calibri Light"/>
          <w:b/>
          <w:bCs/>
          <w:sz w:val="18"/>
          <w:szCs w:val="18"/>
          <w:lang w:bidi="pt-BR"/>
        </w:rPr>
        <w:t xml:space="preserve">, Sr. </w:t>
      </w:r>
      <w:r w:rsidR="007E5D59" w:rsidRPr="008A50BC">
        <w:rPr>
          <w:rFonts w:ascii="Calibri Light" w:hAnsi="Calibri Light" w:cs="Calibri Light"/>
          <w:b/>
          <w:bCs/>
          <w:sz w:val="18"/>
          <w:szCs w:val="18"/>
        </w:rPr>
        <w:t xml:space="preserve">Milton Luiz </w:t>
      </w:r>
      <w:proofErr w:type="spellStart"/>
      <w:r w:rsidR="007E5D59" w:rsidRPr="008A50BC">
        <w:rPr>
          <w:rFonts w:ascii="Calibri Light" w:hAnsi="Calibri Light" w:cs="Calibri Light"/>
          <w:b/>
          <w:bCs/>
          <w:sz w:val="18"/>
          <w:szCs w:val="18"/>
        </w:rPr>
        <w:t>Balbinot</w:t>
      </w:r>
      <w:proofErr w:type="spellEnd"/>
      <w:r w:rsidR="003C04D5" w:rsidRPr="008A50BC">
        <w:rPr>
          <w:rFonts w:ascii="Calibri Light" w:eastAsia="Tahoma" w:hAnsi="Calibri Light" w:cs="Calibri Light"/>
          <w:b/>
          <w:bCs/>
          <w:sz w:val="18"/>
          <w:szCs w:val="18"/>
          <w:lang w:bidi="pt-BR"/>
        </w:rPr>
        <w:t xml:space="preserve"> </w:t>
      </w:r>
      <w:r w:rsidR="008E18AB" w:rsidRPr="008A50BC">
        <w:rPr>
          <w:rFonts w:ascii="Calibri Light" w:eastAsia="Tahoma" w:hAnsi="Calibri Light" w:cs="Calibri Light"/>
          <w:bCs/>
          <w:sz w:val="18"/>
          <w:szCs w:val="18"/>
          <w:lang w:bidi="pt-BR"/>
        </w:rPr>
        <w:t xml:space="preserve">e </w:t>
      </w:r>
      <w:r w:rsidR="008E18AB" w:rsidRPr="008A50BC">
        <w:rPr>
          <w:rFonts w:ascii="Calibri Light" w:eastAsia="Tahoma" w:hAnsi="Calibri Light" w:cs="Calibri Light"/>
          <w:sz w:val="18"/>
          <w:szCs w:val="18"/>
          <w:lang w:bidi="pt-BR"/>
        </w:rPr>
        <w:t>por seu</w:t>
      </w:r>
      <w:r w:rsidR="008E18AB" w:rsidRPr="008A50BC">
        <w:rPr>
          <w:rFonts w:ascii="Calibri Light" w:eastAsia="Tahoma" w:hAnsi="Calibri Light" w:cs="Calibri Light"/>
          <w:bCs/>
          <w:sz w:val="18"/>
          <w:szCs w:val="18"/>
          <w:lang w:bidi="pt-BR"/>
        </w:rPr>
        <w:t xml:space="preserve"> </w:t>
      </w:r>
      <w:r w:rsidR="00EB2E27" w:rsidRPr="00EB2E27">
        <w:rPr>
          <w:rFonts w:ascii="Calibri Light" w:eastAsia="Tahoma" w:hAnsi="Calibri Light" w:cs="Calibri Light"/>
          <w:b/>
          <w:bCs/>
          <w:sz w:val="18"/>
          <w:szCs w:val="18"/>
          <w:lang w:val="pt-PT" w:bidi="pt-BR"/>
        </w:rPr>
        <w:t>Diretor de Operações</w:t>
      </w:r>
      <w:r w:rsidR="00EB2E27" w:rsidRPr="00EB2E27">
        <w:rPr>
          <w:rFonts w:ascii="Calibri Light" w:eastAsia="Tahoma" w:hAnsi="Calibri Light" w:cs="Calibri Light"/>
          <w:b/>
          <w:bCs/>
          <w:sz w:val="18"/>
          <w:szCs w:val="18"/>
          <w:lang w:bidi="pt-BR"/>
        </w:rPr>
        <w:t>, Sr. Angelo Alberto Barcarolo</w:t>
      </w:r>
      <w:r w:rsidRPr="008A50BC">
        <w:rPr>
          <w:rFonts w:ascii="Calibri Light" w:eastAsia="Tahoma" w:hAnsi="Calibri Light" w:cs="Calibri Light"/>
          <w:sz w:val="18"/>
          <w:szCs w:val="18"/>
          <w:lang w:bidi="pt-BR"/>
        </w:rPr>
        <w:t xml:space="preserve">, em face da classificação das propostas apresentadas no processo </w:t>
      </w:r>
      <w:r w:rsidR="00451FFA" w:rsidRPr="008A50BC">
        <w:rPr>
          <w:rFonts w:ascii="Calibri Light" w:eastAsia="Tahoma" w:hAnsi="Calibri Light" w:cs="Calibri Light"/>
          <w:sz w:val="18"/>
          <w:szCs w:val="18"/>
          <w:lang w:bidi="pt-BR"/>
        </w:rPr>
        <w:t>Licitação CODECA</w:t>
      </w:r>
      <w:r w:rsidR="001356C6" w:rsidRPr="008A50BC">
        <w:rPr>
          <w:rFonts w:ascii="Calibri Light" w:eastAsia="Tahoma" w:hAnsi="Calibri Light" w:cs="Calibri Light"/>
          <w:sz w:val="18"/>
          <w:szCs w:val="18"/>
          <w:lang w:bidi="pt-BR"/>
        </w:rPr>
        <w:t xml:space="preserve"> nº </w:t>
      </w:r>
      <w:r w:rsidR="004D6E86" w:rsidRPr="008A50BC">
        <w:rPr>
          <w:rFonts w:ascii="Calibri Light" w:eastAsia="Tahoma" w:hAnsi="Calibri Light" w:cs="Calibri Light"/>
          <w:sz w:val="18"/>
          <w:szCs w:val="18"/>
          <w:lang w:bidi="pt-BR"/>
        </w:rPr>
        <w:t>166/2025</w:t>
      </w:r>
      <w:r w:rsidR="00EB5D98" w:rsidRPr="008A50BC">
        <w:rPr>
          <w:rFonts w:ascii="Calibri Light" w:eastAsia="Tahoma" w:hAnsi="Calibri Light" w:cs="Calibri Light"/>
          <w:sz w:val="18"/>
          <w:szCs w:val="18"/>
          <w:lang w:bidi="pt-BR"/>
        </w:rPr>
        <w:t xml:space="preserve"> </w:t>
      </w:r>
      <w:r w:rsidR="001356C6" w:rsidRPr="008A50BC">
        <w:rPr>
          <w:rFonts w:ascii="Calibri Light" w:eastAsia="Tahoma" w:hAnsi="Calibri Light" w:cs="Calibri Light"/>
          <w:sz w:val="18"/>
          <w:szCs w:val="18"/>
          <w:lang w:bidi="pt-BR"/>
        </w:rPr>
        <w:t>–</w:t>
      </w:r>
      <w:r w:rsidR="00EB5D98" w:rsidRPr="008A50BC">
        <w:rPr>
          <w:rFonts w:ascii="Calibri Light" w:eastAsia="Tahoma" w:hAnsi="Calibri Light" w:cs="Calibri Light"/>
          <w:sz w:val="18"/>
          <w:szCs w:val="18"/>
          <w:lang w:bidi="pt-BR"/>
        </w:rPr>
        <w:t xml:space="preserve"> </w:t>
      </w:r>
      <w:r w:rsidR="00DE478A" w:rsidRPr="008A50BC">
        <w:rPr>
          <w:rFonts w:ascii="Calibri Light" w:hAnsi="Calibri Light" w:cs="Calibri Light"/>
          <w:sz w:val="18"/>
          <w:szCs w:val="18"/>
          <w:lang w:bidi="pt-BR"/>
        </w:rPr>
        <w:t>Rito</w:t>
      </w:r>
      <w:r w:rsidR="001356C6" w:rsidRPr="008A50BC">
        <w:rPr>
          <w:rFonts w:ascii="Calibri Light" w:hAnsi="Calibri Light" w:cs="Calibri Light"/>
          <w:sz w:val="18"/>
          <w:szCs w:val="18"/>
          <w:lang w:bidi="pt-BR"/>
        </w:rPr>
        <w:t xml:space="preserve"> do Pregão Eletrônico</w:t>
      </w:r>
      <w:r w:rsidR="00EB5D98" w:rsidRPr="008A50BC">
        <w:rPr>
          <w:rFonts w:ascii="Calibri Light" w:eastAsia="Tahoma" w:hAnsi="Calibri Light" w:cs="Calibri Light"/>
          <w:sz w:val="18"/>
          <w:szCs w:val="18"/>
          <w:lang w:bidi="pt-BR"/>
        </w:rPr>
        <w:t xml:space="preserve">, </w:t>
      </w:r>
      <w:r w:rsidRPr="008A50BC">
        <w:rPr>
          <w:rFonts w:ascii="Calibri Light" w:eastAsia="Tahoma" w:hAnsi="Calibri Light" w:cs="Calibri Light"/>
          <w:sz w:val="18"/>
          <w:szCs w:val="18"/>
          <w:lang w:bidi="pt-BR"/>
        </w:rPr>
        <w:t>Sistema Registro de Preços</w:t>
      </w:r>
      <w:r w:rsidR="00EB5D98" w:rsidRPr="008A50BC">
        <w:rPr>
          <w:rFonts w:ascii="Calibri Light" w:eastAsia="Tahoma" w:hAnsi="Calibri Light" w:cs="Calibri Light"/>
          <w:sz w:val="18"/>
          <w:szCs w:val="18"/>
          <w:lang w:bidi="pt-BR"/>
        </w:rPr>
        <w:t xml:space="preserve">, </w:t>
      </w:r>
      <w:r w:rsidRPr="008A50BC">
        <w:rPr>
          <w:rFonts w:ascii="Calibri Light" w:eastAsia="Tahoma" w:hAnsi="Calibri Light" w:cs="Calibri Light"/>
          <w:sz w:val="18"/>
          <w:szCs w:val="18"/>
          <w:lang w:bidi="pt-BR"/>
        </w:rPr>
        <w:t xml:space="preserve">resolve </w:t>
      </w:r>
      <w:r w:rsidRPr="008A50BC">
        <w:rPr>
          <w:rFonts w:ascii="Calibri Light" w:eastAsia="Tahoma" w:hAnsi="Calibri Light" w:cs="Calibri Light"/>
          <w:b/>
          <w:bCs/>
          <w:sz w:val="18"/>
          <w:szCs w:val="18"/>
          <w:lang w:bidi="pt-BR"/>
        </w:rPr>
        <w:t>REGISTRAR</w:t>
      </w:r>
      <w:r w:rsidRPr="008A50BC">
        <w:rPr>
          <w:rFonts w:ascii="Calibri Light" w:eastAsia="Tahoma" w:hAnsi="Calibri Light" w:cs="Calibri Light"/>
          <w:sz w:val="18"/>
          <w:szCs w:val="18"/>
          <w:lang w:bidi="pt-BR"/>
        </w:rPr>
        <w:t xml:space="preserve"> os preços da empresa indicada e qualificada nesta ata, observadas as condições do Edital que rege o certame e </w:t>
      </w:r>
      <w:r w:rsidR="00EB5D98" w:rsidRPr="008A50BC">
        <w:rPr>
          <w:rFonts w:ascii="Calibri Light" w:eastAsia="Tahoma" w:hAnsi="Calibri Light" w:cs="Calibri Light"/>
          <w:sz w:val="18"/>
          <w:szCs w:val="18"/>
          <w:lang w:bidi="pt-BR"/>
        </w:rPr>
        <w:t xml:space="preserve">as seguintes </w:t>
      </w:r>
      <w:r w:rsidRPr="008A50BC">
        <w:rPr>
          <w:rFonts w:ascii="Calibri Light" w:eastAsia="Tahoma" w:hAnsi="Calibri Light" w:cs="Calibri Light"/>
          <w:sz w:val="18"/>
          <w:szCs w:val="18"/>
          <w:lang w:bidi="pt-BR"/>
        </w:rPr>
        <w:t>cláusulas</w:t>
      </w:r>
      <w:r w:rsidR="00EB5D98" w:rsidRPr="008A50BC">
        <w:rPr>
          <w:rFonts w:ascii="Calibri Light" w:eastAsia="Tahoma" w:hAnsi="Calibri Light" w:cs="Calibri Light"/>
          <w:sz w:val="18"/>
          <w:szCs w:val="18"/>
          <w:lang w:bidi="pt-BR"/>
        </w:rPr>
        <w:t xml:space="preserve"> e condições: </w:t>
      </w:r>
    </w:p>
    <w:p w14:paraId="2ADB330A" w14:textId="77777777" w:rsidR="001356C6" w:rsidRPr="008A50BC" w:rsidRDefault="001356C6" w:rsidP="004F473A">
      <w:pPr>
        <w:widowControl w:val="0"/>
        <w:spacing w:before="120" w:after="0" w:line="240" w:lineRule="auto"/>
        <w:jc w:val="both"/>
        <w:rPr>
          <w:rFonts w:ascii="Calibri Light" w:hAnsi="Calibri Light" w:cs="Calibri Light"/>
          <w:b/>
          <w:bCs/>
          <w:sz w:val="18"/>
          <w:szCs w:val="18"/>
        </w:rPr>
      </w:pPr>
    </w:p>
    <w:p w14:paraId="3641D768" w14:textId="77777777" w:rsidR="00AB1684" w:rsidRPr="008A50BC" w:rsidRDefault="00AB1684" w:rsidP="004F473A">
      <w:pPr>
        <w:pStyle w:val="Ttulo5"/>
        <w:rPr>
          <w:rFonts w:eastAsia="Tahoma"/>
          <w:color w:val="auto"/>
          <w:lang w:bidi="pt-BR"/>
        </w:rPr>
      </w:pPr>
      <w:bookmarkStart w:id="9" w:name="_Toc488227465"/>
      <w:bookmarkStart w:id="10" w:name="_Toc507149157"/>
      <w:bookmarkStart w:id="11" w:name="_Toc510814670"/>
      <w:bookmarkStart w:id="12" w:name="_Toc32416788"/>
      <w:r w:rsidRPr="008A50BC">
        <w:rPr>
          <w:rFonts w:eastAsia="Tahoma"/>
          <w:color w:val="auto"/>
          <w:lang w:bidi="pt-BR"/>
        </w:rPr>
        <w:t>CLÁUSULA PRIMEIRA – Do Objeto</w:t>
      </w:r>
      <w:bookmarkEnd w:id="9"/>
      <w:bookmarkEnd w:id="10"/>
      <w:bookmarkEnd w:id="11"/>
      <w:bookmarkEnd w:id="12"/>
    </w:p>
    <w:p w14:paraId="16F18348" w14:textId="63FC3E42" w:rsidR="00930425" w:rsidRPr="008A50BC" w:rsidRDefault="00AB1684" w:rsidP="007103B5">
      <w:pPr>
        <w:spacing w:before="120" w:after="120" w:line="240" w:lineRule="auto"/>
        <w:ind w:firstLine="567"/>
        <w:jc w:val="both"/>
        <w:rPr>
          <w:rFonts w:ascii="Calibri Light" w:eastAsia="Tahoma" w:hAnsi="Calibri Light" w:cs="Calibri Light"/>
          <w:b/>
          <w:sz w:val="18"/>
          <w:szCs w:val="18"/>
          <w:lang w:bidi="pt-BR"/>
        </w:rPr>
      </w:pPr>
      <w:r w:rsidRPr="008A50BC">
        <w:rPr>
          <w:rFonts w:ascii="Calibri Light" w:eastAsia="Tahoma" w:hAnsi="Calibri Light" w:cs="Calibri Light"/>
          <w:sz w:val="18"/>
          <w:szCs w:val="18"/>
          <w:lang w:bidi="pt-BR"/>
        </w:rPr>
        <w:t xml:space="preserve">Esta </w:t>
      </w:r>
      <w:r w:rsidR="00525DAC" w:rsidRPr="008A50BC">
        <w:rPr>
          <w:rFonts w:ascii="Calibri Light" w:eastAsia="Tahoma" w:hAnsi="Calibri Light" w:cs="Calibri Light"/>
          <w:sz w:val="18"/>
          <w:szCs w:val="18"/>
          <w:lang w:bidi="pt-BR"/>
        </w:rPr>
        <w:t xml:space="preserve">Ata </w:t>
      </w:r>
      <w:r w:rsidRPr="008A50BC">
        <w:rPr>
          <w:rFonts w:ascii="Calibri Light" w:eastAsia="Tahoma" w:hAnsi="Calibri Light" w:cs="Calibri Light"/>
          <w:sz w:val="18"/>
          <w:szCs w:val="18"/>
          <w:lang w:bidi="pt-BR"/>
        </w:rPr>
        <w:t>tem por objeto o registro de preços para</w:t>
      </w:r>
      <w:r w:rsidR="000C7ECE" w:rsidRPr="008A50BC">
        <w:rPr>
          <w:rFonts w:ascii="Calibri Light" w:hAnsi="Calibri Light" w:cs="Calibri Light"/>
          <w:b/>
          <w:sz w:val="18"/>
          <w:szCs w:val="18"/>
          <w:lang w:bidi="pt-BR"/>
        </w:rPr>
        <w:t xml:space="preserve"> </w:t>
      </w:r>
      <w:r w:rsidR="00930425" w:rsidRPr="008A50BC">
        <w:rPr>
          <w:rFonts w:ascii="Calibri Light" w:hAnsi="Calibri Light" w:cs="Calibri Light"/>
          <w:b/>
          <w:sz w:val="18"/>
          <w:szCs w:val="18"/>
          <w:lang w:bidi="pt-BR"/>
        </w:rPr>
        <w:t xml:space="preserve">contratação de </w:t>
      </w:r>
      <w:r w:rsidR="004D6E86" w:rsidRPr="008A50BC">
        <w:rPr>
          <w:rFonts w:ascii="Calibri Light" w:hAnsi="Calibri Light" w:cs="Calibri Light"/>
          <w:b/>
          <w:sz w:val="18"/>
          <w:szCs w:val="18"/>
          <w:lang w:bidi="pt-BR"/>
        </w:rPr>
        <w:t xml:space="preserve">empresa </w:t>
      </w:r>
      <w:r w:rsidR="00590119" w:rsidRPr="008A50BC">
        <w:rPr>
          <w:rFonts w:ascii="Calibri Light" w:hAnsi="Calibri Light" w:cs="Calibri Light"/>
          <w:b/>
          <w:sz w:val="18"/>
          <w:szCs w:val="18"/>
          <w:lang w:bidi="pt-BR"/>
        </w:rPr>
        <w:t>especializada para prestação de serviço de manutenção dos caminhões da marca VW</w:t>
      </w:r>
      <w:r w:rsidR="008B2089" w:rsidRPr="008A50BC">
        <w:rPr>
          <w:rFonts w:ascii="Calibri Light" w:hAnsi="Calibri Light" w:cs="Calibri Light"/>
          <w:b/>
          <w:sz w:val="18"/>
          <w:szCs w:val="18"/>
          <w:lang w:bidi="pt-BR"/>
        </w:rPr>
        <w:t>,</w:t>
      </w:r>
      <w:r w:rsidR="00D16C2E" w:rsidRPr="008A50BC">
        <w:rPr>
          <w:rFonts w:ascii="Calibri Light" w:hAnsi="Calibri Light" w:cs="Calibri Light"/>
          <w:b/>
          <w:sz w:val="18"/>
          <w:szCs w:val="18"/>
          <w:lang w:bidi="pt-BR"/>
        </w:rPr>
        <w:t xml:space="preserve"> com fornecimento de peças</w:t>
      </w:r>
      <w:r w:rsidR="00930425" w:rsidRPr="008A50BC">
        <w:rPr>
          <w:rFonts w:ascii="Calibri Light" w:hAnsi="Calibri Light" w:cs="Calibri Light"/>
          <w:b/>
          <w:sz w:val="18"/>
          <w:szCs w:val="18"/>
          <w:lang w:bidi="pt-BR"/>
        </w:rPr>
        <w:t>, pelo período de doze meses</w:t>
      </w:r>
      <w:r w:rsidR="00930425" w:rsidRPr="008A50BC">
        <w:rPr>
          <w:rFonts w:ascii="Calibri Light" w:eastAsia="Tahoma" w:hAnsi="Calibri Light" w:cs="Calibri Light"/>
          <w:b/>
          <w:sz w:val="18"/>
          <w:szCs w:val="18"/>
          <w:lang w:bidi="pt-BR"/>
        </w:rPr>
        <w:t>.</w:t>
      </w:r>
    </w:p>
    <w:p w14:paraId="2746EA0E" w14:textId="2D3E0355" w:rsidR="007937F0" w:rsidRPr="008A50BC" w:rsidRDefault="007937F0" w:rsidP="007937F0">
      <w:pPr>
        <w:spacing w:before="120" w:after="120" w:line="240" w:lineRule="auto"/>
        <w:ind w:firstLine="567"/>
        <w:jc w:val="both"/>
        <w:rPr>
          <w:rFonts w:ascii="Calibri Light" w:eastAsia="Tahoma" w:hAnsi="Calibri Light" w:cs="Calibri Light"/>
          <w:bCs/>
          <w:sz w:val="18"/>
          <w:szCs w:val="18"/>
          <w:lang w:bidi="pt-BR"/>
        </w:rPr>
      </w:pPr>
      <w:r w:rsidRPr="008A50BC">
        <w:rPr>
          <w:rFonts w:ascii="Calibri Light" w:eastAsia="Tahoma" w:hAnsi="Calibri Light" w:cs="Calibri Light"/>
          <w:b/>
          <w:bCs/>
          <w:sz w:val="18"/>
          <w:szCs w:val="18"/>
          <w:lang w:bidi="pt-BR"/>
        </w:rPr>
        <w:t xml:space="preserve">Parágrafo primeiro: </w:t>
      </w:r>
      <w:r w:rsidRPr="008A50BC">
        <w:rPr>
          <w:rFonts w:ascii="Calibri Light" w:eastAsia="Tahoma" w:hAnsi="Calibri Light" w:cs="Calibri Light"/>
          <w:bCs/>
          <w:sz w:val="18"/>
          <w:szCs w:val="18"/>
          <w:lang w:bidi="pt-BR"/>
        </w:rPr>
        <w:t>A aquisição de peças é acessória aos serviços de manutenção, sendo vedado, portanto, nest</w:t>
      </w:r>
      <w:r w:rsidR="005D7D93" w:rsidRPr="008A50BC">
        <w:rPr>
          <w:rFonts w:ascii="Calibri Light" w:eastAsia="Tahoma" w:hAnsi="Calibri Light" w:cs="Calibri Light"/>
          <w:bCs/>
          <w:sz w:val="18"/>
          <w:szCs w:val="18"/>
          <w:lang w:bidi="pt-BR"/>
        </w:rPr>
        <w:t>e Registro de Preços</w:t>
      </w:r>
      <w:r w:rsidRPr="008A50BC">
        <w:rPr>
          <w:rFonts w:ascii="Calibri Light" w:eastAsia="Tahoma" w:hAnsi="Calibri Light" w:cs="Calibri Light"/>
          <w:bCs/>
          <w:sz w:val="18"/>
          <w:szCs w:val="18"/>
          <w:lang w:bidi="pt-BR"/>
        </w:rPr>
        <w:t>, o fornecimento ou a aquisição de peças sem a devida prestação dos serviços de manutenção.</w:t>
      </w:r>
    </w:p>
    <w:p w14:paraId="4A46141B" w14:textId="508724E3" w:rsidR="00AB1684" w:rsidRPr="008A50BC" w:rsidRDefault="00AB1684" w:rsidP="007103B5">
      <w:pPr>
        <w:spacing w:before="120" w:after="120" w:line="240" w:lineRule="auto"/>
        <w:ind w:firstLine="567"/>
        <w:jc w:val="both"/>
        <w:rPr>
          <w:rFonts w:ascii="Calibri Light" w:eastAsia="Tahoma" w:hAnsi="Calibri Light" w:cs="Calibri Light"/>
          <w:sz w:val="18"/>
          <w:szCs w:val="18"/>
          <w:lang w:bidi="pt-BR"/>
        </w:rPr>
      </w:pPr>
      <w:r w:rsidRPr="008A50BC">
        <w:rPr>
          <w:rFonts w:ascii="Calibri Light" w:eastAsia="Tahoma" w:hAnsi="Calibri Light" w:cs="Calibri Light"/>
          <w:b/>
          <w:sz w:val="18"/>
          <w:szCs w:val="18"/>
          <w:lang w:bidi="pt-BR"/>
        </w:rPr>
        <w:t xml:space="preserve">Parágrafo </w:t>
      </w:r>
      <w:r w:rsidR="0010100E" w:rsidRPr="008A50BC">
        <w:rPr>
          <w:rFonts w:ascii="Calibri Light" w:eastAsia="Tahoma" w:hAnsi="Calibri Light" w:cs="Calibri Light"/>
          <w:b/>
          <w:sz w:val="18"/>
          <w:szCs w:val="18"/>
          <w:lang w:bidi="pt-BR"/>
        </w:rPr>
        <w:t>segundo</w:t>
      </w:r>
      <w:r w:rsidR="00BA1229" w:rsidRPr="008A50BC">
        <w:rPr>
          <w:rFonts w:ascii="Calibri Light" w:eastAsia="Tahoma" w:hAnsi="Calibri Light" w:cs="Calibri Light"/>
          <w:b/>
          <w:sz w:val="18"/>
          <w:szCs w:val="18"/>
          <w:lang w:bidi="pt-BR"/>
        </w:rPr>
        <w:t>:</w:t>
      </w:r>
      <w:r w:rsidRPr="008A50BC">
        <w:rPr>
          <w:rFonts w:ascii="Calibri Light" w:eastAsia="Tahoma" w:hAnsi="Calibri Light" w:cs="Calibri Light"/>
          <w:sz w:val="18"/>
          <w:szCs w:val="18"/>
          <w:lang w:bidi="pt-BR"/>
        </w:rPr>
        <w:t xml:space="preserve"> As especificações técnicas e descritivo dos itens cujos preços foram registrados estão previstos no Anexo </w:t>
      </w:r>
      <w:r w:rsidR="00BA1229" w:rsidRPr="008A50BC">
        <w:rPr>
          <w:rFonts w:ascii="Calibri Light" w:eastAsia="Tahoma" w:hAnsi="Calibri Light" w:cs="Calibri Light"/>
          <w:sz w:val="18"/>
          <w:szCs w:val="18"/>
          <w:lang w:bidi="pt-BR"/>
        </w:rPr>
        <w:t>I</w:t>
      </w:r>
      <w:r w:rsidR="0081675B" w:rsidRPr="008A50BC">
        <w:rPr>
          <w:rFonts w:ascii="Calibri Light" w:eastAsia="Tahoma" w:hAnsi="Calibri Light" w:cs="Calibri Light"/>
          <w:sz w:val="18"/>
          <w:szCs w:val="18"/>
          <w:lang w:bidi="pt-BR"/>
        </w:rPr>
        <w:t>I</w:t>
      </w:r>
      <w:r w:rsidR="007103B5" w:rsidRPr="008A50BC">
        <w:rPr>
          <w:rFonts w:ascii="Calibri Light" w:eastAsia="Tahoma" w:hAnsi="Calibri Light" w:cs="Calibri Light"/>
          <w:sz w:val="18"/>
          <w:szCs w:val="18"/>
          <w:lang w:bidi="pt-BR"/>
        </w:rPr>
        <w:t>,</w:t>
      </w:r>
      <w:r w:rsidRPr="008A50BC">
        <w:rPr>
          <w:rFonts w:ascii="Calibri Light" w:eastAsia="Tahoma" w:hAnsi="Calibri Light" w:cs="Calibri Light"/>
          <w:sz w:val="18"/>
          <w:szCs w:val="18"/>
          <w:lang w:bidi="pt-BR"/>
        </w:rPr>
        <w:t xml:space="preserve"> desta </w:t>
      </w:r>
      <w:r w:rsidR="0010060F" w:rsidRPr="008A50BC">
        <w:rPr>
          <w:rFonts w:ascii="Calibri Light" w:eastAsia="Tahoma" w:hAnsi="Calibri Light" w:cs="Calibri Light"/>
          <w:sz w:val="18"/>
          <w:szCs w:val="18"/>
          <w:lang w:bidi="pt-BR"/>
        </w:rPr>
        <w:t>Ata</w:t>
      </w:r>
      <w:r w:rsidRPr="008A50BC">
        <w:rPr>
          <w:rFonts w:ascii="Calibri Light" w:eastAsia="Tahoma" w:hAnsi="Calibri Light" w:cs="Calibri Light"/>
          <w:sz w:val="18"/>
          <w:szCs w:val="18"/>
          <w:lang w:bidi="pt-BR"/>
        </w:rPr>
        <w:t>.</w:t>
      </w:r>
    </w:p>
    <w:p w14:paraId="7D7E3D6D" w14:textId="77777777" w:rsidR="001356C6" w:rsidRPr="008A50BC" w:rsidRDefault="001356C6" w:rsidP="004F473A">
      <w:pPr>
        <w:spacing w:before="120" w:after="0" w:line="240" w:lineRule="auto"/>
        <w:ind w:firstLine="567"/>
        <w:jc w:val="both"/>
        <w:rPr>
          <w:rFonts w:ascii="Calibri Light" w:eastAsia="Tahoma" w:hAnsi="Calibri Light" w:cs="Calibri Light"/>
          <w:sz w:val="18"/>
          <w:szCs w:val="18"/>
          <w:lang w:bidi="pt-BR"/>
        </w:rPr>
      </w:pPr>
    </w:p>
    <w:p w14:paraId="6F0774D5" w14:textId="77777777" w:rsidR="00AB1684" w:rsidRPr="008A50BC" w:rsidRDefault="00AB1684" w:rsidP="004F473A">
      <w:pPr>
        <w:pStyle w:val="Ttulo5"/>
        <w:rPr>
          <w:rFonts w:eastAsia="Tahoma"/>
          <w:color w:val="auto"/>
          <w:lang w:bidi="pt-BR"/>
        </w:rPr>
      </w:pPr>
      <w:bookmarkStart w:id="13" w:name="_Toc488227466"/>
      <w:bookmarkStart w:id="14" w:name="_Toc507149158"/>
      <w:bookmarkStart w:id="15" w:name="_Toc510814671"/>
      <w:bookmarkStart w:id="16" w:name="_Toc32416789"/>
      <w:r w:rsidRPr="008A50BC">
        <w:rPr>
          <w:color w:val="auto"/>
        </w:rPr>
        <w:t xml:space="preserve">CLÁUSULA SEGUNDA – Da </w:t>
      </w:r>
      <w:bookmarkEnd w:id="13"/>
      <w:r w:rsidRPr="008A50BC">
        <w:rPr>
          <w:color w:val="auto"/>
        </w:rPr>
        <w:t>Fornecedora</w:t>
      </w:r>
      <w:bookmarkEnd w:id="14"/>
      <w:bookmarkEnd w:id="15"/>
      <w:bookmarkEnd w:id="16"/>
    </w:p>
    <w:p w14:paraId="0C1A0180" w14:textId="77777777" w:rsidR="00AB1684" w:rsidRPr="008A50BC" w:rsidRDefault="00AB1684" w:rsidP="007103B5">
      <w:pPr>
        <w:spacing w:before="120" w:after="120" w:line="240" w:lineRule="auto"/>
        <w:ind w:firstLine="567"/>
        <w:jc w:val="both"/>
        <w:rPr>
          <w:rFonts w:ascii="Calibri Light" w:hAnsi="Calibri Light" w:cs="Calibri Light"/>
          <w:sz w:val="18"/>
          <w:szCs w:val="18"/>
        </w:rPr>
      </w:pPr>
      <w:r w:rsidRPr="008A50BC">
        <w:rPr>
          <w:rFonts w:ascii="Calibri Light" w:eastAsia="Tahoma" w:hAnsi="Calibri Light" w:cs="Calibri Light"/>
          <w:sz w:val="18"/>
          <w:szCs w:val="18"/>
          <w:lang w:bidi="pt-BR"/>
        </w:rPr>
        <w:t>Registram-se os preços da empresa XXXXXXXXXXXXXX</w:t>
      </w:r>
      <w:r w:rsidRPr="008A50BC">
        <w:rPr>
          <w:rFonts w:ascii="Calibri Light" w:eastAsia="Tahoma" w:hAnsi="Calibri Light" w:cs="Calibri Light"/>
          <w:b/>
          <w:sz w:val="18"/>
          <w:szCs w:val="18"/>
          <w:lang w:bidi="pt-BR"/>
        </w:rPr>
        <w:t xml:space="preserve">, </w:t>
      </w:r>
      <w:r w:rsidRPr="008A50BC">
        <w:rPr>
          <w:rFonts w:ascii="Calibri Light" w:hAnsi="Calibri Light" w:cs="Calibri Light"/>
          <w:sz w:val="18"/>
          <w:szCs w:val="18"/>
        </w:rPr>
        <w:t xml:space="preserve">inscrita no CNPJ sob o n. XXXXXXX, sediada na XXXXXXXX, n. XXX, Bairro XXXXX, CEP XXXXXXX, telefone (XX) XXXXXXX, no município de XXXXXXXXXXXXX/XX, neste ato representada pelo(a) </w:t>
      </w:r>
      <w:proofErr w:type="spellStart"/>
      <w:r w:rsidRPr="008A50BC">
        <w:rPr>
          <w:rFonts w:ascii="Calibri Light" w:hAnsi="Calibri Light" w:cs="Calibri Light"/>
          <w:b/>
          <w:sz w:val="18"/>
          <w:szCs w:val="18"/>
        </w:rPr>
        <w:t>Sr</w:t>
      </w:r>
      <w:proofErr w:type="spellEnd"/>
      <w:r w:rsidRPr="008A50BC">
        <w:rPr>
          <w:rFonts w:ascii="Calibri Light" w:hAnsi="Calibri Light" w:cs="Calibri Light"/>
          <w:b/>
          <w:sz w:val="18"/>
          <w:szCs w:val="18"/>
        </w:rPr>
        <w:t>(a). XXXXXXXXXX</w:t>
      </w:r>
      <w:r w:rsidRPr="008A50BC">
        <w:rPr>
          <w:rFonts w:ascii="Calibri Light" w:hAnsi="Calibri Light" w:cs="Calibri Light"/>
          <w:sz w:val="18"/>
          <w:szCs w:val="18"/>
        </w:rPr>
        <w:t>, cadastrado(a) no CPF sob o n. XXXXXXXXX, portador(a) do documento de identidade RG de n. XXXXXXXXXXXX.</w:t>
      </w:r>
    </w:p>
    <w:p w14:paraId="5CB83130" w14:textId="77777777" w:rsidR="001356C6" w:rsidRPr="008A50BC" w:rsidRDefault="001356C6" w:rsidP="004F473A">
      <w:pPr>
        <w:spacing w:before="120" w:after="0" w:line="240" w:lineRule="auto"/>
        <w:ind w:firstLine="567"/>
        <w:jc w:val="both"/>
        <w:rPr>
          <w:rFonts w:ascii="Calibri Light" w:hAnsi="Calibri Light" w:cs="Calibri Light"/>
          <w:sz w:val="18"/>
          <w:szCs w:val="18"/>
        </w:rPr>
      </w:pPr>
    </w:p>
    <w:p w14:paraId="2143E64A" w14:textId="77777777" w:rsidR="00D7339E" w:rsidRPr="008A50BC" w:rsidRDefault="00D7339E" w:rsidP="004F473A">
      <w:pPr>
        <w:pStyle w:val="Ttulo5"/>
        <w:rPr>
          <w:color w:val="auto"/>
          <w:lang w:bidi="pt-BR"/>
        </w:rPr>
      </w:pPr>
      <w:bookmarkStart w:id="17" w:name="_Toc488227467"/>
      <w:bookmarkStart w:id="18" w:name="_Toc507149159"/>
      <w:bookmarkStart w:id="19" w:name="_Toc510814672"/>
      <w:bookmarkStart w:id="20" w:name="_Toc50718357"/>
      <w:r w:rsidRPr="008A50BC">
        <w:rPr>
          <w:color w:val="auto"/>
          <w:lang w:bidi="pt-BR"/>
        </w:rPr>
        <w:t>CLÁUSULA TERCEIRA – Da Validade do Registro de Preços</w:t>
      </w:r>
      <w:bookmarkEnd w:id="17"/>
      <w:bookmarkEnd w:id="18"/>
      <w:bookmarkEnd w:id="19"/>
      <w:bookmarkEnd w:id="20"/>
    </w:p>
    <w:p w14:paraId="44E67548" w14:textId="77777777" w:rsidR="00933BEA"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sz w:val="18"/>
          <w:szCs w:val="18"/>
          <w:lang w:bidi="pt-BR"/>
        </w:rPr>
        <w:t xml:space="preserve">Os preços registrados </w:t>
      </w:r>
      <w:r w:rsidR="00933BEA" w:rsidRPr="008A50BC">
        <w:rPr>
          <w:rFonts w:ascii="Calibri Light" w:hAnsi="Calibri Light" w:cs="Calibri Light"/>
          <w:sz w:val="18"/>
          <w:szCs w:val="18"/>
          <w:lang w:bidi="pt-BR"/>
        </w:rPr>
        <w:t xml:space="preserve">têm </w:t>
      </w:r>
      <w:r w:rsidRPr="008A50BC">
        <w:rPr>
          <w:rFonts w:ascii="Calibri Light" w:hAnsi="Calibri Light" w:cs="Calibri Light"/>
          <w:sz w:val="18"/>
          <w:szCs w:val="18"/>
          <w:lang w:bidi="pt-BR"/>
        </w:rPr>
        <w:t>validade de 12</w:t>
      </w:r>
      <w:r w:rsidRPr="008A50BC">
        <w:rPr>
          <w:rFonts w:ascii="Calibri Light" w:eastAsia="Tahoma" w:hAnsi="Calibri Light" w:cs="Calibri Light"/>
          <w:sz w:val="18"/>
          <w:szCs w:val="18"/>
          <w:lang w:bidi="pt-BR"/>
        </w:rPr>
        <w:t xml:space="preserve"> (doze)</w:t>
      </w:r>
      <w:r w:rsidRPr="008A50BC">
        <w:rPr>
          <w:rFonts w:ascii="Calibri Light" w:hAnsi="Calibri Light" w:cs="Calibri Light"/>
          <w:sz w:val="18"/>
          <w:szCs w:val="18"/>
          <w:lang w:bidi="pt-BR"/>
        </w:rPr>
        <w:t xml:space="preserve"> meses, contados da data de assinatura desta Ata de Registro de Preços.</w:t>
      </w:r>
    </w:p>
    <w:p w14:paraId="582E212C"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 xml:space="preserve">Parágrafo único: </w:t>
      </w:r>
      <w:r w:rsidRPr="008A50BC">
        <w:rPr>
          <w:rFonts w:ascii="Calibri Light" w:hAnsi="Calibri Light" w:cs="Calibri Light"/>
          <w:sz w:val="18"/>
          <w:szCs w:val="18"/>
          <w:lang w:bidi="pt-BR"/>
        </w:rPr>
        <w:t xml:space="preserve">Nos termos do artigo 66, §3º, da Lei Federal nº 13.303/2016, e do artigo 7º, do Decreto Municipal nº </w:t>
      </w:r>
      <w:r w:rsidR="00583FF2" w:rsidRPr="008A50BC">
        <w:rPr>
          <w:rFonts w:ascii="Calibri Light" w:hAnsi="Calibri Light" w:cs="Calibri Light"/>
          <w:sz w:val="18"/>
          <w:szCs w:val="18"/>
          <w:lang w:bidi="pt-BR"/>
        </w:rPr>
        <w:t>21.642/2021</w:t>
      </w:r>
      <w:r w:rsidRPr="008A50BC">
        <w:rPr>
          <w:rFonts w:ascii="Calibri Light" w:hAnsi="Calibri Light" w:cs="Calibri Light"/>
          <w:sz w:val="18"/>
          <w:szCs w:val="18"/>
          <w:lang w:bidi="pt-BR"/>
        </w:rPr>
        <w:t xml:space="preserve">, a CODECA não está obrigada a adquirir exclusivamente por intermédio dessa Ata, durante o seu período de vigência, os produtos cujos preços nela estejam registrados, podendo adotar para tanto uma licitação específica, assegurando-se, todavia, a preferência de fornecimento pela beneficiária desta </w:t>
      </w:r>
      <w:r w:rsidR="0010060F" w:rsidRPr="008A50BC">
        <w:rPr>
          <w:rFonts w:ascii="Calibri Light" w:hAnsi="Calibri Light" w:cs="Calibri Light"/>
          <w:sz w:val="18"/>
          <w:szCs w:val="18"/>
          <w:lang w:bidi="pt-BR"/>
        </w:rPr>
        <w:t>Ata</w:t>
      </w:r>
      <w:r w:rsidRPr="008A50BC">
        <w:rPr>
          <w:rFonts w:ascii="Calibri Light" w:hAnsi="Calibri Light" w:cs="Calibri Light"/>
          <w:sz w:val="18"/>
          <w:szCs w:val="18"/>
          <w:lang w:bidi="pt-BR"/>
        </w:rPr>
        <w:t>, no caso de igualdade de condições.</w:t>
      </w:r>
    </w:p>
    <w:p w14:paraId="7CBB82E7" w14:textId="77777777" w:rsidR="00EB5D98" w:rsidRPr="008A50BC" w:rsidRDefault="00EB5D98" w:rsidP="004F473A">
      <w:pPr>
        <w:spacing w:before="120" w:after="0" w:line="240" w:lineRule="auto"/>
        <w:ind w:firstLine="851"/>
        <w:jc w:val="both"/>
        <w:rPr>
          <w:rFonts w:ascii="Calibri Light" w:hAnsi="Calibri Light" w:cs="Calibri Light"/>
          <w:sz w:val="18"/>
          <w:szCs w:val="18"/>
          <w:lang w:bidi="pt-BR"/>
        </w:rPr>
      </w:pPr>
      <w:bookmarkStart w:id="21" w:name="_Toc432769849"/>
      <w:bookmarkStart w:id="22" w:name="_Toc432772918"/>
      <w:bookmarkStart w:id="23" w:name="_Toc433383273"/>
    </w:p>
    <w:p w14:paraId="4099C3AA" w14:textId="77777777" w:rsidR="00D7339E" w:rsidRPr="008A50BC" w:rsidRDefault="00D7339E" w:rsidP="004F473A">
      <w:pPr>
        <w:pStyle w:val="Ttulo5"/>
        <w:rPr>
          <w:color w:val="auto"/>
          <w:lang w:bidi="pt-BR"/>
        </w:rPr>
      </w:pPr>
      <w:bookmarkStart w:id="24" w:name="_Toc498432303"/>
      <w:bookmarkStart w:id="25" w:name="_Toc524957839"/>
      <w:bookmarkStart w:id="26" w:name="_Toc50718358"/>
      <w:r w:rsidRPr="008A50BC">
        <w:rPr>
          <w:color w:val="auto"/>
          <w:lang w:bidi="pt-BR"/>
        </w:rPr>
        <w:t>CLÁUSULA QUARTA – Do Preço</w:t>
      </w:r>
      <w:bookmarkEnd w:id="24"/>
      <w:bookmarkEnd w:id="25"/>
      <w:bookmarkEnd w:id="26"/>
    </w:p>
    <w:p w14:paraId="65F43263" w14:textId="77777777" w:rsidR="00EB5D98" w:rsidRPr="008A50BC" w:rsidRDefault="00D7339E" w:rsidP="007103B5">
      <w:pPr>
        <w:spacing w:before="120" w:after="120" w:line="240" w:lineRule="auto"/>
        <w:ind w:firstLine="851"/>
        <w:jc w:val="both"/>
        <w:rPr>
          <w:rFonts w:ascii="Calibri Light" w:hAnsi="Calibri Light" w:cs="Calibri Light"/>
          <w:sz w:val="18"/>
          <w:szCs w:val="18"/>
          <w:lang w:bidi="pt-BR"/>
        </w:rPr>
      </w:pPr>
      <w:r w:rsidRPr="008A50BC">
        <w:rPr>
          <w:rFonts w:ascii="Calibri Light" w:hAnsi="Calibri Light" w:cs="Calibri Light"/>
          <w:sz w:val="18"/>
          <w:szCs w:val="18"/>
          <w:lang w:bidi="pt-BR"/>
        </w:rPr>
        <w:t>Os preços registrados n</w:t>
      </w:r>
      <w:r w:rsidR="00B17A3F" w:rsidRPr="008A50BC">
        <w:rPr>
          <w:rFonts w:ascii="Calibri Light" w:hAnsi="Calibri Light" w:cs="Calibri Light"/>
          <w:sz w:val="18"/>
          <w:szCs w:val="18"/>
          <w:lang w:bidi="pt-BR"/>
        </w:rPr>
        <w:t xml:space="preserve">esta </w:t>
      </w:r>
      <w:r w:rsidRPr="008A50BC">
        <w:rPr>
          <w:rFonts w:ascii="Calibri Light" w:hAnsi="Calibri Light" w:cs="Calibri Light"/>
          <w:sz w:val="18"/>
          <w:szCs w:val="18"/>
          <w:lang w:bidi="pt-BR"/>
        </w:rPr>
        <w:t xml:space="preserve">Ata de Registro de Preços constam na Planilha de Preço da Proposta Vencedora, conforme tabela </w:t>
      </w:r>
      <w:r w:rsidR="00B17A3F" w:rsidRPr="008A50BC">
        <w:rPr>
          <w:rFonts w:ascii="Calibri Light" w:hAnsi="Calibri Light" w:cs="Calibri Light"/>
          <w:sz w:val="18"/>
          <w:szCs w:val="18"/>
          <w:lang w:bidi="pt-BR"/>
        </w:rPr>
        <w:t xml:space="preserve">constante no Anexo I deste </w:t>
      </w:r>
      <w:r w:rsidR="00846E4D" w:rsidRPr="008A50BC">
        <w:rPr>
          <w:rFonts w:ascii="Calibri Light" w:hAnsi="Calibri Light" w:cs="Calibri Light"/>
          <w:sz w:val="18"/>
          <w:szCs w:val="18"/>
          <w:lang w:bidi="pt-BR"/>
        </w:rPr>
        <w:t>Instrumento</w:t>
      </w:r>
      <w:r w:rsidR="00B17A3F" w:rsidRPr="008A50BC">
        <w:rPr>
          <w:rFonts w:ascii="Calibri Light" w:hAnsi="Calibri Light" w:cs="Calibri Light"/>
          <w:sz w:val="18"/>
          <w:szCs w:val="18"/>
          <w:lang w:bidi="pt-BR"/>
        </w:rPr>
        <w:t xml:space="preserve">. </w:t>
      </w:r>
    </w:p>
    <w:p w14:paraId="643DF3CD" w14:textId="77777777" w:rsidR="00583FF2" w:rsidRPr="008A50BC" w:rsidRDefault="00583FF2" w:rsidP="004F473A">
      <w:pPr>
        <w:spacing w:before="120" w:after="0" w:line="240" w:lineRule="auto"/>
        <w:ind w:firstLine="851"/>
        <w:jc w:val="both"/>
        <w:rPr>
          <w:rFonts w:ascii="Calibri Light" w:hAnsi="Calibri Light" w:cs="Calibri Light"/>
          <w:sz w:val="18"/>
          <w:szCs w:val="18"/>
          <w:lang w:bidi="pt-BR"/>
        </w:rPr>
      </w:pPr>
    </w:p>
    <w:p w14:paraId="37BEF8A2" w14:textId="77777777" w:rsidR="00D7339E" w:rsidRPr="008A50BC" w:rsidRDefault="00D7339E" w:rsidP="004F473A">
      <w:pPr>
        <w:pStyle w:val="Ttulo5"/>
        <w:rPr>
          <w:color w:val="auto"/>
          <w:lang w:bidi="pt-BR"/>
        </w:rPr>
      </w:pPr>
      <w:bookmarkStart w:id="27" w:name="_Toc488227468"/>
      <w:bookmarkStart w:id="28" w:name="_Toc507149160"/>
      <w:bookmarkStart w:id="29" w:name="_Toc510814673"/>
      <w:bookmarkStart w:id="30" w:name="_Toc50718359"/>
      <w:r w:rsidRPr="008A50BC">
        <w:rPr>
          <w:color w:val="auto"/>
          <w:lang w:bidi="pt-BR"/>
        </w:rPr>
        <w:t xml:space="preserve">CLÁUSULA </w:t>
      </w:r>
      <w:bookmarkStart w:id="31" w:name="_Toc488227469"/>
      <w:bookmarkStart w:id="32" w:name="_Toc507149161"/>
      <w:bookmarkStart w:id="33" w:name="_Toc510814674"/>
      <w:bookmarkEnd w:id="27"/>
      <w:bookmarkEnd w:id="28"/>
      <w:bookmarkEnd w:id="29"/>
      <w:r w:rsidRPr="008A50BC">
        <w:rPr>
          <w:color w:val="auto"/>
          <w:lang w:bidi="pt-BR"/>
        </w:rPr>
        <w:t xml:space="preserve">QUINTA – </w:t>
      </w:r>
      <w:r w:rsidR="00B17A3F" w:rsidRPr="008A50BC">
        <w:rPr>
          <w:color w:val="auto"/>
          <w:lang w:bidi="pt-BR"/>
        </w:rPr>
        <w:t>D</w:t>
      </w:r>
      <w:r w:rsidRPr="008A50BC">
        <w:rPr>
          <w:color w:val="auto"/>
          <w:lang w:bidi="pt-BR"/>
        </w:rPr>
        <w:t>a Utilização da Ata de Registro de Preços</w:t>
      </w:r>
      <w:bookmarkEnd w:id="30"/>
      <w:bookmarkEnd w:id="31"/>
      <w:bookmarkEnd w:id="32"/>
      <w:bookmarkEnd w:id="33"/>
    </w:p>
    <w:p w14:paraId="34552DAD"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sz w:val="18"/>
          <w:szCs w:val="18"/>
          <w:lang w:bidi="pt-BR"/>
        </w:rPr>
        <w:t>A partir da assinatura desta Ata de Registro de Preços, a fornecedora se obriga a cumprir, na sua íntegra, todas as condições estabelecidas, ficando sujeita, inclusive, às penalidades pelo descumprimento de quaisquer de suas cláusulas.</w:t>
      </w:r>
    </w:p>
    <w:p w14:paraId="42C622FC" w14:textId="77777777" w:rsidR="00D7339E" w:rsidRPr="008A50BC" w:rsidRDefault="00D7339E" w:rsidP="007103B5">
      <w:pPr>
        <w:spacing w:before="120" w:after="120" w:line="240" w:lineRule="auto"/>
        <w:ind w:firstLine="567"/>
        <w:jc w:val="both"/>
        <w:rPr>
          <w:rFonts w:ascii="Calibri Light" w:eastAsia="Tahoma" w:hAnsi="Calibri Light" w:cs="Calibri Light"/>
          <w:sz w:val="18"/>
          <w:szCs w:val="18"/>
          <w:lang w:bidi="pt-BR"/>
        </w:rPr>
      </w:pPr>
      <w:r w:rsidRPr="008A50BC">
        <w:rPr>
          <w:rFonts w:ascii="Calibri Light" w:hAnsi="Calibri Light" w:cs="Calibri Light"/>
          <w:b/>
          <w:bCs/>
          <w:sz w:val="18"/>
          <w:szCs w:val="18"/>
          <w:lang w:bidi="pt-BR"/>
        </w:rPr>
        <w:t xml:space="preserve">Parágrafo primeiro: </w:t>
      </w:r>
      <w:r w:rsidRPr="008A50BC">
        <w:rPr>
          <w:rFonts w:ascii="Calibri Light" w:hAnsi="Calibri Light" w:cs="Calibri Light"/>
          <w:sz w:val="18"/>
          <w:szCs w:val="18"/>
          <w:lang w:bidi="pt-BR"/>
        </w:rPr>
        <w:t>A</w:t>
      </w:r>
      <w:r w:rsidRPr="008A50BC">
        <w:rPr>
          <w:rFonts w:ascii="Calibri Light" w:eastAsia="Tahoma" w:hAnsi="Calibri Light" w:cs="Calibri Light"/>
          <w:sz w:val="18"/>
          <w:szCs w:val="18"/>
          <w:lang w:bidi="pt-BR"/>
        </w:rPr>
        <w:t xml:space="preserve"> </w:t>
      </w:r>
      <w:r w:rsidRPr="008A50BC">
        <w:rPr>
          <w:rFonts w:ascii="Calibri Light" w:hAnsi="Calibri Light" w:cs="Calibri Light"/>
          <w:sz w:val="18"/>
          <w:szCs w:val="18"/>
          <w:lang w:bidi="pt-BR"/>
        </w:rPr>
        <w:t>fornecedora</w:t>
      </w:r>
      <w:r w:rsidRPr="008A50BC">
        <w:rPr>
          <w:rFonts w:ascii="Calibri Light" w:eastAsia="Tahoma" w:hAnsi="Calibri Light" w:cs="Calibri Light"/>
          <w:sz w:val="18"/>
          <w:szCs w:val="18"/>
          <w:lang w:bidi="pt-BR"/>
        </w:rPr>
        <w:t xml:space="preserve"> fica obrigada a fornecer o objeto estabelecido, durante a vigência da Ata de Registro de Preços, desde que o fornecimento não ultrapasse a estimativa de consumo anual estabelecida no Anexo I desta Ata.</w:t>
      </w:r>
    </w:p>
    <w:p w14:paraId="4638EEEB"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 xml:space="preserve">Parágrafo segundo: </w:t>
      </w:r>
      <w:r w:rsidRPr="008A50BC">
        <w:rPr>
          <w:rFonts w:ascii="Calibri Light" w:hAnsi="Calibri Light" w:cs="Calibri Light"/>
          <w:sz w:val="18"/>
          <w:szCs w:val="18"/>
          <w:lang w:bidi="pt-BR"/>
        </w:rPr>
        <w:t>Quando, por motivo superveniente, o preço inicialmente registrado tornar-se superior ao praticado no mercado a CODECA tomará as seguintes providências:</w:t>
      </w:r>
    </w:p>
    <w:p w14:paraId="11329141"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a)</w:t>
      </w:r>
      <w:r w:rsidRPr="008A50BC">
        <w:rPr>
          <w:rFonts w:ascii="Calibri Light" w:hAnsi="Calibri Light" w:cs="Calibri Light"/>
          <w:sz w:val="18"/>
          <w:szCs w:val="18"/>
          <w:lang w:bidi="pt-BR"/>
        </w:rPr>
        <w:t xml:space="preserve"> convocará a fornecedora visando a negociação para redução dos preços e sua adequação aos praticados pelo mercado;</w:t>
      </w:r>
    </w:p>
    <w:p w14:paraId="5BFB22F5"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b)</w:t>
      </w:r>
      <w:r w:rsidRPr="008A50BC">
        <w:rPr>
          <w:rFonts w:ascii="Calibri Light" w:hAnsi="Calibri Light" w:cs="Calibri Light"/>
          <w:sz w:val="18"/>
          <w:szCs w:val="18"/>
          <w:lang w:bidi="pt-BR"/>
        </w:rPr>
        <w:t xml:space="preserve"> frustrada a negociação, a fornecedora será libera da do compromisso assumido;</w:t>
      </w:r>
    </w:p>
    <w:p w14:paraId="4C79019F"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c)</w:t>
      </w:r>
      <w:r w:rsidRPr="008A50BC">
        <w:rPr>
          <w:rFonts w:ascii="Calibri Light" w:hAnsi="Calibri Light" w:cs="Calibri Light"/>
          <w:sz w:val="18"/>
          <w:szCs w:val="18"/>
          <w:lang w:bidi="pt-BR"/>
        </w:rPr>
        <w:t xml:space="preserve"> convocará as demais licitantes visando igual oportunidade de negociação. </w:t>
      </w:r>
    </w:p>
    <w:p w14:paraId="59400AD3"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Parágrafo terceiro:</w:t>
      </w:r>
      <w:r w:rsidRPr="008A50BC">
        <w:rPr>
          <w:rFonts w:ascii="Calibri Light" w:hAnsi="Calibri Light" w:cs="Calibri Light"/>
          <w:sz w:val="18"/>
          <w:szCs w:val="18"/>
          <w:lang w:bidi="pt-BR"/>
        </w:rPr>
        <w:t xml:space="preserve"> Quando o preço de mercado se tornar superior aos preços registrados e a fornecedora, mediante requerimento devidamente comprovado, não puder cumprir o compromisso, a CODECA poderá:</w:t>
      </w:r>
    </w:p>
    <w:p w14:paraId="08EC273C"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a)</w:t>
      </w:r>
      <w:r w:rsidRPr="008A50BC">
        <w:rPr>
          <w:rFonts w:ascii="Calibri Light" w:hAnsi="Calibri Light" w:cs="Calibri Light"/>
          <w:sz w:val="18"/>
          <w:szCs w:val="18"/>
          <w:lang w:bidi="pt-BR"/>
        </w:rPr>
        <w:t xml:space="preserve"> liberar a fornecedora do compromisso assumido, sem aplicação de penalidade, confirmando a veracidade dos motivos e comprovantes apresentados, e se a comunicação ocorrer antes do pedido de fornecimento;</w:t>
      </w:r>
    </w:p>
    <w:p w14:paraId="66A9CF75"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lastRenderedPageBreak/>
        <w:t>b)</w:t>
      </w:r>
      <w:r w:rsidRPr="008A50BC">
        <w:rPr>
          <w:rFonts w:ascii="Calibri Light" w:hAnsi="Calibri Light" w:cs="Calibri Light"/>
          <w:sz w:val="18"/>
          <w:szCs w:val="18"/>
          <w:lang w:bidi="pt-BR"/>
        </w:rPr>
        <w:t xml:space="preserve"> convocar as demais licitantes visando igual oportunidade de negociação.</w:t>
      </w:r>
    </w:p>
    <w:p w14:paraId="1B88B138"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Parágrafo quarto:</w:t>
      </w:r>
      <w:r w:rsidRPr="008A50BC">
        <w:rPr>
          <w:rFonts w:ascii="Calibri Light" w:hAnsi="Calibri Light" w:cs="Calibri Light"/>
          <w:sz w:val="18"/>
          <w:szCs w:val="18"/>
          <w:lang w:bidi="pt-BR"/>
        </w:rPr>
        <w:t xml:space="preserve"> O preço registrado poderá ser cancelado nos seguintes casos:</w:t>
      </w:r>
    </w:p>
    <w:p w14:paraId="66037288"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a)</w:t>
      </w:r>
      <w:r w:rsidRPr="008A50BC">
        <w:rPr>
          <w:rFonts w:ascii="Calibri Light" w:hAnsi="Calibri Light" w:cs="Calibri Light"/>
          <w:sz w:val="18"/>
          <w:szCs w:val="18"/>
          <w:lang w:bidi="pt-BR"/>
        </w:rPr>
        <w:t xml:space="preserve"> pela CODECA, quando:</w:t>
      </w:r>
    </w:p>
    <w:p w14:paraId="2D4DA64C" w14:textId="77777777" w:rsidR="00D7339E" w:rsidRPr="008A50BC" w:rsidRDefault="00D7339E" w:rsidP="007103B5">
      <w:pPr>
        <w:tabs>
          <w:tab w:val="left" w:pos="720"/>
        </w:tabs>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 xml:space="preserve">a.1) </w:t>
      </w:r>
      <w:r w:rsidRPr="008A50BC">
        <w:rPr>
          <w:rFonts w:ascii="Calibri Light" w:hAnsi="Calibri Light" w:cs="Calibri Light"/>
          <w:sz w:val="18"/>
          <w:szCs w:val="18"/>
          <w:lang w:bidi="pt-BR"/>
        </w:rPr>
        <w:t>a fornecedora não cumprir as exigências do instrumento convocatório que deu origem ao registro de preços,</w:t>
      </w:r>
    </w:p>
    <w:p w14:paraId="16F171C0" w14:textId="77777777" w:rsidR="00D7339E" w:rsidRPr="008A50BC" w:rsidRDefault="00D7339E" w:rsidP="007103B5">
      <w:pPr>
        <w:tabs>
          <w:tab w:val="left" w:pos="720"/>
        </w:tabs>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 xml:space="preserve">a.2) </w:t>
      </w:r>
      <w:r w:rsidRPr="008A50BC">
        <w:rPr>
          <w:rFonts w:ascii="Calibri Light" w:hAnsi="Calibri Light" w:cs="Calibri Light"/>
          <w:sz w:val="18"/>
          <w:szCs w:val="18"/>
          <w:lang w:bidi="pt-BR"/>
        </w:rPr>
        <w:t>os preços registrados se apresentarem superiores aos praticados pelo mercado,</w:t>
      </w:r>
    </w:p>
    <w:p w14:paraId="47A598CF" w14:textId="77777777" w:rsidR="00D7339E" w:rsidRPr="008A50BC" w:rsidRDefault="00D7339E" w:rsidP="007103B5">
      <w:pPr>
        <w:tabs>
          <w:tab w:val="left" w:pos="720"/>
        </w:tabs>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 xml:space="preserve">a.3) </w:t>
      </w:r>
      <w:r w:rsidRPr="008A50BC">
        <w:rPr>
          <w:rFonts w:ascii="Calibri Light" w:hAnsi="Calibri Light" w:cs="Calibri Light"/>
          <w:sz w:val="18"/>
          <w:szCs w:val="18"/>
          <w:lang w:bidi="pt-BR"/>
        </w:rPr>
        <w:t>por razões de interesse público, devidamente fundamentadas,</w:t>
      </w:r>
    </w:p>
    <w:p w14:paraId="36E410AC" w14:textId="77777777" w:rsidR="00D7339E" w:rsidRPr="008A50BC" w:rsidRDefault="00D7339E" w:rsidP="007103B5">
      <w:pPr>
        <w:tabs>
          <w:tab w:val="left" w:pos="720"/>
        </w:tabs>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 xml:space="preserve">a.4) </w:t>
      </w:r>
      <w:r w:rsidRPr="008A50BC">
        <w:rPr>
          <w:rFonts w:ascii="Calibri Light" w:hAnsi="Calibri Light" w:cs="Calibri Light"/>
          <w:sz w:val="18"/>
          <w:szCs w:val="18"/>
          <w:lang w:bidi="pt-BR"/>
        </w:rPr>
        <w:t>quando comprovada a ocorrência de qualquer das hipóteses previstas nos art</w:t>
      </w:r>
      <w:r w:rsidR="00EB5D98" w:rsidRPr="008A50BC">
        <w:rPr>
          <w:rFonts w:ascii="Calibri Light" w:hAnsi="Calibri Light" w:cs="Calibri Light"/>
          <w:sz w:val="18"/>
          <w:szCs w:val="18"/>
          <w:lang w:bidi="pt-BR"/>
        </w:rPr>
        <w:t>igos</w:t>
      </w:r>
      <w:r w:rsidRPr="008A50BC">
        <w:rPr>
          <w:rFonts w:ascii="Calibri Light" w:hAnsi="Calibri Light" w:cs="Calibri Light"/>
          <w:sz w:val="18"/>
          <w:szCs w:val="18"/>
          <w:lang w:bidi="pt-BR"/>
        </w:rPr>
        <w:t xml:space="preserve"> 142 e 143, do Regulamento de Licitações e Contratos da CODECA;</w:t>
      </w:r>
    </w:p>
    <w:p w14:paraId="6660574C"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b)</w:t>
      </w:r>
      <w:r w:rsidRPr="008A50BC">
        <w:rPr>
          <w:rFonts w:ascii="Calibri Light" w:hAnsi="Calibri Light" w:cs="Calibri Light"/>
          <w:sz w:val="18"/>
          <w:szCs w:val="18"/>
          <w:lang w:bidi="pt-BR"/>
        </w:rPr>
        <w:t xml:space="preserve"> pela fornecedora, quando, mediante solicitação por escrito, comprovar estar impossibilitada de cumprir as exigências do instrumento convocatório e da Ata de Registro de Preços.</w:t>
      </w:r>
    </w:p>
    <w:p w14:paraId="1901DD06"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Parágrafo quinto:</w:t>
      </w:r>
      <w:r w:rsidRPr="008A50BC">
        <w:rPr>
          <w:rFonts w:ascii="Calibri Light" w:hAnsi="Calibri Light" w:cs="Calibri Light"/>
          <w:sz w:val="18"/>
          <w:szCs w:val="18"/>
          <w:lang w:bidi="pt-BR"/>
        </w:rPr>
        <w:t xml:space="preserve"> A comunicação do cancelamento do preço registrado, nos casos previstos no parágrafo quarto dessa Cláusula, será feita por correspondência com aviso de recebimento, juntando-se comprovante nos autos que deram origem ao registro de preços.</w:t>
      </w:r>
    </w:p>
    <w:p w14:paraId="7788DD8F"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Parágrafo sexto:</w:t>
      </w:r>
      <w:r w:rsidRPr="008A50BC">
        <w:rPr>
          <w:rFonts w:ascii="Calibri Light" w:hAnsi="Calibri Light" w:cs="Calibri Light"/>
          <w:sz w:val="18"/>
          <w:szCs w:val="18"/>
          <w:lang w:bidi="pt-BR"/>
        </w:rPr>
        <w:t xml:space="preserve"> A solicitação da fornecedora para cancelamento do preço registrado deverá ser formulada com antecedência de 30 (trinta) dias, facultada à CODECA a aplicação das penalidades previstas na Cláusula Décima Terceira desta Ata</w:t>
      </w:r>
      <w:r w:rsidR="00583FF2" w:rsidRPr="008A50BC">
        <w:rPr>
          <w:rFonts w:ascii="Calibri Light" w:hAnsi="Calibri Light" w:cs="Calibri Light"/>
          <w:sz w:val="18"/>
          <w:szCs w:val="18"/>
          <w:lang w:bidi="pt-BR"/>
        </w:rPr>
        <w:t xml:space="preserve">, </w:t>
      </w:r>
      <w:r w:rsidRPr="008A50BC">
        <w:rPr>
          <w:rFonts w:ascii="Calibri Light" w:hAnsi="Calibri Light" w:cs="Calibri Light"/>
          <w:sz w:val="18"/>
          <w:szCs w:val="18"/>
          <w:lang w:bidi="pt-BR"/>
        </w:rPr>
        <w:t>caso não aceitas as razões do pedido.</w:t>
      </w:r>
    </w:p>
    <w:p w14:paraId="58A8A17F"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lang w:bidi="pt-BR"/>
        </w:rPr>
        <w:t>Parágrafo sétimo:</w:t>
      </w:r>
      <w:r w:rsidRPr="008A50BC">
        <w:rPr>
          <w:rFonts w:ascii="Calibri Light" w:hAnsi="Calibri Light" w:cs="Calibri Light"/>
          <w:sz w:val="18"/>
          <w:szCs w:val="18"/>
          <w:lang w:bidi="pt-BR"/>
        </w:rPr>
        <w:t xml:space="preserve"> A fornecedora ficará obrigada a atender todas as </w:t>
      </w:r>
      <w:r w:rsidRPr="008A50BC">
        <w:rPr>
          <w:rFonts w:ascii="Calibri Light" w:hAnsi="Calibri Light" w:cs="Calibri Light"/>
          <w:b/>
          <w:sz w:val="18"/>
          <w:szCs w:val="18"/>
          <w:lang w:bidi="pt-BR"/>
        </w:rPr>
        <w:t xml:space="preserve">ordens de compra </w:t>
      </w:r>
      <w:r w:rsidRPr="008A50BC">
        <w:rPr>
          <w:rFonts w:ascii="Calibri Light" w:hAnsi="Calibri Light" w:cs="Calibri Light"/>
          <w:sz w:val="18"/>
          <w:szCs w:val="18"/>
          <w:lang w:bidi="pt-BR"/>
        </w:rPr>
        <w:t xml:space="preserve">emitidas durante a vigência da Ata de Registro de Preços, mesmo se o prazo de entrega recair em data posterior ao vencimento da </w:t>
      </w:r>
      <w:r w:rsidR="00FA1D79" w:rsidRPr="008A50BC">
        <w:rPr>
          <w:rFonts w:ascii="Calibri Light" w:hAnsi="Calibri Light" w:cs="Calibri Light"/>
          <w:sz w:val="18"/>
          <w:szCs w:val="18"/>
          <w:lang w:bidi="pt-BR"/>
        </w:rPr>
        <w:t>Ata</w:t>
      </w:r>
      <w:r w:rsidRPr="008A50BC">
        <w:rPr>
          <w:rFonts w:ascii="Calibri Light" w:hAnsi="Calibri Light" w:cs="Calibri Light"/>
          <w:sz w:val="18"/>
          <w:szCs w:val="18"/>
          <w:lang w:bidi="pt-BR"/>
        </w:rPr>
        <w:t>.</w:t>
      </w:r>
    </w:p>
    <w:p w14:paraId="58486A5D" w14:textId="77777777" w:rsidR="00583FF2" w:rsidRPr="008A50BC" w:rsidRDefault="00583FF2" w:rsidP="004F473A">
      <w:pPr>
        <w:spacing w:before="120" w:after="0" w:line="240" w:lineRule="auto"/>
        <w:ind w:firstLine="567"/>
        <w:jc w:val="both"/>
        <w:rPr>
          <w:rFonts w:ascii="Calibri Light" w:hAnsi="Calibri Light" w:cs="Calibri Light"/>
          <w:sz w:val="18"/>
          <w:szCs w:val="18"/>
          <w:lang w:bidi="pt-BR"/>
        </w:rPr>
      </w:pPr>
    </w:p>
    <w:p w14:paraId="6D255AD5" w14:textId="77777777" w:rsidR="00D7339E" w:rsidRPr="008A50BC" w:rsidRDefault="00D7339E" w:rsidP="004F473A">
      <w:pPr>
        <w:pStyle w:val="Ttulo5"/>
        <w:rPr>
          <w:color w:val="auto"/>
          <w:lang w:bidi="pt-BR"/>
        </w:rPr>
      </w:pPr>
      <w:bookmarkStart w:id="34" w:name="_Toc488227470"/>
      <w:bookmarkStart w:id="35" w:name="_Toc507149162"/>
      <w:bookmarkStart w:id="36" w:name="_Toc510814675"/>
      <w:bookmarkStart w:id="37" w:name="_Toc50718360"/>
      <w:r w:rsidRPr="008A50BC">
        <w:rPr>
          <w:color w:val="auto"/>
          <w:lang w:bidi="pt-BR"/>
        </w:rPr>
        <w:t>CLÁUSULA SEXTA – Da Revisão dos Preços</w:t>
      </w:r>
      <w:bookmarkEnd w:id="34"/>
      <w:bookmarkEnd w:id="35"/>
      <w:bookmarkEnd w:id="36"/>
      <w:bookmarkEnd w:id="37"/>
    </w:p>
    <w:p w14:paraId="4D1A908B" w14:textId="77777777" w:rsidR="00D7339E" w:rsidRPr="008A50BC" w:rsidRDefault="00D7339E" w:rsidP="007103B5">
      <w:pPr>
        <w:numPr>
          <w:ilvl w:val="0"/>
          <w:numId w:val="1"/>
        </w:numPr>
        <w:spacing w:before="120" w:after="120" w:line="240" w:lineRule="auto"/>
        <w:ind w:firstLine="567"/>
        <w:jc w:val="both"/>
        <w:rPr>
          <w:rFonts w:ascii="Calibri Light" w:eastAsia="Tahoma" w:hAnsi="Calibri Light" w:cs="Calibri Light"/>
          <w:sz w:val="18"/>
          <w:szCs w:val="18"/>
          <w:lang w:bidi="pt-BR"/>
        </w:rPr>
      </w:pPr>
      <w:r w:rsidRPr="008A50BC">
        <w:rPr>
          <w:rFonts w:ascii="Calibri Light" w:eastAsia="Tahoma" w:hAnsi="Calibri Light" w:cs="Calibri Light"/>
          <w:sz w:val="18"/>
          <w:szCs w:val="18"/>
          <w:lang w:bidi="pt-BR"/>
        </w:rPr>
        <w:t>Na hipótese de sobrevirem fatos imprevisíveis ou previsíveis, porém de consequências incalculáveis, retardadores ou impeditivos da execução do ajustado, ou ainda, em caso de força maior ou caso fortuito, poderá ocorrer alteração dos preços registrados, objetivando a manutenção do equilíbrio econômico-financeiro inicial da ata de registro de preços, observado o preço praticado no mercado.</w:t>
      </w:r>
    </w:p>
    <w:p w14:paraId="0F280562" w14:textId="77777777" w:rsidR="00D7339E" w:rsidRPr="008A50BC" w:rsidRDefault="00D7339E" w:rsidP="007103B5">
      <w:pPr>
        <w:numPr>
          <w:ilvl w:val="0"/>
          <w:numId w:val="1"/>
        </w:numPr>
        <w:spacing w:before="120" w:after="120" w:line="240" w:lineRule="auto"/>
        <w:ind w:firstLine="567"/>
        <w:jc w:val="both"/>
        <w:rPr>
          <w:rFonts w:ascii="Calibri Light" w:eastAsia="Tahoma" w:hAnsi="Calibri Light" w:cs="Calibri Light"/>
          <w:sz w:val="18"/>
          <w:szCs w:val="18"/>
          <w:lang w:bidi="pt-BR"/>
        </w:rPr>
      </w:pPr>
      <w:r w:rsidRPr="008A50BC">
        <w:rPr>
          <w:rFonts w:ascii="Calibri Light" w:hAnsi="Calibri Light" w:cs="Calibri Light"/>
          <w:b/>
          <w:bCs/>
          <w:sz w:val="18"/>
          <w:szCs w:val="18"/>
          <w:lang w:bidi="pt-BR"/>
        </w:rPr>
        <w:t xml:space="preserve">Parágrafo primeiro: </w:t>
      </w:r>
      <w:r w:rsidRPr="008A50BC">
        <w:rPr>
          <w:rFonts w:ascii="Calibri Light" w:eastAsia="Tahoma" w:hAnsi="Calibri Light" w:cs="Calibri Light"/>
          <w:sz w:val="18"/>
          <w:szCs w:val="18"/>
          <w:lang w:bidi="pt-BR"/>
        </w:rPr>
        <w:t xml:space="preserve">Quaisquer tributos ou encargos legais criados, alterados ou extintos, bem como a superveniência de disposições legais, quando ocorridos após a data de apresentação da proposta, de comprovada repercussão nos preços registrados, implicarão a revisão destes para mais ou menos, conforme o caso. </w:t>
      </w:r>
    </w:p>
    <w:p w14:paraId="0D632EC3" w14:textId="77777777" w:rsidR="00D7339E" w:rsidRPr="008A50BC" w:rsidRDefault="00D7339E" w:rsidP="007103B5">
      <w:pPr>
        <w:numPr>
          <w:ilvl w:val="0"/>
          <w:numId w:val="1"/>
        </w:numPr>
        <w:spacing w:before="120" w:after="120" w:line="240" w:lineRule="auto"/>
        <w:ind w:firstLine="567"/>
        <w:jc w:val="both"/>
        <w:rPr>
          <w:rFonts w:ascii="Calibri Light" w:eastAsia="Tahoma" w:hAnsi="Calibri Light" w:cs="Calibri Light"/>
          <w:b/>
          <w:bCs/>
          <w:sz w:val="18"/>
          <w:szCs w:val="18"/>
          <w:lang w:bidi="pt-BR"/>
        </w:rPr>
      </w:pPr>
      <w:r w:rsidRPr="008A50BC">
        <w:rPr>
          <w:rFonts w:ascii="Calibri Light" w:eastAsia="Tahoma" w:hAnsi="Calibri Light" w:cs="Calibri Light"/>
          <w:b/>
          <w:bCs/>
          <w:sz w:val="18"/>
          <w:szCs w:val="18"/>
          <w:lang w:bidi="pt-BR"/>
        </w:rPr>
        <w:t>Parágrafo segundo:</w:t>
      </w:r>
      <w:r w:rsidRPr="008A50BC">
        <w:rPr>
          <w:rFonts w:ascii="Calibri Light" w:eastAsia="Tahoma" w:hAnsi="Calibri Light" w:cs="Calibri Light"/>
          <w:sz w:val="18"/>
          <w:szCs w:val="18"/>
          <w:lang w:bidi="pt-BR"/>
        </w:rPr>
        <w:t xml:space="preserve"> </w:t>
      </w:r>
      <w:r w:rsidRPr="008A50BC">
        <w:rPr>
          <w:rFonts w:ascii="Calibri Light" w:hAnsi="Calibri Light" w:cs="Calibri Light"/>
          <w:sz w:val="18"/>
          <w:szCs w:val="18"/>
          <w:lang w:bidi="pt-BR"/>
        </w:rPr>
        <w:t xml:space="preserve">O beneficiário do registro, em função da dinâmica do mercado, poderá solicitar a revisão dos preços registrados, desde que o pedido seja formalizado por escrito e acompanhado de documentos que comprovem a procedência do pedido (Notas Fiscais da época da abertura da licitação, planilhas de custos, etc.) sendo que esta solicitação deverá </w:t>
      </w:r>
      <w:r w:rsidRPr="008A50BC">
        <w:rPr>
          <w:rFonts w:ascii="Calibri Light" w:eastAsia="Tahoma" w:hAnsi="Calibri Light" w:cs="Calibri Light"/>
          <w:sz w:val="18"/>
          <w:szCs w:val="18"/>
          <w:lang w:bidi="pt-BR"/>
        </w:rPr>
        <w:t xml:space="preserve">ser protocolada diretamente no Departamento de Compras da CODECA, sito RSC 453, nº 31.382, Bairro Centenário, Caxias do Sul/RS, CEP 95045-630, contudo, até que seja proferida decisão final da CODECA, no prazo de até 30 (trinta) dias, a contar do protocolo de entrega de toda a documentação comprobatória, </w:t>
      </w:r>
      <w:r w:rsidRPr="008A50BC">
        <w:rPr>
          <w:rFonts w:ascii="Calibri Light" w:eastAsia="Tahoma" w:hAnsi="Calibri Light" w:cs="Calibri Light"/>
          <w:b/>
          <w:sz w:val="18"/>
          <w:szCs w:val="18"/>
          <w:lang w:bidi="pt-BR"/>
        </w:rPr>
        <w:t xml:space="preserve">a fornecedora </w:t>
      </w:r>
      <w:r w:rsidRPr="008A50BC">
        <w:rPr>
          <w:rFonts w:ascii="Calibri Light" w:eastAsia="Tahoma" w:hAnsi="Calibri Light" w:cs="Calibri Light"/>
          <w:b/>
          <w:bCs/>
          <w:sz w:val="18"/>
          <w:szCs w:val="18"/>
          <w:lang w:bidi="pt-BR"/>
        </w:rPr>
        <w:t xml:space="preserve">não poderá interromper o fornecimento, sob pena de lhe serem aplicadas as sanções previstas nesta </w:t>
      </w:r>
      <w:r w:rsidRPr="008A50BC">
        <w:rPr>
          <w:rFonts w:ascii="Calibri Light" w:hAnsi="Calibri Light" w:cs="Calibri Light"/>
          <w:b/>
          <w:sz w:val="18"/>
          <w:szCs w:val="18"/>
        </w:rPr>
        <w:t xml:space="preserve">Ata de Registro de Preços e </w:t>
      </w:r>
      <w:r w:rsidRPr="008A50BC">
        <w:rPr>
          <w:rFonts w:ascii="Calibri Light" w:eastAsia="Tahoma" w:hAnsi="Calibri Light" w:cs="Calibri Light"/>
          <w:b/>
          <w:bCs/>
          <w:sz w:val="18"/>
          <w:szCs w:val="18"/>
          <w:lang w:bidi="pt-BR"/>
        </w:rPr>
        <w:t xml:space="preserve">legislação vigente. </w:t>
      </w:r>
    </w:p>
    <w:p w14:paraId="31059E1F" w14:textId="77777777" w:rsidR="00D7339E" w:rsidRPr="008A50BC" w:rsidRDefault="00D7339E" w:rsidP="007103B5">
      <w:pPr>
        <w:numPr>
          <w:ilvl w:val="0"/>
          <w:numId w:val="1"/>
        </w:numPr>
        <w:spacing w:before="120" w:after="120" w:line="240" w:lineRule="auto"/>
        <w:ind w:firstLine="567"/>
        <w:jc w:val="both"/>
        <w:rPr>
          <w:rFonts w:ascii="Calibri Light" w:eastAsia="Tahoma" w:hAnsi="Calibri Light" w:cs="Calibri Light"/>
          <w:sz w:val="18"/>
          <w:szCs w:val="18"/>
          <w:lang w:bidi="pt-BR"/>
        </w:rPr>
      </w:pPr>
      <w:r w:rsidRPr="008A50BC">
        <w:rPr>
          <w:rFonts w:ascii="Calibri Light" w:eastAsia="Tahoma" w:hAnsi="Calibri Light" w:cs="Calibri Light"/>
          <w:b/>
          <w:bCs/>
          <w:sz w:val="18"/>
          <w:szCs w:val="18"/>
          <w:lang w:bidi="pt-BR"/>
        </w:rPr>
        <w:t>Parágrafo terceiro:</w:t>
      </w:r>
      <w:r w:rsidRPr="008A50BC">
        <w:rPr>
          <w:rFonts w:ascii="Calibri Light" w:eastAsia="Tahoma" w:hAnsi="Calibri Light" w:cs="Calibri Light"/>
          <w:sz w:val="18"/>
          <w:szCs w:val="18"/>
          <w:lang w:bidi="pt-BR"/>
        </w:rPr>
        <w:t xml:space="preserve"> A CODECA efetuará pesquisa de mercado sempre que solicitada a revisão de preços.</w:t>
      </w:r>
    </w:p>
    <w:p w14:paraId="3F8FD657" w14:textId="77777777" w:rsidR="00D7339E" w:rsidRPr="008A50BC" w:rsidRDefault="00D7339E" w:rsidP="007103B5">
      <w:pPr>
        <w:numPr>
          <w:ilvl w:val="0"/>
          <w:numId w:val="1"/>
        </w:numPr>
        <w:spacing w:before="120" w:after="120" w:line="240" w:lineRule="auto"/>
        <w:ind w:firstLine="567"/>
        <w:jc w:val="both"/>
        <w:rPr>
          <w:rFonts w:ascii="Calibri Light" w:eastAsia="Tahoma" w:hAnsi="Calibri Light" w:cs="Calibri Light"/>
          <w:sz w:val="18"/>
          <w:szCs w:val="18"/>
          <w:lang w:bidi="pt-BR"/>
        </w:rPr>
      </w:pPr>
      <w:r w:rsidRPr="008A50BC">
        <w:rPr>
          <w:rFonts w:ascii="Calibri Light" w:eastAsia="Tahoma" w:hAnsi="Calibri Light" w:cs="Calibri Light"/>
          <w:b/>
          <w:bCs/>
          <w:sz w:val="18"/>
          <w:szCs w:val="18"/>
          <w:lang w:bidi="pt-BR"/>
        </w:rPr>
        <w:t>Parágrafo quarto:</w:t>
      </w:r>
      <w:r w:rsidRPr="008A50BC">
        <w:rPr>
          <w:rFonts w:ascii="Calibri Light" w:eastAsia="Tahoma" w:hAnsi="Calibri Light" w:cs="Calibri Light"/>
          <w:sz w:val="18"/>
          <w:szCs w:val="18"/>
          <w:lang w:bidi="pt-BR"/>
        </w:rPr>
        <w:t xml:space="preserve"> Os preços registrados deverão ser garantidos pela fornecedora, pelo prazo mínimo de 06 (seis) meses, a contar da data da sua assinatura. </w:t>
      </w:r>
    </w:p>
    <w:p w14:paraId="0C1EA199" w14:textId="77777777" w:rsidR="00D7339E" w:rsidRPr="008A50BC" w:rsidRDefault="00D7339E" w:rsidP="007103B5">
      <w:pPr>
        <w:numPr>
          <w:ilvl w:val="0"/>
          <w:numId w:val="1"/>
        </w:numPr>
        <w:spacing w:before="120" w:after="120" w:line="240" w:lineRule="auto"/>
        <w:ind w:firstLine="567"/>
        <w:jc w:val="both"/>
        <w:rPr>
          <w:rFonts w:ascii="Calibri Light" w:eastAsia="Tahoma" w:hAnsi="Calibri Light" w:cs="Calibri Light"/>
          <w:sz w:val="18"/>
          <w:szCs w:val="18"/>
          <w:lang w:bidi="pt-BR"/>
        </w:rPr>
      </w:pPr>
      <w:r w:rsidRPr="008A50BC">
        <w:rPr>
          <w:rFonts w:ascii="Calibri Light" w:eastAsia="Tahoma" w:hAnsi="Calibri Light" w:cs="Calibri Light"/>
          <w:b/>
          <w:bCs/>
          <w:sz w:val="18"/>
          <w:szCs w:val="18"/>
          <w:lang w:bidi="pt-BR"/>
        </w:rPr>
        <w:t>Parágrafo quinto</w:t>
      </w:r>
      <w:r w:rsidRPr="008A50BC">
        <w:rPr>
          <w:rFonts w:ascii="Calibri Light" w:eastAsia="Tahoma" w:hAnsi="Calibri Light" w:cs="Calibri Light"/>
          <w:bCs/>
          <w:sz w:val="18"/>
          <w:szCs w:val="18"/>
          <w:lang w:bidi="pt-BR"/>
        </w:rPr>
        <w:t>:</w:t>
      </w:r>
      <w:r w:rsidRPr="008A50BC">
        <w:rPr>
          <w:rFonts w:ascii="Calibri Light" w:eastAsia="Tahoma" w:hAnsi="Calibri Light" w:cs="Calibri Light"/>
          <w:sz w:val="18"/>
          <w:szCs w:val="18"/>
          <w:lang w:bidi="pt-BR"/>
        </w:rPr>
        <w:t xml:space="preserve"> Em caso de revisão dos preços registrados, a CODECA cientificará aos demais licitantes e fornecedores com preços registrados em ata acerca de eventual deferimento do pedido de revisão, dando-se vista da decisão proferida a qualquer eventual interessado. </w:t>
      </w:r>
    </w:p>
    <w:p w14:paraId="0E2A23D5" w14:textId="77777777" w:rsidR="00D7339E" w:rsidRPr="008A50BC" w:rsidRDefault="00D7339E" w:rsidP="007103B5">
      <w:pPr>
        <w:numPr>
          <w:ilvl w:val="0"/>
          <w:numId w:val="1"/>
        </w:numPr>
        <w:spacing w:before="120" w:after="120" w:line="240" w:lineRule="auto"/>
        <w:ind w:firstLine="567"/>
        <w:jc w:val="both"/>
        <w:rPr>
          <w:rFonts w:ascii="Calibri Light" w:eastAsia="Tahoma" w:hAnsi="Calibri Light" w:cs="Calibri Light"/>
          <w:sz w:val="18"/>
          <w:szCs w:val="18"/>
          <w:lang w:bidi="pt-BR"/>
        </w:rPr>
      </w:pPr>
      <w:r w:rsidRPr="008A50BC">
        <w:rPr>
          <w:rFonts w:ascii="Calibri Light" w:eastAsia="Tahoma" w:hAnsi="Calibri Light" w:cs="Calibri Light"/>
          <w:b/>
          <w:bCs/>
          <w:sz w:val="18"/>
          <w:szCs w:val="18"/>
          <w:lang w:bidi="pt-BR"/>
        </w:rPr>
        <w:t xml:space="preserve">Parágrafo sexto: </w:t>
      </w:r>
      <w:r w:rsidRPr="008A50BC">
        <w:rPr>
          <w:rFonts w:ascii="Calibri Light" w:eastAsia="Tahoma" w:hAnsi="Calibri Light" w:cs="Calibri Light"/>
          <w:bCs/>
          <w:sz w:val="18"/>
          <w:szCs w:val="18"/>
          <w:lang w:bidi="pt-BR"/>
        </w:rPr>
        <w:t>A CODECA poderá conferir efeito retroativo a sua decisão de deferimento do pedido de</w:t>
      </w:r>
      <w:r w:rsidRPr="008A50BC">
        <w:rPr>
          <w:rFonts w:ascii="Calibri Light" w:eastAsia="Tahoma" w:hAnsi="Calibri Light" w:cs="Calibri Light"/>
          <w:sz w:val="18"/>
          <w:szCs w:val="18"/>
          <w:lang w:bidi="pt-BR"/>
        </w:rPr>
        <w:t xml:space="preserve"> revisão dos preços, relativamente ao fornecimento previsto na Ordem de Compra imediatamente anterior à data do protocolo do pedido de reequilíbrio econômico-financeiro, desde que o pedido tenha sido protocolado no prazo máximo de 05 (cinco) dias após recebimento da ordem de compra pela beneficiária do registro e mediante apresentação dos documentos comprobatórios que justifiquem a revisão dos preços registrados. </w:t>
      </w:r>
    </w:p>
    <w:p w14:paraId="01AD4D2B" w14:textId="77777777" w:rsidR="00D7339E" w:rsidRPr="008A50BC" w:rsidRDefault="00D7339E" w:rsidP="007103B5">
      <w:pPr>
        <w:numPr>
          <w:ilvl w:val="0"/>
          <w:numId w:val="1"/>
        </w:numPr>
        <w:spacing w:before="120" w:after="120" w:line="240" w:lineRule="auto"/>
        <w:ind w:firstLine="567"/>
        <w:jc w:val="both"/>
        <w:rPr>
          <w:rFonts w:ascii="Calibri Light" w:eastAsia="Tahoma" w:hAnsi="Calibri Light" w:cs="Calibri Light"/>
          <w:sz w:val="18"/>
          <w:szCs w:val="18"/>
          <w:lang w:bidi="pt-BR"/>
        </w:rPr>
      </w:pPr>
      <w:r w:rsidRPr="008A50BC">
        <w:rPr>
          <w:rFonts w:ascii="Calibri Light" w:eastAsia="Tahoma" w:hAnsi="Calibri Light" w:cs="Calibri Light"/>
          <w:b/>
          <w:bCs/>
          <w:sz w:val="18"/>
          <w:szCs w:val="18"/>
          <w:lang w:bidi="pt-BR"/>
        </w:rPr>
        <w:t xml:space="preserve">Parágrafo sétimo: </w:t>
      </w:r>
      <w:r w:rsidRPr="008A50BC">
        <w:rPr>
          <w:rFonts w:ascii="Calibri Light" w:eastAsia="Tahoma" w:hAnsi="Calibri Light" w:cs="Calibri Light"/>
          <w:sz w:val="18"/>
          <w:szCs w:val="18"/>
          <w:lang w:bidi="pt-BR"/>
        </w:rPr>
        <w:t>Caso ocorra(m) fornecimento(s) efetuados pela beneficiária desta ata à CODECA, durante o período de análise do pedido de reequilíbrio econômico-financeiro da ata, a cobrança do valor relativo à diferença entre o preço anteriormente registrado e o preço revisado somente será autorizada pela CODECA após emissão de Ordem de Compra complementar.</w:t>
      </w:r>
    </w:p>
    <w:p w14:paraId="7076133B" w14:textId="77777777" w:rsidR="008D0468" w:rsidRPr="008A50BC" w:rsidRDefault="008D0468" w:rsidP="004F473A">
      <w:pPr>
        <w:spacing w:before="120" w:after="0" w:line="240" w:lineRule="auto"/>
        <w:jc w:val="both"/>
        <w:rPr>
          <w:rFonts w:ascii="Calibri Light" w:eastAsia="Tahoma" w:hAnsi="Calibri Light" w:cs="Calibri Light"/>
          <w:sz w:val="18"/>
          <w:szCs w:val="18"/>
          <w:lang w:bidi="pt-BR"/>
        </w:rPr>
      </w:pPr>
    </w:p>
    <w:p w14:paraId="7CCCA981" w14:textId="77777777" w:rsidR="00D7339E" w:rsidRPr="008A50BC" w:rsidRDefault="00D7339E" w:rsidP="004F473A">
      <w:pPr>
        <w:pStyle w:val="Ttulo5"/>
        <w:rPr>
          <w:color w:val="auto"/>
          <w:lang w:bidi="pt-BR"/>
        </w:rPr>
      </w:pPr>
      <w:bookmarkStart w:id="38" w:name="_Toc488227471"/>
      <w:bookmarkStart w:id="39" w:name="_Toc507149163"/>
      <w:bookmarkStart w:id="40" w:name="_Toc510814676"/>
      <w:bookmarkStart w:id="41" w:name="_Toc50718361"/>
      <w:r w:rsidRPr="008A50BC">
        <w:rPr>
          <w:color w:val="auto"/>
          <w:lang w:bidi="pt-BR"/>
        </w:rPr>
        <w:t>CLÁUSULA SÉTIMA – Da</w:t>
      </w:r>
      <w:bookmarkEnd w:id="38"/>
      <w:r w:rsidRPr="008A50BC">
        <w:rPr>
          <w:color w:val="auto"/>
          <w:lang w:bidi="pt-BR"/>
        </w:rPr>
        <w:t xml:space="preserve">s Condições de </w:t>
      </w:r>
      <w:bookmarkEnd w:id="39"/>
      <w:bookmarkEnd w:id="40"/>
      <w:bookmarkEnd w:id="41"/>
      <w:r w:rsidR="00015D09" w:rsidRPr="008A50BC">
        <w:rPr>
          <w:color w:val="auto"/>
          <w:lang w:bidi="pt-BR"/>
        </w:rPr>
        <w:t>Execução</w:t>
      </w:r>
    </w:p>
    <w:p w14:paraId="528FC05C" w14:textId="58C3A095" w:rsidR="00F70B70" w:rsidRPr="008A50BC" w:rsidRDefault="00D7339E" w:rsidP="007103B5">
      <w:pPr>
        <w:pStyle w:val="Recuodecorpodetexto"/>
        <w:spacing w:before="120" w:after="120" w:line="240" w:lineRule="auto"/>
        <w:ind w:left="0" w:firstLine="567"/>
        <w:jc w:val="both"/>
        <w:rPr>
          <w:rFonts w:ascii="Calibri Light" w:hAnsi="Calibri Light" w:cs="Calibri Light"/>
          <w:sz w:val="18"/>
          <w:szCs w:val="18"/>
        </w:rPr>
      </w:pPr>
      <w:bookmarkStart w:id="42" w:name="_Toc488227472"/>
      <w:bookmarkStart w:id="43" w:name="_Toc507149164"/>
      <w:r w:rsidRPr="008A50BC">
        <w:rPr>
          <w:rFonts w:ascii="Calibri Light" w:hAnsi="Calibri Light" w:cs="Calibri Light"/>
          <w:sz w:val="18"/>
          <w:szCs w:val="18"/>
        </w:rPr>
        <w:t>A fornecedor</w:t>
      </w:r>
      <w:r w:rsidR="003E203F" w:rsidRPr="008A50BC">
        <w:rPr>
          <w:rFonts w:ascii="Calibri Light" w:hAnsi="Calibri Light" w:cs="Calibri Light"/>
          <w:sz w:val="18"/>
          <w:szCs w:val="18"/>
        </w:rPr>
        <w:t xml:space="preserve">a </w:t>
      </w:r>
      <w:r w:rsidR="00B35CCE" w:rsidRPr="008A50BC">
        <w:rPr>
          <w:rFonts w:ascii="Calibri Light" w:hAnsi="Calibri Light" w:cs="Calibri Light"/>
          <w:sz w:val="18"/>
          <w:szCs w:val="18"/>
        </w:rPr>
        <w:t xml:space="preserve">se obriga a </w:t>
      </w:r>
      <w:r w:rsidR="00F70B70" w:rsidRPr="008A50BC">
        <w:rPr>
          <w:rFonts w:ascii="Calibri Light" w:hAnsi="Calibri Light" w:cs="Calibri Light"/>
          <w:b/>
          <w:sz w:val="18"/>
          <w:szCs w:val="18"/>
          <w:lang w:bidi="pt-BR"/>
        </w:rPr>
        <w:t>prestar serviços</w:t>
      </w:r>
      <w:r w:rsidR="008A50BC">
        <w:rPr>
          <w:rFonts w:ascii="Calibri Light" w:hAnsi="Calibri Light" w:cs="Calibri Light"/>
          <w:b/>
          <w:sz w:val="18"/>
          <w:szCs w:val="18"/>
          <w:lang w:bidi="pt-BR"/>
        </w:rPr>
        <w:t xml:space="preserve"> de manutenção dos caminhões da marca VW</w:t>
      </w:r>
      <w:r w:rsidR="00F70B70" w:rsidRPr="008A50BC">
        <w:rPr>
          <w:rFonts w:ascii="Calibri Light" w:hAnsi="Calibri Light" w:cs="Calibri Light"/>
          <w:b/>
          <w:sz w:val="18"/>
          <w:szCs w:val="18"/>
          <w:lang w:bidi="pt-BR"/>
        </w:rPr>
        <w:t>, com fornecimento de peças, pelo período de doze meses</w:t>
      </w:r>
      <w:r w:rsidR="00F70B70" w:rsidRPr="008A50BC">
        <w:rPr>
          <w:rFonts w:ascii="Calibri Light" w:hAnsi="Calibri Light" w:cs="Calibri Light"/>
          <w:sz w:val="18"/>
          <w:szCs w:val="18"/>
          <w:lang w:bidi="pt-BR"/>
        </w:rPr>
        <w:t>,</w:t>
      </w:r>
      <w:r w:rsidR="00F70B70" w:rsidRPr="008A50BC">
        <w:rPr>
          <w:rFonts w:ascii="Calibri Light" w:hAnsi="Calibri Light" w:cs="Calibri Light"/>
          <w:sz w:val="18"/>
          <w:szCs w:val="18"/>
        </w:rPr>
        <w:t xml:space="preserve"> de acordo com as especificações descritas neste Instrumento e seus Anexos.</w:t>
      </w:r>
    </w:p>
    <w:p w14:paraId="6A6E70C7" w14:textId="26557429" w:rsidR="007E5341" w:rsidRPr="008A50BC" w:rsidRDefault="00F70B70" w:rsidP="007E5341">
      <w:pPr>
        <w:spacing w:before="120" w:after="120" w:line="240" w:lineRule="auto"/>
        <w:ind w:firstLine="567"/>
        <w:jc w:val="both"/>
        <w:rPr>
          <w:rFonts w:asciiTheme="majorHAnsi" w:hAnsiTheme="majorHAnsi" w:cstheme="majorHAnsi"/>
          <w:sz w:val="18"/>
          <w:szCs w:val="18"/>
        </w:rPr>
      </w:pPr>
      <w:r w:rsidRPr="008A50BC">
        <w:rPr>
          <w:rFonts w:ascii="Calibri Light" w:hAnsi="Calibri Light" w:cs="Calibri Light"/>
          <w:b/>
          <w:sz w:val="18"/>
          <w:szCs w:val="18"/>
        </w:rPr>
        <w:t xml:space="preserve">Parágrafo primeiro: </w:t>
      </w:r>
      <w:r w:rsidR="007E5341" w:rsidRPr="008A50BC">
        <w:rPr>
          <w:rFonts w:asciiTheme="majorHAnsi" w:hAnsiTheme="majorHAnsi" w:cstheme="majorHAnsi"/>
          <w:sz w:val="18"/>
          <w:szCs w:val="18"/>
        </w:rPr>
        <w:t xml:space="preserve">A execução dos serviços se dará na sede, filial ou posto de serviços da </w:t>
      </w:r>
      <w:r w:rsidR="007E5341">
        <w:rPr>
          <w:rFonts w:asciiTheme="majorHAnsi" w:hAnsiTheme="majorHAnsi" w:cstheme="majorHAnsi"/>
          <w:sz w:val="18"/>
          <w:szCs w:val="18"/>
        </w:rPr>
        <w:t>fornecedora</w:t>
      </w:r>
      <w:r w:rsidR="007E5341" w:rsidRPr="008A50BC">
        <w:rPr>
          <w:rFonts w:asciiTheme="majorHAnsi" w:hAnsiTheme="majorHAnsi" w:cstheme="majorHAnsi"/>
          <w:b/>
          <w:sz w:val="18"/>
          <w:szCs w:val="18"/>
        </w:rPr>
        <w:t xml:space="preserve">, </w:t>
      </w:r>
      <w:r w:rsidR="007E5341">
        <w:rPr>
          <w:rFonts w:asciiTheme="majorHAnsi" w:hAnsiTheme="majorHAnsi" w:cstheme="majorHAnsi"/>
          <w:b/>
          <w:sz w:val="18"/>
          <w:szCs w:val="18"/>
        </w:rPr>
        <w:t xml:space="preserve">localizada no perímetro urbano de Caxias do Sul/RS, </w:t>
      </w:r>
      <w:r w:rsidR="007E5341" w:rsidRPr="008A50BC">
        <w:rPr>
          <w:rFonts w:asciiTheme="majorHAnsi" w:hAnsiTheme="majorHAnsi" w:cstheme="majorHAnsi"/>
          <w:sz w:val="18"/>
          <w:szCs w:val="18"/>
        </w:rPr>
        <w:t>ficando a CODECA responsável pelo transporte do veículo e também por seu retorno após a conclusão dos trabalhos.</w:t>
      </w:r>
    </w:p>
    <w:p w14:paraId="29E96786" w14:textId="77655CA5" w:rsidR="007E5341" w:rsidRPr="008A50BC" w:rsidRDefault="007E5341" w:rsidP="007E5341">
      <w:pPr>
        <w:spacing w:before="120" w:after="120" w:line="240" w:lineRule="auto"/>
        <w:ind w:firstLine="567"/>
        <w:jc w:val="both"/>
        <w:rPr>
          <w:rFonts w:asciiTheme="majorHAnsi" w:hAnsiTheme="majorHAnsi" w:cstheme="majorHAnsi"/>
          <w:sz w:val="18"/>
          <w:szCs w:val="18"/>
        </w:rPr>
      </w:pPr>
      <w:r>
        <w:rPr>
          <w:rFonts w:asciiTheme="majorHAnsi" w:hAnsiTheme="majorHAnsi" w:cstheme="majorHAnsi"/>
          <w:b/>
          <w:bCs/>
          <w:sz w:val="18"/>
          <w:szCs w:val="18"/>
        </w:rPr>
        <w:lastRenderedPageBreak/>
        <w:t>Parágrafo segundo:</w:t>
      </w:r>
      <w:r w:rsidRPr="008A50BC">
        <w:rPr>
          <w:rFonts w:asciiTheme="majorHAnsi" w:hAnsiTheme="majorHAnsi" w:cstheme="majorHAnsi"/>
          <w:b/>
          <w:bCs/>
          <w:sz w:val="18"/>
          <w:szCs w:val="18"/>
        </w:rPr>
        <w:t xml:space="preserve"> </w:t>
      </w:r>
      <w:r w:rsidRPr="008A50BC">
        <w:rPr>
          <w:rFonts w:asciiTheme="majorHAnsi" w:hAnsiTheme="majorHAnsi" w:cstheme="majorHAnsi"/>
          <w:sz w:val="18"/>
          <w:szCs w:val="18"/>
        </w:rPr>
        <w:t xml:space="preserve">Nos casos em que se verificar a impossibilidade de locomoção do veículo, nesta situação, a </w:t>
      </w:r>
      <w:r>
        <w:rPr>
          <w:rFonts w:asciiTheme="majorHAnsi" w:hAnsiTheme="majorHAnsi" w:cstheme="majorHAnsi"/>
          <w:sz w:val="18"/>
          <w:szCs w:val="18"/>
        </w:rPr>
        <w:t>fornecedora</w:t>
      </w:r>
      <w:r w:rsidRPr="008A50BC">
        <w:rPr>
          <w:rFonts w:asciiTheme="majorHAnsi" w:hAnsiTheme="majorHAnsi" w:cstheme="majorHAnsi"/>
          <w:sz w:val="18"/>
          <w:szCs w:val="18"/>
        </w:rPr>
        <w:t xml:space="preserve"> efetuará o atendimento no local em que o veículo se encontrar. </w:t>
      </w:r>
    </w:p>
    <w:p w14:paraId="7A35425D" w14:textId="4571E25F" w:rsidR="007E5341" w:rsidRPr="008A50BC" w:rsidRDefault="007E5341" w:rsidP="007E5341">
      <w:pPr>
        <w:pStyle w:val="Recuodecorpodetexto"/>
        <w:spacing w:before="120" w:after="120" w:line="240" w:lineRule="auto"/>
        <w:ind w:left="0" w:firstLine="567"/>
        <w:jc w:val="both"/>
        <w:rPr>
          <w:rFonts w:asciiTheme="majorHAnsi" w:hAnsiTheme="majorHAnsi" w:cstheme="majorHAnsi"/>
          <w:bCs/>
          <w:sz w:val="18"/>
          <w:szCs w:val="18"/>
        </w:rPr>
      </w:pPr>
      <w:r>
        <w:rPr>
          <w:rFonts w:asciiTheme="majorHAnsi" w:hAnsiTheme="majorHAnsi" w:cstheme="majorHAnsi"/>
          <w:b/>
          <w:sz w:val="18"/>
          <w:szCs w:val="18"/>
        </w:rPr>
        <w:t>Parágrafo terceiro:</w:t>
      </w:r>
      <w:r w:rsidRPr="008A50BC">
        <w:rPr>
          <w:rFonts w:asciiTheme="majorHAnsi" w:hAnsiTheme="majorHAnsi" w:cstheme="majorHAnsi"/>
          <w:b/>
          <w:sz w:val="18"/>
          <w:szCs w:val="18"/>
        </w:rPr>
        <w:t xml:space="preserve"> </w:t>
      </w:r>
      <w:r w:rsidRPr="008A50BC">
        <w:rPr>
          <w:rFonts w:asciiTheme="majorHAnsi" w:hAnsiTheme="majorHAnsi" w:cstheme="majorHAnsi"/>
          <w:bCs/>
          <w:sz w:val="18"/>
          <w:szCs w:val="18"/>
        </w:rPr>
        <w:t>A execução dos serviços será conforme segue:</w:t>
      </w:r>
    </w:p>
    <w:p w14:paraId="683FDCF3" w14:textId="6A03C31D" w:rsidR="007E5341" w:rsidRPr="008A50BC" w:rsidRDefault="007E5341" w:rsidP="007E5341">
      <w:pPr>
        <w:pStyle w:val="Recuodecorpodetexto"/>
        <w:spacing w:before="120" w:after="120" w:line="240" w:lineRule="auto"/>
        <w:ind w:left="0" w:firstLine="567"/>
        <w:jc w:val="both"/>
        <w:rPr>
          <w:rFonts w:asciiTheme="majorHAnsi" w:hAnsiTheme="majorHAnsi" w:cstheme="majorHAnsi"/>
          <w:sz w:val="18"/>
          <w:szCs w:val="18"/>
        </w:rPr>
      </w:pPr>
      <w:r>
        <w:rPr>
          <w:rFonts w:asciiTheme="majorHAnsi" w:hAnsiTheme="majorHAnsi" w:cstheme="majorHAnsi"/>
          <w:b/>
          <w:sz w:val="18"/>
          <w:szCs w:val="18"/>
        </w:rPr>
        <w:t xml:space="preserve">I - </w:t>
      </w:r>
      <w:proofErr w:type="gramStart"/>
      <w:r w:rsidR="00155C80" w:rsidRPr="008A50BC">
        <w:rPr>
          <w:rFonts w:asciiTheme="majorHAnsi" w:hAnsiTheme="majorHAnsi" w:cstheme="majorHAnsi"/>
          <w:sz w:val="18"/>
          <w:szCs w:val="18"/>
        </w:rPr>
        <w:t>a</w:t>
      </w:r>
      <w:proofErr w:type="gramEnd"/>
      <w:r w:rsidR="00155C80" w:rsidRPr="008A50BC">
        <w:rPr>
          <w:rFonts w:asciiTheme="majorHAnsi" w:hAnsiTheme="majorHAnsi" w:cstheme="majorHAnsi"/>
          <w:sz w:val="18"/>
          <w:szCs w:val="18"/>
        </w:rPr>
        <w:t xml:space="preserve"> </w:t>
      </w:r>
      <w:r w:rsidRPr="008A50BC">
        <w:rPr>
          <w:rFonts w:asciiTheme="majorHAnsi" w:hAnsiTheme="majorHAnsi" w:cstheme="majorHAnsi"/>
          <w:sz w:val="18"/>
          <w:szCs w:val="18"/>
        </w:rPr>
        <w:t xml:space="preserve">CODECA enviará, junto ao veículo, a Solicitação de Serviço de Manutenção de Caminhões VW (Anexo I, do Termo de Referência) e, no prazo máximo de 01 (um) dia útil após o recebimento do veículo, a </w:t>
      </w:r>
      <w:r>
        <w:rPr>
          <w:rFonts w:asciiTheme="majorHAnsi" w:hAnsiTheme="majorHAnsi" w:cstheme="majorHAnsi"/>
          <w:sz w:val="18"/>
          <w:szCs w:val="18"/>
        </w:rPr>
        <w:t>fornecedora</w:t>
      </w:r>
      <w:r w:rsidRPr="008A50BC">
        <w:rPr>
          <w:rFonts w:asciiTheme="majorHAnsi" w:hAnsiTheme="majorHAnsi" w:cstheme="majorHAnsi"/>
          <w:sz w:val="18"/>
          <w:szCs w:val="18"/>
        </w:rPr>
        <w:t xml:space="preserve"> enviará ao endereço eletrônico </w:t>
      </w:r>
      <w:hyperlink r:id="rId27" w:history="1">
        <w:r w:rsidRPr="008A50BC">
          <w:rPr>
            <w:rStyle w:val="Hyperlink"/>
            <w:rFonts w:asciiTheme="majorHAnsi" w:hAnsiTheme="majorHAnsi" w:cstheme="majorHAnsi"/>
            <w:color w:val="auto"/>
            <w:sz w:val="18"/>
            <w:szCs w:val="18"/>
          </w:rPr>
          <w:t>oficina@codeca.com.br</w:t>
        </w:r>
      </w:hyperlink>
      <w:r w:rsidRPr="008A50BC">
        <w:rPr>
          <w:rFonts w:asciiTheme="majorHAnsi" w:hAnsiTheme="majorHAnsi" w:cstheme="majorHAnsi"/>
          <w:sz w:val="18"/>
          <w:szCs w:val="18"/>
        </w:rPr>
        <w:t xml:space="preserve"> o orçamento, discriminando os serviços e as peças necessárias para o conserto;</w:t>
      </w:r>
    </w:p>
    <w:p w14:paraId="750C3728" w14:textId="3D4BB260" w:rsidR="007E5341" w:rsidRPr="008A50BC" w:rsidRDefault="007E5341" w:rsidP="007E5341">
      <w:pPr>
        <w:pStyle w:val="Recuodecorpodetexto"/>
        <w:spacing w:before="120" w:after="120" w:line="240" w:lineRule="auto"/>
        <w:ind w:left="0" w:firstLine="567"/>
        <w:jc w:val="both"/>
        <w:rPr>
          <w:rFonts w:asciiTheme="majorHAnsi" w:hAnsiTheme="majorHAnsi" w:cstheme="majorHAnsi"/>
          <w:sz w:val="18"/>
          <w:szCs w:val="18"/>
        </w:rPr>
      </w:pPr>
      <w:r>
        <w:rPr>
          <w:rFonts w:asciiTheme="majorHAnsi" w:hAnsiTheme="majorHAnsi" w:cstheme="majorHAnsi"/>
          <w:b/>
          <w:sz w:val="18"/>
          <w:szCs w:val="18"/>
        </w:rPr>
        <w:t>II -</w:t>
      </w:r>
      <w:r w:rsidRPr="008A50BC">
        <w:rPr>
          <w:rFonts w:asciiTheme="majorHAnsi" w:hAnsiTheme="majorHAnsi" w:cstheme="majorHAnsi"/>
          <w:sz w:val="18"/>
          <w:szCs w:val="18"/>
        </w:rPr>
        <w:t xml:space="preserve"> </w:t>
      </w:r>
      <w:proofErr w:type="gramStart"/>
      <w:r w:rsidR="00155C80" w:rsidRPr="008A50BC">
        <w:rPr>
          <w:rFonts w:asciiTheme="majorHAnsi" w:hAnsiTheme="majorHAnsi" w:cstheme="majorHAnsi"/>
          <w:sz w:val="18"/>
          <w:szCs w:val="18"/>
        </w:rPr>
        <w:t>após</w:t>
      </w:r>
      <w:proofErr w:type="gramEnd"/>
      <w:r w:rsidR="00155C80" w:rsidRPr="008A50BC">
        <w:rPr>
          <w:rFonts w:asciiTheme="majorHAnsi" w:hAnsiTheme="majorHAnsi" w:cstheme="majorHAnsi"/>
          <w:sz w:val="18"/>
          <w:szCs w:val="18"/>
        </w:rPr>
        <w:t xml:space="preserve"> </w:t>
      </w:r>
      <w:r w:rsidRPr="008A50BC">
        <w:rPr>
          <w:rFonts w:asciiTheme="majorHAnsi" w:hAnsiTheme="majorHAnsi" w:cstheme="majorHAnsi"/>
          <w:sz w:val="18"/>
          <w:szCs w:val="18"/>
        </w:rPr>
        <w:t xml:space="preserve">o recebimento do orçamento da </w:t>
      </w:r>
      <w:r>
        <w:rPr>
          <w:rFonts w:asciiTheme="majorHAnsi" w:hAnsiTheme="majorHAnsi" w:cstheme="majorHAnsi"/>
          <w:sz w:val="18"/>
          <w:szCs w:val="18"/>
        </w:rPr>
        <w:t>fornecedora</w:t>
      </w:r>
      <w:r w:rsidRPr="008A50BC">
        <w:rPr>
          <w:rFonts w:asciiTheme="majorHAnsi" w:hAnsiTheme="majorHAnsi" w:cstheme="majorHAnsi"/>
          <w:sz w:val="18"/>
          <w:szCs w:val="18"/>
        </w:rPr>
        <w:t>, a CODECA fará avaliação e verificação dos preços praticados no mercado para posterior aprovação do orçamento;</w:t>
      </w:r>
    </w:p>
    <w:p w14:paraId="70ACF469" w14:textId="52015AA3" w:rsidR="007E5341" w:rsidRPr="008A50BC" w:rsidRDefault="007E5341" w:rsidP="007E5341">
      <w:pPr>
        <w:pStyle w:val="Recuodecorpodetexto"/>
        <w:spacing w:before="120" w:after="120" w:line="240" w:lineRule="auto"/>
        <w:ind w:left="0" w:firstLine="567"/>
        <w:jc w:val="both"/>
        <w:rPr>
          <w:rFonts w:asciiTheme="majorHAnsi" w:hAnsiTheme="majorHAnsi" w:cstheme="majorHAnsi"/>
          <w:b/>
          <w:bCs/>
          <w:sz w:val="18"/>
          <w:szCs w:val="18"/>
        </w:rPr>
      </w:pPr>
      <w:r>
        <w:rPr>
          <w:rFonts w:asciiTheme="majorHAnsi" w:hAnsiTheme="majorHAnsi" w:cstheme="majorHAnsi"/>
          <w:b/>
          <w:bCs/>
          <w:sz w:val="18"/>
          <w:szCs w:val="18"/>
        </w:rPr>
        <w:t>II</w:t>
      </w:r>
      <w:r w:rsidR="00155C80">
        <w:rPr>
          <w:rFonts w:asciiTheme="majorHAnsi" w:hAnsiTheme="majorHAnsi" w:cstheme="majorHAnsi"/>
          <w:b/>
          <w:bCs/>
          <w:sz w:val="18"/>
          <w:szCs w:val="18"/>
        </w:rPr>
        <w:t>I</w:t>
      </w:r>
      <w:r>
        <w:rPr>
          <w:rFonts w:asciiTheme="majorHAnsi" w:hAnsiTheme="majorHAnsi" w:cstheme="majorHAnsi"/>
          <w:b/>
          <w:bCs/>
          <w:sz w:val="18"/>
          <w:szCs w:val="18"/>
        </w:rPr>
        <w:t xml:space="preserve"> -</w:t>
      </w:r>
      <w:r w:rsidRPr="008A50BC">
        <w:rPr>
          <w:rFonts w:asciiTheme="majorHAnsi" w:hAnsiTheme="majorHAnsi" w:cstheme="majorHAnsi"/>
          <w:b/>
          <w:bCs/>
          <w:sz w:val="18"/>
          <w:szCs w:val="18"/>
        </w:rPr>
        <w:t xml:space="preserve"> </w:t>
      </w:r>
      <w:r w:rsidR="00155C80" w:rsidRPr="008A50BC">
        <w:rPr>
          <w:rFonts w:asciiTheme="majorHAnsi" w:hAnsiTheme="majorHAnsi" w:cstheme="majorHAnsi"/>
          <w:sz w:val="18"/>
          <w:szCs w:val="18"/>
        </w:rPr>
        <w:t xml:space="preserve">caso </w:t>
      </w:r>
      <w:r w:rsidRPr="008A50BC">
        <w:rPr>
          <w:rFonts w:asciiTheme="majorHAnsi" w:hAnsiTheme="majorHAnsi" w:cstheme="majorHAnsi"/>
          <w:sz w:val="18"/>
          <w:szCs w:val="18"/>
        </w:rPr>
        <w:t>o orçamento seja reprovado, a CODECA entrará em contado com a fornecedora para negociar;</w:t>
      </w:r>
    </w:p>
    <w:p w14:paraId="36295C27" w14:textId="5444DAD3" w:rsidR="007E5341" w:rsidRPr="008A50BC" w:rsidRDefault="007E5341" w:rsidP="007E5341">
      <w:pPr>
        <w:pStyle w:val="Recuodecorpodetexto"/>
        <w:spacing w:before="120" w:after="120" w:line="240" w:lineRule="auto"/>
        <w:ind w:left="0" w:firstLine="567"/>
        <w:jc w:val="both"/>
        <w:rPr>
          <w:rFonts w:asciiTheme="majorHAnsi" w:hAnsiTheme="majorHAnsi" w:cstheme="majorHAnsi"/>
          <w:sz w:val="18"/>
          <w:szCs w:val="18"/>
        </w:rPr>
      </w:pPr>
      <w:r>
        <w:rPr>
          <w:rFonts w:asciiTheme="majorHAnsi" w:hAnsiTheme="majorHAnsi" w:cstheme="majorHAnsi"/>
          <w:b/>
          <w:sz w:val="18"/>
          <w:szCs w:val="18"/>
        </w:rPr>
        <w:t>I</w:t>
      </w:r>
      <w:r w:rsidR="00155C80">
        <w:rPr>
          <w:rFonts w:asciiTheme="majorHAnsi" w:hAnsiTheme="majorHAnsi" w:cstheme="majorHAnsi"/>
          <w:b/>
          <w:sz w:val="18"/>
          <w:szCs w:val="18"/>
        </w:rPr>
        <w:t>V</w:t>
      </w:r>
      <w:r>
        <w:rPr>
          <w:rFonts w:asciiTheme="majorHAnsi" w:hAnsiTheme="majorHAnsi" w:cstheme="majorHAnsi"/>
          <w:b/>
          <w:sz w:val="18"/>
          <w:szCs w:val="18"/>
        </w:rPr>
        <w:t xml:space="preserve"> - </w:t>
      </w:r>
      <w:proofErr w:type="gramStart"/>
      <w:r w:rsidR="00155C80" w:rsidRPr="008A50BC">
        <w:rPr>
          <w:rFonts w:asciiTheme="majorHAnsi" w:hAnsiTheme="majorHAnsi" w:cstheme="majorHAnsi"/>
          <w:sz w:val="18"/>
          <w:szCs w:val="18"/>
        </w:rPr>
        <w:t>a</w:t>
      </w:r>
      <w:proofErr w:type="gramEnd"/>
      <w:r w:rsidR="00155C80" w:rsidRPr="008A50BC">
        <w:rPr>
          <w:rFonts w:asciiTheme="majorHAnsi" w:hAnsiTheme="majorHAnsi" w:cstheme="majorHAnsi"/>
          <w:sz w:val="18"/>
          <w:szCs w:val="18"/>
        </w:rPr>
        <w:t xml:space="preserve"> </w:t>
      </w:r>
      <w:r>
        <w:rPr>
          <w:rFonts w:asciiTheme="majorHAnsi" w:hAnsiTheme="majorHAnsi" w:cstheme="majorHAnsi"/>
          <w:sz w:val="18"/>
          <w:szCs w:val="18"/>
        </w:rPr>
        <w:t>fornecedora</w:t>
      </w:r>
      <w:r w:rsidRPr="008A50BC">
        <w:rPr>
          <w:rFonts w:asciiTheme="majorHAnsi" w:hAnsiTheme="majorHAnsi" w:cstheme="majorHAnsi"/>
          <w:sz w:val="18"/>
          <w:szCs w:val="18"/>
        </w:rPr>
        <w:t xml:space="preserve"> deverá iniciar os serviços em um dia útil após a aprovação do orçamento;</w:t>
      </w:r>
    </w:p>
    <w:p w14:paraId="6BC10F52" w14:textId="6C946A82" w:rsidR="007E5341" w:rsidRPr="008A50BC" w:rsidRDefault="007E5341" w:rsidP="007E5341">
      <w:pPr>
        <w:pStyle w:val="Recuodecorpodetexto"/>
        <w:spacing w:before="120" w:after="120" w:line="240" w:lineRule="auto"/>
        <w:ind w:left="0" w:firstLine="567"/>
        <w:jc w:val="both"/>
        <w:rPr>
          <w:rFonts w:asciiTheme="majorHAnsi" w:hAnsiTheme="majorHAnsi" w:cstheme="majorHAnsi"/>
          <w:sz w:val="18"/>
          <w:szCs w:val="18"/>
        </w:rPr>
      </w:pPr>
      <w:r>
        <w:rPr>
          <w:rFonts w:asciiTheme="majorHAnsi" w:hAnsiTheme="majorHAnsi" w:cstheme="majorHAnsi"/>
          <w:b/>
          <w:sz w:val="18"/>
          <w:szCs w:val="18"/>
        </w:rPr>
        <w:t xml:space="preserve">V - </w:t>
      </w:r>
      <w:proofErr w:type="gramStart"/>
      <w:r w:rsidR="00155C80" w:rsidRPr="008A50BC">
        <w:rPr>
          <w:rFonts w:asciiTheme="majorHAnsi" w:hAnsiTheme="majorHAnsi" w:cstheme="majorHAnsi"/>
          <w:sz w:val="18"/>
          <w:szCs w:val="18"/>
        </w:rPr>
        <w:t>a</w:t>
      </w:r>
      <w:proofErr w:type="gramEnd"/>
      <w:r w:rsidR="00155C80" w:rsidRPr="008A50BC">
        <w:rPr>
          <w:rFonts w:asciiTheme="majorHAnsi" w:hAnsiTheme="majorHAnsi" w:cstheme="majorHAnsi"/>
          <w:sz w:val="18"/>
          <w:szCs w:val="18"/>
        </w:rPr>
        <w:t xml:space="preserve"> </w:t>
      </w:r>
      <w:r>
        <w:rPr>
          <w:rFonts w:asciiTheme="majorHAnsi" w:hAnsiTheme="majorHAnsi" w:cstheme="majorHAnsi"/>
          <w:sz w:val="18"/>
          <w:szCs w:val="18"/>
        </w:rPr>
        <w:t>fornecedora</w:t>
      </w:r>
      <w:r w:rsidRPr="008A50BC">
        <w:rPr>
          <w:rFonts w:asciiTheme="majorHAnsi" w:hAnsiTheme="majorHAnsi" w:cstheme="majorHAnsi"/>
          <w:sz w:val="18"/>
          <w:szCs w:val="18"/>
        </w:rPr>
        <w:t xml:space="preserve"> deverá concluir os serviços no prazo de até 05 (cinco) dias úteis, contados da data de aprovação do orçamento</w:t>
      </w:r>
      <w:r w:rsidR="00155C80">
        <w:rPr>
          <w:rFonts w:asciiTheme="majorHAnsi" w:hAnsiTheme="majorHAnsi" w:cstheme="majorHAnsi"/>
          <w:sz w:val="18"/>
          <w:szCs w:val="18"/>
        </w:rPr>
        <w:t>;</w:t>
      </w:r>
      <w:r w:rsidRPr="008A50BC">
        <w:rPr>
          <w:rFonts w:asciiTheme="majorHAnsi" w:hAnsiTheme="majorHAnsi" w:cstheme="majorHAnsi"/>
          <w:sz w:val="18"/>
          <w:szCs w:val="18"/>
        </w:rPr>
        <w:t xml:space="preserve"> </w:t>
      </w:r>
      <w:r w:rsidR="00155C80" w:rsidRPr="008A50BC">
        <w:rPr>
          <w:rFonts w:asciiTheme="majorHAnsi" w:hAnsiTheme="majorHAnsi" w:cstheme="majorHAnsi"/>
          <w:sz w:val="18"/>
          <w:szCs w:val="18"/>
        </w:rPr>
        <w:t xml:space="preserve">caso </w:t>
      </w:r>
      <w:r w:rsidRPr="008A50BC">
        <w:rPr>
          <w:rFonts w:asciiTheme="majorHAnsi" w:hAnsiTheme="majorHAnsi" w:cstheme="majorHAnsi"/>
          <w:sz w:val="18"/>
          <w:szCs w:val="18"/>
        </w:rPr>
        <w:t xml:space="preserve">seja constatada a necessidade de prazo superior ao estabelecido pela CODECA, caberá a </w:t>
      </w:r>
      <w:r>
        <w:rPr>
          <w:rFonts w:asciiTheme="majorHAnsi" w:hAnsiTheme="majorHAnsi" w:cstheme="majorHAnsi"/>
          <w:sz w:val="18"/>
          <w:szCs w:val="18"/>
        </w:rPr>
        <w:t>fornecedora</w:t>
      </w:r>
      <w:r w:rsidRPr="008A50BC">
        <w:rPr>
          <w:rFonts w:asciiTheme="majorHAnsi" w:hAnsiTheme="majorHAnsi" w:cstheme="majorHAnsi"/>
          <w:sz w:val="18"/>
          <w:szCs w:val="18"/>
        </w:rPr>
        <w:t xml:space="preserve"> documentar e justificar no orçamento enviado o tempo excedente. </w:t>
      </w:r>
    </w:p>
    <w:p w14:paraId="26F424C3" w14:textId="77777777" w:rsidR="00F70B70" w:rsidRPr="008A50BC" w:rsidRDefault="00F70B70" w:rsidP="007103B5">
      <w:pPr>
        <w:spacing w:before="120" w:after="120" w:line="240" w:lineRule="auto"/>
        <w:ind w:left="-10" w:firstLine="577"/>
        <w:jc w:val="both"/>
        <w:rPr>
          <w:rFonts w:ascii="Calibri Light" w:hAnsi="Calibri Light" w:cs="Calibri Light"/>
          <w:sz w:val="18"/>
          <w:szCs w:val="18"/>
        </w:rPr>
      </w:pPr>
      <w:r w:rsidRPr="008A50BC">
        <w:rPr>
          <w:rFonts w:ascii="Calibri Light" w:hAnsi="Calibri Light" w:cs="Calibri Light"/>
          <w:b/>
          <w:sz w:val="18"/>
          <w:szCs w:val="18"/>
        </w:rPr>
        <w:t xml:space="preserve">Parágrafo quarto: </w:t>
      </w:r>
      <w:r w:rsidRPr="008A50BC">
        <w:rPr>
          <w:rFonts w:ascii="Calibri Light" w:hAnsi="Calibri Light" w:cs="Calibri Light"/>
          <w:sz w:val="18"/>
          <w:szCs w:val="18"/>
        </w:rPr>
        <w:t>Os serviços prestados e as peças aplicadas deverão ter garantia de 06 (seis) meses, contados da data do recebimento definitivo dos veículos após manutenção.</w:t>
      </w:r>
    </w:p>
    <w:p w14:paraId="7F331538" w14:textId="77777777" w:rsidR="00F70B70" w:rsidRPr="008A50BC" w:rsidRDefault="00F70B70" w:rsidP="007103B5">
      <w:pPr>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b/>
          <w:sz w:val="18"/>
          <w:szCs w:val="18"/>
        </w:rPr>
        <w:t>Parágrafo quinto:</w:t>
      </w:r>
      <w:r w:rsidRPr="008A50BC">
        <w:rPr>
          <w:rFonts w:ascii="Calibri Light" w:hAnsi="Calibri Light" w:cs="Calibri Light"/>
          <w:sz w:val="18"/>
          <w:szCs w:val="18"/>
        </w:rPr>
        <w:t xml:space="preserve"> Estão excluídos da garantia os problemas decorrentes de desgaste natural por uso das peças consertadas.</w:t>
      </w:r>
    </w:p>
    <w:p w14:paraId="65C1F104" w14:textId="77777777" w:rsidR="00F70B70" w:rsidRPr="008A50BC" w:rsidRDefault="00F70B70" w:rsidP="007103B5">
      <w:pPr>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b/>
          <w:sz w:val="18"/>
          <w:szCs w:val="18"/>
        </w:rPr>
        <w:t>Parágrafo sexto:</w:t>
      </w:r>
      <w:r w:rsidRPr="008A50BC">
        <w:rPr>
          <w:rFonts w:ascii="Calibri Light" w:hAnsi="Calibri Light" w:cs="Calibri Light"/>
          <w:sz w:val="18"/>
          <w:szCs w:val="18"/>
        </w:rPr>
        <w:t xml:space="preserve"> Em caso de uso da garantia, novo prazo será contado a partir da data em que os serviços forem refeitos, nos termos do parágrafo quarto, desta cláusula.</w:t>
      </w:r>
    </w:p>
    <w:p w14:paraId="515CCDA0" w14:textId="331F7A03" w:rsidR="00F70B70" w:rsidRPr="008A50BC" w:rsidRDefault="00F70B70" w:rsidP="007103B5">
      <w:pPr>
        <w:pStyle w:val="Recuodecorpodetexto"/>
        <w:spacing w:before="120" w:after="120" w:line="240" w:lineRule="auto"/>
        <w:ind w:left="0" w:firstLine="567"/>
        <w:jc w:val="both"/>
        <w:rPr>
          <w:rFonts w:ascii="Calibri Light" w:hAnsi="Calibri Light" w:cs="Calibri Light"/>
          <w:sz w:val="18"/>
          <w:szCs w:val="18"/>
        </w:rPr>
      </w:pPr>
      <w:r w:rsidRPr="008A50BC">
        <w:rPr>
          <w:rFonts w:ascii="Calibri Light" w:hAnsi="Calibri Light" w:cs="Calibri Light"/>
          <w:b/>
          <w:sz w:val="18"/>
          <w:szCs w:val="18"/>
        </w:rPr>
        <w:t xml:space="preserve">Parágrafo </w:t>
      </w:r>
      <w:r w:rsidR="007E5341">
        <w:rPr>
          <w:rFonts w:ascii="Calibri Light" w:hAnsi="Calibri Light" w:cs="Calibri Light"/>
          <w:b/>
          <w:sz w:val="18"/>
          <w:szCs w:val="18"/>
        </w:rPr>
        <w:t>sétimo</w:t>
      </w:r>
      <w:r w:rsidRPr="008A50BC">
        <w:rPr>
          <w:rFonts w:ascii="Calibri Light" w:hAnsi="Calibri Light" w:cs="Calibri Light"/>
          <w:b/>
          <w:sz w:val="18"/>
          <w:szCs w:val="18"/>
        </w:rPr>
        <w:t xml:space="preserve">: </w:t>
      </w:r>
      <w:r w:rsidRPr="008A50BC">
        <w:rPr>
          <w:rFonts w:ascii="Calibri Light" w:hAnsi="Calibri Light" w:cs="Calibri Light"/>
          <w:sz w:val="18"/>
          <w:szCs w:val="18"/>
        </w:rPr>
        <w:t xml:space="preserve">Enquanto os veículos de propriedade da CODECA estiverem sob a guarda da fornecedora, esta terá total responsabilidade sobre os mesmos, devendo ressarcir quaisquer danos e/ou sinistros que ocorrerem eventualmente. </w:t>
      </w:r>
    </w:p>
    <w:p w14:paraId="704949AA" w14:textId="3B189F23" w:rsidR="00F70B70" w:rsidRPr="008A50BC" w:rsidRDefault="00F70B70" w:rsidP="007103B5">
      <w:pPr>
        <w:numPr>
          <w:ilvl w:val="0"/>
          <w:numId w:val="1"/>
        </w:numPr>
        <w:spacing w:before="120" w:after="120" w:line="240" w:lineRule="auto"/>
        <w:ind w:firstLine="567"/>
        <w:jc w:val="both"/>
        <w:rPr>
          <w:rFonts w:ascii="Calibri Light" w:hAnsi="Calibri Light" w:cs="Calibri Light"/>
          <w:b/>
          <w:sz w:val="18"/>
          <w:szCs w:val="18"/>
        </w:rPr>
      </w:pPr>
      <w:r w:rsidRPr="008A50BC">
        <w:rPr>
          <w:rFonts w:ascii="Calibri Light" w:hAnsi="Calibri Light" w:cs="Calibri Light"/>
          <w:b/>
          <w:sz w:val="18"/>
          <w:szCs w:val="18"/>
        </w:rPr>
        <w:t xml:space="preserve">Parágrafo </w:t>
      </w:r>
      <w:r w:rsidR="007E5341">
        <w:rPr>
          <w:rFonts w:ascii="Calibri Light" w:hAnsi="Calibri Light" w:cs="Calibri Light"/>
          <w:b/>
          <w:sz w:val="18"/>
          <w:szCs w:val="18"/>
        </w:rPr>
        <w:t>oitavo</w:t>
      </w:r>
      <w:r w:rsidRPr="008A50BC">
        <w:rPr>
          <w:rFonts w:ascii="Calibri Light" w:hAnsi="Calibri Light" w:cs="Calibri Light"/>
          <w:b/>
          <w:sz w:val="18"/>
          <w:szCs w:val="18"/>
        </w:rPr>
        <w:t xml:space="preserve">: </w:t>
      </w:r>
      <w:r w:rsidRPr="008A50BC">
        <w:rPr>
          <w:rFonts w:ascii="Calibri Light" w:hAnsi="Calibri Light" w:cs="Calibri Light"/>
          <w:sz w:val="18"/>
          <w:szCs w:val="18"/>
        </w:rPr>
        <w:t>A fornecedora deverá responder por quaisquer danos pessoais e ou materiais causados à CODECA e ou seus funcionários, aos funcionários da própria fornecedora e ou a terceiros em virtude de atos omissivos e/ou comissivos, culposos e/ou dolosos, praticados pela fornecedora e/ou seus prepostos ou empregados, decorrentes da execução dos serviços pertinentes a esta Ata.</w:t>
      </w:r>
    </w:p>
    <w:p w14:paraId="469BF718" w14:textId="225A86FA" w:rsidR="00F70B70" w:rsidRPr="008A50BC" w:rsidRDefault="00F70B70" w:rsidP="007103B5">
      <w:pPr>
        <w:numPr>
          <w:ilvl w:val="0"/>
          <w:numId w:val="1"/>
        </w:numPr>
        <w:spacing w:before="120" w:after="120" w:line="240" w:lineRule="auto"/>
        <w:ind w:firstLine="567"/>
        <w:jc w:val="both"/>
        <w:rPr>
          <w:rFonts w:ascii="Calibri Light" w:hAnsi="Calibri Light" w:cs="Calibri Light"/>
          <w:b/>
          <w:sz w:val="18"/>
          <w:szCs w:val="18"/>
        </w:rPr>
      </w:pPr>
      <w:r w:rsidRPr="008A50BC">
        <w:rPr>
          <w:rFonts w:ascii="Calibri Light" w:hAnsi="Calibri Light" w:cs="Calibri Light"/>
          <w:b/>
          <w:sz w:val="18"/>
          <w:szCs w:val="18"/>
        </w:rPr>
        <w:t xml:space="preserve">Parágrafo </w:t>
      </w:r>
      <w:r w:rsidR="007E5341">
        <w:rPr>
          <w:rFonts w:ascii="Calibri Light" w:hAnsi="Calibri Light" w:cs="Calibri Light"/>
          <w:b/>
          <w:sz w:val="18"/>
          <w:szCs w:val="18"/>
        </w:rPr>
        <w:t>n</w:t>
      </w:r>
      <w:r w:rsidR="00B8022B" w:rsidRPr="008A50BC">
        <w:rPr>
          <w:rFonts w:ascii="Calibri Light" w:hAnsi="Calibri Light" w:cs="Calibri Light"/>
          <w:b/>
          <w:sz w:val="18"/>
          <w:szCs w:val="18"/>
        </w:rPr>
        <w:t>o</w:t>
      </w:r>
      <w:r w:rsidR="007E5341">
        <w:rPr>
          <w:rFonts w:ascii="Calibri Light" w:hAnsi="Calibri Light" w:cs="Calibri Light"/>
          <w:b/>
          <w:sz w:val="18"/>
          <w:szCs w:val="18"/>
        </w:rPr>
        <w:t>no</w:t>
      </w:r>
      <w:r w:rsidRPr="008A50BC">
        <w:rPr>
          <w:rFonts w:ascii="Calibri Light" w:hAnsi="Calibri Light" w:cs="Calibri Light"/>
          <w:b/>
          <w:sz w:val="18"/>
          <w:szCs w:val="18"/>
        </w:rPr>
        <w:t xml:space="preserve">: </w:t>
      </w:r>
      <w:r w:rsidRPr="008A50BC">
        <w:rPr>
          <w:rFonts w:ascii="Calibri Light" w:hAnsi="Calibri Light" w:cs="Calibri Light"/>
          <w:sz w:val="18"/>
          <w:szCs w:val="18"/>
        </w:rPr>
        <w:t>A fornecedora responderá pelos danos causados aos equipamentos, veículos ou bens da CODECA e ou de terceiros, quando resultantes de ação ou omissão, negligência, imprudência ou imperícia de seus prepostos ou empregados, por ocasião da execução dos serviços respectivos a esta Ata.</w:t>
      </w:r>
    </w:p>
    <w:p w14:paraId="686322C4" w14:textId="05F8DAB3" w:rsidR="00F70B70" w:rsidRPr="008A50BC" w:rsidRDefault="00F70B70"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rPr>
        <w:t xml:space="preserve">Parágrafo décimo: </w:t>
      </w:r>
      <w:r w:rsidRPr="008A50BC">
        <w:rPr>
          <w:rFonts w:ascii="Calibri Light" w:hAnsi="Calibri Light" w:cs="Calibri Light"/>
          <w:sz w:val="18"/>
          <w:szCs w:val="18"/>
        </w:rPr>
        <w:t xml:space="preserve">Todas as despesas inerentes à execução dos serviços, sejam tributos (impostos, taxas, emolumentos, contribuições fiscais e parafiscais), encargos decorrentes de leis sociais, administração, seguros, lucros, materiais, mão de obra especializada e qualquer outra despesa acessória e/ou necessária, ainda que não especificada neste Instrumento e seus Anexos, referente à execução dos serviços desta Ata, </w:t>
      </w:r>
      <w:r w:rsidRPr="008A50BC">
        <w:rPr>
          <w:rFonts w:ascii="Calibri Light" w:hAnsi="Calibri Light" w:cs="Calibri Light"/>
          <w:sz w:val="18"/>
          <w:szCs w:val="18"/>
          <w:lang w:bidi="pt-BR"/>
        </w:rPr>
        <w:t>ficarão a cargo da fornecedora.</w:t>
      </w:r>
    </w:p>
    <w:p w14:paraId="3E39AB3F" w14:textId="77777777" w:rsidR="008D0468" w:rsidRPr="008A50BC" w:rsidRDefault="008D0468" w:rsidP="004F473A">
      <w:pPr>
        <w:pStyle w:val="Recuodecorpodetexto"/>
        <w:spacing w:before="120" w:after="0" w:line="240" w:lineRule="auto"/>
        <w:ind w:left="0" w:firstLine="567"/>
        <w:jc w:val="both"/>
        <w:rPr>
          <w:rFonts w:ascii="Calibri Light" w:hAnsi="Calibri Light" w:cs="Calibri Light"/>
          <w:sz w:val="18"/>
          <w:szCs w:val="18"/>
          <w:lang w:bidi="pt-BR"/>
        </w:rPr>
      </w:pPr>
    </w:p>
    <w:p w14:paraId="456B54E5" w14:textId="77777777" w:rsidR="00D7339E" w:rsidRPr="008A50BC" w:rsidRDefault="00D7339E" w:rsidP="004F473A">
      <w:pPr>
        <w:pStyle w:val="Ttulo5"/>
        <w:rPr>
          <w:color w:val="auto"/>
        </w:rPr>
      </w:pPr>
      <w:r w:rsidRPr="008A50BC">
        <w:rPr>
          <w:color w:val="auto"/>
          <w:lang w:bidi="pt-BR"/>
        </w:rPr>
        <w:t>CLÁUSULA OITAVA – Do Recebimento do Objeto</w:t>
      </w:r>
    </w:p>
    <w:p w14:paraId="41A4BA32" w14:textId="75F1A21E" w:rsidR="00F70B70" w:rsidRPr="008A50BC" w:rsidRDefault="00F70B70" w:rsidP="007103B5">
      <w:p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sz w:val="18"/>
          <w:szCs w:val="18"/>
        </w:rPr>
        <w:t xml:space="preserve">Para o recebimento dos serviços executados, a CODECA designa a Gerência do Departamento de Infraestrutura, </w:t>
      </w:r>
      <w:r w:rsidR="009C5A24" w:rsidRPr="008A50BC">
        <w:rPr>
          <w:rFonts w:ascii="Calibri Light" w:hAnsi="Calibri Light" w:cs="Calibri Light"/>
          <w:sz w:val="18"/>
          <w:szCs w:val="18"/>
        </w:rPr>
        <w:t>a Supervisão</w:t>
      </w:r>
      <w:r w:rsidRPr="008A50BC">
        <w:rPr>
          <w:rFonts w:ascii="Calibri Light" w:hAnsi="Calibri Light" w:cs="Calibri Light"/>
          <w:sz w:val="18"/>
          <w:szCs w:val="18"/>
        </w:rPr>
        <w:t xml:space="preserve"> da Oficina Mecânica e </w:t>
      </w:r>
      <w:r w:rsidR="009C5A24" w:rsidRPr="008A50BC">
        <w:rPr>
          <w:rFonts w:ascii="Calibri Light" w:hAnsi="Calibri Light" w:cs="Calibri Light"/>
          <w:sz w:val="18"/>
          <w:szCs w:val="18"/>
        </w:rPr>
        <w:t>a Encarregada Administrativa de Infraestrutura</w:t>
      </w:r>
      <w:r w:rsidRPr="008A50BC">
        <w:rPr>
          <w:rFonts w:ascii="Calibri Light" w:hAnsi="Calibri Light" w:cs="Calibri Light"/>
          <w:sz w:val="18"/>
          <w:szCs w:val="18"/>
        </w:rPr>
        <w:t>, responsáveis pela gestão, fiscalização técnica e administrativa contratual, respectivamente, que o farão da seguinte forma:</w:t>
      </w:r>
    </w:p>
    <w:p w14:paraId="6787E44E" w14:textId="19CED664" w:rsidR="00F70B70" w:rsidRPr="008A50BC" w:rsidRDefault="00F70B70" w:rsidP="007103B5">
      <w:pPr>
        <w:spacing w:before="120" w:after="120" w:line="240" w:lineRule="auto"/>
        <w:ind w:firstLine="567"/>
        <w:jc w:val="both"/>
        <w:rPr>
          <w:rFonts w:ascii="Calibri Light" w:hAnsi="Calibri Light" w:cs="Calibri Light"/>
          <w:bCs/>
          <w:sz w:val="18"/>
          <w:szCs w:val="18"/>
        </w:rPr>
      </w:pPr>
      <w:r w:rsidRPr="008A50BC">
        <w:rPr>
          <w:rFonts w:ascii="Calibri Light" w:hAnsi="Calibri Light" w:cs="Calibri Light"/>
          <w:b/>
          <w:sz w:val="18"/>
          <w:szCs w:val="18"/>
        </w:rPr>
        <w:t xml:space="preserve">a) </w:t>
      </w:r>
      <w:r w:rsidRPr="008A50BC">
        <w:rPr>
          <w:rFonts w:ascii="Calibri Light" w:hAnsi="Calibri Light" w:cs="Calibri Light"/>
          <w:bCs/>
          <w:sz w:val="18"/>
          <w:szCs w:val="18"/>
        </w:rPr>
        <w:t>provisoriamente, mediante o recebimento, conferência e verificação dos serviços executados e das peças substituídas, conforme as especificações constantes neste Instrumento e seu Anexo II - Termo de Referência</w:t>
      </w:r>
      <w:r w:rsidR="00CF7489" w:rsidRPr="008A50BC">
        <w:rPr>
          <w:rFonts w:ascii="Calibri Light" w:hAnsi="Calibri Light" w:cs="Calibri Light"/>
          <w:bCs/>
          <w:sz w:val="18"/>
          <w:szCs w:val="18"/>
        </w:rPr>
        <w:t xml:space="preserve"> -</w:t>
      </w:r>
      <w:r w:rsidRPr="008A50BC">
        <w:rPr>
          <w:rFonts w:ascii="Calibri Light" w:hAnsi="Calibri Light" w:cs="Calibri Light"/>
          <w:bCs/>
          <w:sz w:val="18"/>
          <w:szCs w:val="18"/>
        </w:rPr>
        <w:t>, mediante a assinatura do “Termo de Recebimento Provisório de Serviço de Conserto de Bombas Injetoras e Sistemas Injetores”, conforme Anexo III, do Termo de Referência;</w:t>
      </w:r>
    </w:p>
    <w:p w14:paraId="634E83DD" w14:textId="77777777" w:rsidR="00F70B70" w:rsidRPr="008A50BC" w:rsidRDefault="00F70B70" w:rsidP="007103B5">
      <w:pPr>
        <w:spacing w:before="120" w:after="120" w:line="240" w:lineRule="auto"/>
        <w:ind w:firstLine="567"/>
        <w:jc w:val="both"/>
        <w:rPr>
          <w:rFonts w:ascii="Calibri Light" w:hAnsi="Calibri Light" w:cs="Calibri Light"/>
          <w:bCs/>
          <w:sz w:val="18"/>
          <w:szCs w:val="18"/>
        </w:rPr>
      </w:pPr>
      <w:r w:rsidRPr="008A50BC">
        <w:rPr>
          <w:rFonts w:ascii="Calibri Light" w:hAnsi="Calibri Light" w:cs="Calibri Light"/>
          <w:b/>
          <w:sz w:val="18"/>
          <w:szCs w:val="18"/>
        </w:rPr>
        <w:t xml:space="preserve">b) </w:t>
      </w:r>
      <w:r w:rsidRPr="008A50BC">
        <w:rPr>
          <w:rFonts w:ascii="Calibri Light" w:hAnsi="Calibri Light" w:cs="Calibri Light"/>
          <w:bCs/>
          <w:sz w:val="18"/>
          <w:szCs w:val="18"/>
        </w:rPr>
        <w:t xml:space="preserve">definitivamente, após a verificação prevista na alínea anterior e aprovação dos serviços executados, que se dará após o recebimento e conferência do “Relatório de Fechamento Mensal de Serviços Conserto de Bombas Injetoras e Sistemas Injetores” – Anexo IV, do Termo de Referência, com assinatura do Termo de Recebimento Definitivo. </w:t>
      </w:r>
    </w:p>
    <w:p w14:paraId="562594F8" w14:textId="77777777" w:rsidR="00F70B70" w:rsidRPr="008A50BC" w:rsidRDefault="00F70B70" w:rsidP="007103B5">
      <w:pPr>
        <w:numPr>
          <w:ilvl w:val="0"/>
          <w:numId w:val="1"/>
        </w:numPr>
        <w:suppressAutoHyphens w:val="0"/>
        <w:spacing w:before="120" w:after="120" w:line="240" w:lineRule="auto"/>
        <w:ind w:right="5" w:firstLine="567"/>
        <w:jc w:val="both"/>
        <w:rPr>
          <w:rFonts w:ascii="Calibri Light" w:hAnsi="Calibri Light" w:cs="Calibri Light"/>
          <w:sz w:val="18"/>
          <w:szCs w:val="18"/>
        </w:rPr>
      </w:pPr>
      <w:r w:rsidRPr="008A50BC">
        <w:rPr>
          <w:rFonts w:ascii="Calibri Light" w:hAnsi="Calibri Light" w:cs="Calibri Light"/>
          <w:b/>
          <w:sz w:val="18"/>
          <w:szCs w:val="18"/>
        </w:rPr>
        <w:t>Parágrafo primeiro:</w:t>
      </w:r>
      <w:r w:rsidRPr="008A50BC">
        <w:rPr>
          <w:rFonts w:ascii="Calibri Light" w:hAnsi="Calibri Light" w:cs="Calibri Light"/>
          <w:sz w:val="18"/>
          <w:szCs w:val="18"/>
        </w:rPr>
        <w:t xml:space="preserve"> A CODECA poderá recusar o serviço que não atenda às especificações constantes desta Ata de Registro de Preços e seus Anexos, obrigando-se a fornecedora, sem qualquer ônus adicional à CODECA, a reparar o serviço entregue com vícios, defeitos ou incorreções, sob pena não ser considerada cumprida a obrigação.</w:t>
      </w:r>
    </w:p>
    <w:p w14:paraId="7AD0C635" w14:textId="77777777" w:rsidR="00F70B70" w:rsidRPr="008A50BC" w:rsidRDefault="00F70B70" w:rsidP="007103B5">
      <w:pPr>
        <w:numPr>
          <w:ilvl w:val="0"/>
          <w:numId w:val="1"/>
        </w:numPr>
        <w:suppressAutoHyphens w:val="0"/>
        <w:spacing w:before="120" w:after="120" w:line="240" w:lineRule="auto"/>
        <w:ind w:right="5" w:firstLine="567"/>
        <w:jc w:val="both"/>
        <w:rPr>
          <w:rFonts w:ascii="Calibri Light" w:hAnsi="Calibri Light" w:cs="Calibri Light"/>
          <w:sz w:val="18"/>
          <w:szCs w:val="18"/>
        </w:rPr>
      </w:pPr>
      <w:r w:rsidRPr="008A50BC">
        <w:rPr>
          <w:rFonts w:ascii="Calibri Light" w:hAnsi="Calibri Light" w:cs="Calibri Light"/>
          <w:b/>
          <w:sz w:val="18"/>
          <w:szCs w:val="18"/>
        </w:rPr>
        <w:t>Parágrafo segundo:</w:t>
      </w:r>
      <w:r w:rsidRPr="008A50BC">
        <w:rPr>
          <w:rFonts w:ascii="Calibri Light" w:hAnsi="Calibri Light" w:cs="Calibri Light"/>
          <w:sz w:val="18"/>
          <w:szCs w:val="18"/>
        </w:rPr>
        <w:t xml:space="preserve"> A aceitação dos serviços não exclui a responsabilidade civil, por vícios de forma, quantidade, qualidade ou técnicos ou por desacordo com as correspondentes especificações, verificadas posteriormente.</w:t>
      </w:r>
    </w:p>
    <w:p w14:paraId="3650D079" w14:textId="77777777" w:rsidR="008D0468" w:rsidRPr="008A50BC" w:rsidRDefault="008D0468" w:rsidP="004F473A">
      <w:pPr>
        <w:suppressAutoHyphens w:val="0"/>
        <w:spacing w:before="120" w:after="0" w:line="240" w:lineRule="auto"/>
        <w:ind w:right="5"/>
        <w:jc w:val="both"/>
        <w:rPr>
          <w:rFonts w:ascii="Calibri Light" w:hAnsi="Calibri Light" w:cs="Calibri Light"/>
          <w:sz w:val="18"/>
          <w:szCs w:val="18"/>
        </w:rPr>
      </w:pPr>
    </w:p>
    <w:p w14:paraId="555A771D" w14:textId="77777777" w:rsidR="00D7339E" w:rsidRPr="008A50BC" w:rsidRDefault="00D7339E" w:rsidP="004F473A">
      <w:pPr>
        <w:pStyle w:val="Ttulo5"/>
        <w:rPr>
          <w:color w:val="auto"/>
        </w:rPr>
      </w:pPr>
      <w:bookmarkStart w:id="44" w:name="_Toc510814677"/>
      <w:bookmarkStart w:id="45" w:name="_Toc50718362"/>
      <w:r w:rsidRPr="008A50BC">
        <w:rPr>
          <w:color w:val="auto"/>
          <w:lang w:bidi="pt-BR"/>
        </w:rPr>
        <w:t>CLÁUSULA NONA – Das Condições de Pagamento</w:t>
      </w:r>
      <w:bookmarkEnd w:id="42"/>
      <w:bookmarkEnd w:id="43"/>
      <w:bookmarkEnd w:id="44"/>
      <w:bookmarkEnd w:id="45"/>
    </w:p>
    <w:p w14:paraId="0A98867B" w14:textId="77777777" w:rsidR="00E254E8" w:rsidRPr="008A50BC" w:rsidRDefault="00E254E8" w:rsidP="007103B5">
      <w:pPr>
        <w:numPr>
          <w:ilvl w:val="0"/>
          <w:numId w:val="1"/>
        </w:num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sz w:val="18"/>
          <w:szCs w:val="18"/>
        </w:rPr>
        <w:t>O pagamento</w:t>
      </w:r>
      <w:r w:rsidR="00694937" w:rsidRPr="008A50BC">
        <w:rPr>
          <w:rFonts w:ascii="Calibri Light" w:hAnsi="Calibri Light" w:cs="Calibri Light"/>
          <w:sz w:val="18"/>
          <w:szCs w:val="18"/>
          <w:lang w:bidi="pt-BR"/>
        </w:rPr>
        <w:t xml:space="preserve"> será efetuado em </w:t>
      </w:r>
      <w:r w:rsidR="00BF600B" w:rsidRPr="008A50BC">
        <w:rPr>
          <w:rFonts w:ascii="Calibri Light" w:hAnsi="Calibri Light" w:cs="Calibri Light"/>
          <w:sz w:val="18"/>
          <w:szCs w:val="18"/>
          <w:lang w:bidi="pt-BR"/>
        </w:rPr>
        <w:t>duas</w:t>
      </w:r>
      <w:r w:rsidRPr="008A50BC">
        <w:rPr>
          <w:rFonts w:ascii="Calibri Light" w:hAnsi="Calibri Light" w:cs="Calibri Light"/>
          <w:sz w:val="18"/>
          <w:szCs w:val="18"/>
          <w:lang w:bidi="pt-BR"/>
        </w:rPr>
        <w:t xml:space="preserve"> parcelas, iguais e mensais</w:t>
      </w:r>
      <w:r w:rsidR="00694937" w:rsidRPr="008A50BC">
        <w:rPr>
          <w:rFonts w:ascii="Calibri Light" w:hAnsi="Calibri Light" w:cs="Calibri Light"/>
          <w:sz w:val="18"/>
          <w:szCs w:val="18"/>
          <w:lang w:bidi="pt-BR"/>
        </w:rPr>
        <w:t>, com vencimento em 30 (trina)</w:t>
      </w:r>
      <w:r w:rsidR="00BF600B" w:rsidRPr="008A50BC">
        <w:rPr>
          <w:rFonts w:ascii="Calibri Light" w:hAnsi="Calibri Light" w:cs="Calibri Light"/>
          <w:sz w:val="18"/>
          <w:szCs w:val="18"/>
          <w:lang w:bidi="pt-BR"/>
        </w:rPr>
        <w:t xml:space="preserve"> e</w:t>
      </w:r>
      <w:r w:rsidRPr="008A50BC">
        <w:rPr>
          <w:rFonts w:ascii="Calibri Light" w:hAnsi="Calibri Light" w:cs="Calibri Light"/>
          <w:sz w:val="18"/>
          <w:szCs w:val="18"/>
          <w:lang w:bidi="pt-BR"/>
        </w:rPr>
        <w:t xml:space="preserve"> 60 (sessenta) dias, contados da data da emissão da nota fiscal, mediante apresentação da mesma e dos demais documentos de cobrança, desde que aprovados e aceitos pela Gerência do Departamento de </w:t>
      </w:r>
      <w:r w:rsidR="00694937" w:rsidRPr="008A50BC">
        <w:rPr>
          <w:rFonts w:ascii="Calibri Light" w:hAnsi="Calibri Light" w:cs="Calibri Light"/>
          <w:sz w:val="18"/>
          <w:szCs w:val="18"/>
          <w:lang w:bidi="pt-BR"/>
        </w:rPr>
        <w:t>Infraestrutura</w:t>
      </w:r>
      <w:r w:rsidR="00770A4C" w:rsidRPr="008A50BC">
        <w:rPr>
          <w:rFonts w:ascii="Calibri Light" w:hAnsi="Calibri Light" w:cs="Calibri Light"/>
          <w:sz w:val="18"/>
          <w:szCs w:val="18"/>
          <w:lang w:bidi="pt-BR"/>
        </w:rPr>
        <w:t xml:space="preserve"> </w:t>
      </w:r>
      <w:r w:rsidRPr="008A50BC">
        <w:rPr>
          <w:rFonts w:ascii="Calibri Light" w:hAnsi="Calibri Light" w:cs="Calibri Light"/>
          <w:sz w:val="18"/>
          <w:szCs w:val="18"/>
          <w:lang w:bidi="pt-BR"/>
        </w:rPr>
        <w:t>da CODECA, responsável pela gestão contratual.</w:t>
      </w:r>
    </w:p>
    <w:p w14:paraId="186BC23A" w14:textId="30BAF378" w:rsidR="00B10F63" w:rsidRPr="008A50BC" w:rsidRDefault="00B10F63" w:rsidP="007103B5">
      <w:pPr>
        <w:pStyle w:val="Recuodecorpodetexto"/>
        <w:spacing w:before="120" w:after="120" w:line="240" w:lineRule="auto"/>
        <w:ind w:left="0" w:firstLine="567"/>
        <w:jc w:val="both"/>
        <w:rPr>
          <w:rFonts w:ascii="Calibri Light" w:hAnsi="Calibri Light" w:cs="Calibri Light"/>
          <w:bCs/>
          <w:sz w:val="18"/>
          <w:szCs w:val="18"/>
          <w:lang w:bidi="pt-BR"/>
        </w:rPr>
      </w:pPr>
      <w:r w:rsidRPr="008A50BC">
        <w:rPr>
          <w:rFonts w:ascii="Calibri Light" w:hAnsi="Calibri Light" w:cs="Calibri Light"/>
          <w:b/>
          <w:sz w:val="18"/>
          <w:szCs w:val="18"/>
        </w:rPr>
        <w:lastRenderedPageBreak/>
        <w:t xml:space="preserve">Parágrafo primeiro: </w:t>
      </w:r>
      <w:r w:rsidR="00B82199" w:rsidRPr="008A50BC">
        <w:rPr>
          <w:rFonts w:ascii="Calibri Light" w:hAnsi="Calibri Light" w:cs="Calibri Light"/>
          <w:sz w:val="18"/>
          <w:szCs w:val="18"/>
        </w:rPr>
        <w:t xml:space="preserve">A fornecedora deverá enviar ao endereço eletrônico </w:t>
      </w:r>
      <w:hyperlink r:id="rId28" w:history="1">
        <w:r w:rsidR="00694937" w:rsidRPr="008A50BC">
          <w:rPr>
            <w:rStyle w:val="Hyperlink"/>
            <w:rFonts w:ascii="Calibri Light" w:hAnsi="Calibri Light" w:cs="Calibri Light"/>
            <w:color w:val="auto"/>
            <w:sz w:val="18"/>
            <w:szCs w:val="18"/>
          </w:rPr>
          <w:t>oficina@codeca.com.br</w:t>
        </w:r>
      </w:hyperlink>
      <w:r w:rsidR="00B82199" w:rsidRPr="008A50BC">
        <w:rPr>
          <w:rFonts w:ascii="Calibri Light" w:hAnsi="Calibri Light" w:cs="Calibri Light"/>
          <w:sz w:val="18"/>
          <w:szCs w:val="18"/>
        </w:rPr>
        <w:t xml:space="preserve">, até o </w:t>
      </w:r>
      <w:r w:rsidR="00560EF4" w:rsidRPr="008A50BC">
        <w:rPr>
          <w:rFonts w:ascii="Calibri Light" w:hAnsi="Calibri Light" w:cs="Calibri Light"/>
          <w:sz w:val="18"/>
          <w:szCs w:val="18"/>
        </w:rPr>
        <w:t>20° (vigésimo)</w:t>
      </w:r>
      <w:r w:rsidR="00B82199" w:rsidRPr="008A50BC">
        <w:rPr>
          <w:rFonts w:ascii="Calibri Light" w:hAnsi="Calibri Light" w:cs="Calibri Light"/>
          <w:sz w:val="18"/>
          <w:szCs w:val="18"/>
        </w:rPr>
        <w:t xml:space="preserve"> dia de cada mês, o “Relatório de Fechamento Mensal de </w:t>
      </w:r>
      <w:r w:rsidR="00184FA0" w:rsidRPr="008A50BC">
        <w:rPr>
          <w:rFonts w:ascii="Calibri Light" w:hAnsi="Calibri Light" w:cs="Calibri Light"/>
          <w:sz w:val="18"/>
          <w:szCs w:val="18"/>
        </w:rPr>
        <w:t>Serviço</w:t>
      </w:r>
      <w:r w:rsidR="00F70B70" w:rsidRPr="008A50BC">
        <w:rPr>
          <w:rFonts w:ascii="Calibri Light" w:hAnsi="Calibri Light" w:cs="Calibri Light"/>
          <w:sz w:val="18"/>
          <w:szCs w:val="18"/>
        </w:rPr>
        <w:t>s de Conserto de Bombas Injetoras e Sistemas Injetores</w:t>
      </w:r>
      <w:r w:rsidR="00B82199" w:rsidRPr="008A50BC">
        <w:rPr>
          <w:rFonts w:ascii="Calibri Light" w:hAnsi="Calibri Light" w:cs="Calibri Light"/>
          <w:sz w:val="18"/>
          <w:szCs w:val="18"/>
        </w:rPr>
        <w:t>” (Anexo I</w:t>
      </w:r>
      <w:r w:rsidR="00450909" w:rsidRPr="008A50BC">
        <w:rPr>
          <w:rFonts w:ascii="Calibri Light" w:hAnsi="Calibri Light" w:cs="Calibri Light"/>
          <w:sz w:val="18"/>
          <w:szCs w:val="18"/>
        </w:rPr>
        <w:t>V</w:t>
      </w:r>
      <w:r w:rsidR="00B82199" w:rsidRPr="008A50BC">
        <w:rPr>
          <w:rFonts w:ascii="Calibri Light" w:hAnsi="Calibri Light" w:cs="Calibri Light"/>
          <w:sz w:val="18"/>
          <w:szCs w:val="18"/>
        </w:rPr>
        <w:t xml:space="preserve">, do Termo de Referência) contendo os serviços efetuados e </w:t>
      </w:r>
      <w:r w:rsidR="00450909" w:rsidRPr="008A50BC">
        <w:rPr>
          <w:rFonts w:ascii="Calibri Light" w:hAnsi="Calibri Light" w:cs="Calibri Light"/>
          <w:sz w:val="18"/>
          <w:szCs w:val="18"/>
        </w:rPr>
        <w:t>as peças utilizadas</w:t>
      </w:r>
      <w:r w:rsidR="00B82199" w:rsidRPr="008A50BC">
        <w:rPr>
          <w:rFonts w:ascii="Calibri Light" w:hAnsi="Calibri Light" w:cs="Calibri Light"/>
          <w:sz w:val="18"/>
          <w:szCs w:val="18"/>
        </w:rPr>
        <w:t xml:space="preserve"> durante o período, bem como seus respectivos valores, a fim de que os mesmos sejam conferidos pelo Departamento de </w:t>
      </w:r>
      <w:r w:rsidR="00450909" w:rsidRPr="008A50BC">
        <w:rPr>
          <w:rFonts w:ascii="Calibri Light" w:hAnsi="Calibri Light" w:cs="Calibri Light"/>
          <w:sz w:val="18"/>
          <w:szCs w:val="18"/>
        </w:rPr>
        <w:t>Infraestrutura</w:t>
      </w:r>
      <w:r w:rsidR="00B82199" w:rsidRPr="008A50BC">
        <w:rPr>
          <w:rFonts w:ascii="Calibri Light" w:hAnsi="Calibri Light" w:cs="Calibri Light"/>
          <w:sz w:val="18"/>
          <w:szCs w:val="18"/>
        </w:rPr>
        <w:t>, para posterior emissão de Ordem de Compra. Não ocorrendo es</w:t>
      </w:r>
      <w:r w:rsidR="00CF7489" w:rsidRPr="008A50BC">
        <w:rPr>
          <w:rFonts w:ascii="Calibri Light" w:hAnsi="Calibri Light" w:cs="Calibri Light"/>
          <w:sz w:val="18"/>
          <w:szCs w:val="18"/>
        </w:rPr>
        <w:t>s</w:t>
      </w:r>
      <w:r w:rsidR="00B82199" w:rsidRPr="008A50BC">
        <w:rPr>
          <w:rFonts w:ascii="Calibri Light" w:hAnsi="Calibri Light" w:cs="Calibri Light"/>
          <w:sz w:val="18"/>
          <w:szCs w:val="18"/>
        </w:rPr>
        <w:t>e procedimento, os valores devidos ficarão acumulados para o próximo período.</w:t>
      </w:r>
    </w:p>
    <w:p w14:paraId="7906DE9E" w14:textId="77777777" w:rsidR="00B10F63" w:rsidRPr="008A50BC" w:rsidRDefault="00B10F63" w:rsidP="007103B5">
      <w:p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bCs/>
          <w:sz w:val="18"/>
          <w:szCs w:val="18"/>
        </w:rPr>
        <w:t>Parágrafo segundo:</w:t>
      </w:r>
      <w:r w:rsidRPr="008A50BC">
        <w:rPr>
          <w:rFonts w:ascii="Calibri Light" w:hAnsi="Calibri Light" w:cs="Calibri Light"/>
          <w:sz w:val="18"/>
          <w:szCs w:val="18"/>
          <w:lang w:bidi="pt-BR"/>
        </w:rPr>
        <w:t xml:space="preserve"> Será </w:t>
      </w:r>
      <w:r w:rsidRPr="008A50BC">
        <w:rPr>
          <w:rFonts w:ascii="Calibri Light" w:hAnsi="Calibri Light" w:cs="Calibri Light"/>
          <w:sz w:val="18"/>
          <w:szCs w:val="18"/>
        </w:rPr>
        <w:t xml:space="preserve">desconsiderada qualquer reivindicação de pagamento adicional devido a erro </w:t>
      </w:r>
      <w:r w:rsidR="00B82199" w:rsidRPr="008A50BC">
        <w:rPr>
          <w:rFonts w:ascii="Calibri Light" w:hAnsi="Calibri Light" w:cs="Calibri Light"/>
          <w:sz w:val="18"/>
          <w:szCs w:val="18"/>
        </w:rPr>
        <w:t xml:space="preserve">na execução dos serviços </w:t>
      </w:r>
      <w:r w:rsidRPr="008A50BC">
        <w:rPr>
          <w:rFonts w:ascii="Calibri Light" w:hAnsi="Calibri Light" w:cs="Calibri Light"/>
          <w:sz w:val="18"/>
          <w:szCs w:val="18"/>
        </w:rPr>
        <w:t>e/ou decorrente de equívocos de interpretação por parte dos prepostos e/ou empregados da fornecedora.</w:t>
      </w:r>
    </w:p>
    <w:p w14:paraId="17975268" w14:textId="77777777" w:rsidR="00B10F63" w:rsidRPr="008A50BC" w:rsidRDefault="00B10F63" w:rsidP="007103B5">
      <w:p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bCs/>
          <w:sz w:val="18"/>
          <w:szCs w:val="18"/>
        </w:rPr>
        <w:t xml:space="preserve">Parágrafo terceiro: </w:t>
      </w:r>
      <w:r w:rsidRPr="008A50BC">
        <w:rPr>
          <w:rFonts w:ascii="Calibri Light" w:hAnsi="Calibri Light" w:cs="Calibri Light"/>
          <w:sz w:val="18"/>
          <w:szCs w:val="18"/>
          <w:lang w:bidi="pt-BR"/>
        </w:rPr>
        <w:t>O pagamento ocorrerá por meio de boleto bancário a ser emitido pela fornecedora</w:t>
      </w:r>
      <w:r w:rsidRPr="008A50BC">
        <w:rPr>
          <w:rFonts w:ascii="Calibri Light" w:hAnsi="Calibri Light" w:cs="Calibri Light"/>
          <w:bCs/>
          <w:sz w:val="18"/>
          <w:szCs w:val="18"/>
          <w:lang w:bidi="pt-BR"/>
        </w:rPr>
        <w:t>.</w:t>
      </w:r>
    </w:p>
    <w:p w14:paraId="23410EC3" w14:textId="77777777" w:rsidR="00B82199" w:rsidRPr="008A50BC" w:rsidRDefault="00B10F63" w:rsidP="007103B5">
      <w:pPr>
        <w:tabs>
          <w:tab w:val="left" w:pos="0"/>
        </w:tabs>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rPr>
        <w:t xml:space="preserve">Parágrafo quarto: </w:t>
      </w:r>
      <w:r w:rsidR="00E254E8" w:rsidRPr="008A50BC">
        <w:rPr>
          <w:rFonts w:ascii="Calibri Light" w:hAnsi="Calibri Light" w:cs="Calibri Light"/>
          <w:sz w:val="18"/>
          <w:szCs w:val="18"/>
        </w:rPr>
        <w:t xml:space="preserve">A execução </w:t>
      </w:r>
      <w:r w:rsidR="00B82199" w:rsidRPr="008A50BC">
        <w:rPr>
          <w:rFonts w:ascii="Calibri Light" w:hAnsi="Calibri Light" w:cs="Calibri Light"/>
          <w:sz w:val="18"/>
          <w:szCs w:val="18"/>
        </w:rPr>
        <w:t xml:space="preserve">dos serviços, objeto </w:t>
      </w:r>
      <w:r w:rsidR="00E254E8" w:rsidRPr="008A50BC">
        <w:rPr>
          <w:rFonts w:ascii="Calibri Light" w:hAnsi="Calibri Light" w:cs="Calibri Light"/>
          <w:sz w:val="18"/>
          <w:szCs w:val="18"/>
          <w:lang w:bidi="pt-BR"/>
        </w:rPr>
        <w:t>desta Ata de Registro de Preços</w:t>
      </w:r>
      <w:r w:rsidR="00C32BB9" w:rsidRPr="008A50BC">
        <w:rPr>
          <w:rFonts w:ascii="Calibri Light" w:hAnsi="Calibri Light" w:cs="Calibri Light"/>
          <w:sz w:val="18"/>
          <w:szCs w:val="18"/>
          <w:lang w:bidi="pt-BR"/>
        </w:rPr>
        <w:t>,</w:t>
      </w:r>
      <w:r w:rsidR="00E254E8" w:rsidRPr="008A50BC">
        <w:rPr>
          <w:rFonts w:ascii="Calibri Light" w:hAnsi="Calibri Light" w:cs="Calibri Light"/>
          <w:sz w:val="18"/>
          <w:szCs w:val="18"/>
          <w:lang w:bidi="pt-BR"/>
        </w:rPr>
        <w:t xml:space="preserve"> ocorrerá de forma parcelada, sendo que somente serão pagos os valores relativos </w:t>
      </w:r>
      <w:r w:rsidR="00B82199" w:rsidRPr="008A50BC">
        <w:rPr>
          <w:rFonts w:ascii="Calibri Light" w:hAnsi="Calibri Light" w:cs="Calibri Light"/>
          <w:sz w:val="18"/>
          <w:szCs w:val="18"/>
          <w:lang w:bidi="pt-BR"/>
        </w:rPr>
        <w:t xml:space="preserve">aos serviços </w:t>
      </w:r>
      <w:r w:rsidR="00B82199" w:rsidRPr="008A50BC">
        <w:rPr>
          <w:rFonts w:ascii="Calibri Light" w:hAnsi="Calibri Light" w:cs="Calibri Light"/>
          <w:sz w:val="18"/>
          <w:szCs w:val="18"/>
        </w:rPr>
        <w:t>efetivamente</w:t>
      </w:r>
      <w:r w:rsidR="00B82199" w:rsidRPr="008A50BC">
        <w:rPr>
          <w:rFonts w:ascii="Calibri Light" w:hAnsi="Calibri Light" w:cs="Calibri Light"/>
          <w:sz w:val="18"/>
          <w:szCs w:val="18"/>
          <w:lang w:bidi="pt-BR"/>
        </w:rPr>
        <w:t xml:space="preserve"> executados, conforme a necessidade da CODECA, que não estará obrigada a contratar a quantidade total prevista no objeto disposto no Anexo I,</w:t>
      </w:r>
      <w:r w:rsidR="00B82199" w:rsidRPr="008A50BC">
        <w:rPr>
          <w:rFonts w:ascii="Calibri Light" w:hAnsi="Calibri Light" w:cs="Calibri Light"/>
          <w:b/>
          <w:bCs/>
          <w:sz w:val="18"/>
          <w:szCs w:val="18"/>
          <w:lang w:bidi="pt-BR"/>
        </w:rPr>
        <w:t xml:space="preserve"> </w:t>
      </w:r>
      <w:r w:rsidR="00B82199" w:rsidRPr="008A50BC">
        <w:rPr>
          <w:rFonts w:ascii="Calibri Light" w:hAnsi="Calibri Light" w:cs="Calibri Light"/>
          <w:sz w:val="18"/>
          <w:szCs w:val="18"/>
          <w:lang w:bidi="pt-BR"/>
        </w:rPr>
        <w:t>deste Instrumento.</w:t>
      </w:r>
    </w:p>
    <w:p w14:paraId="11E02469" w14:textId="7E8B721A" w:rsidR="00B10F63" w:rsidRPr="008A50BC" w:rsidRDefault="00B10F63" w:rsidP="007103B5">
      <w:pPr>
        <w:tabs>
          <w:tab w:val="left" w:pos="0"/>
        </w:tabs>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bCs/>
          <w:sz w:val="18"/>
          <w:szCs w:val="18"/>
        </w:rPr>
        <w:t xml:space="preserve">Parágrafo quinto: </w:t>
      </w:r>
      <w:r w:rsidRPr="008A50BC">
        <w:rPr>
          <w:rFonts w:ascii="Calibri Light" w:hAnsi="Calibri Light" w:cs="Calibri Light"/>
          <w:sz w:val="18"/>
          <w:szCs w:val="18"/>
        </w:rPr>
        <w:t xml:space="preserve">As </w:t>
      </w:r>
      <w:r w:rsidRPr="008A50BC">
        <w:rPr>
          <w:rFonts w:ascii="Calibri Light" w:hAnsi="Calibri Light" w:cs="Calibri Light"/>
          <w:b/>
          <w:bCs/>
          <w:sz w:val="18"/>
          <w:szCs w:val="18"/>
        </w:rPr>
        <w:t>Notas Fiscais</w:t>
      </w:r>
      <w:r w:rsidRPr="008A50BC">
        <w:rPr>
          <w:rFonts w:ascii="Calibri Light" w:hAnsi="Calibri Light" w:cs="Calibri Light"/>
          <w:sz w:val="18"/>
          <w:szCs w:val="18"/>
        </w:rPr>
        <w:t xml:space="preserve"> deverão ser </w:t>
      </w:r>
      <w:r w:rsidRPr="008A50BC">
        <w:rPr>
          <w:rFonts w:ascii="Calibri Light" w:hAnsi="Calibri Light" w:cs="Calibri Light"/>
          <w:b/>
          <w:bCs/>
          <w:sz w:val="18"/>
          <w:szCs w:val="18"/>
        </w:rPr>
        <w:t>eletrônicas</w:t>
      </w:r>
      <w:r w:rsidRPr="008A50BC">
        <w:rPr>
          <w:rFonts w:ascii="Calibri Light" w:hAnsi="Calibri Light" w:cs="Calibri Light"/>
          <w:sz w:val="18"/>
          <w:szCs w:val="18"/>
        </w:rPr>
        <w:t xml:space="preserve">, emitidas de acordo com a legislação vigente, contendo, </w:t>
      </w:r>
      <w:r w:rsidRPr="008A50BC">
        <w:rPr>
          <w:rFonts w:ascii="Calibri Light" w:hAnsi="Calibri Light" w:cs="Calibri Light"/>
          <w:b/>
          <w:bCs/>
          <w:sz w:val="18"/>
          <w:szCs w:val="18"/>
        </w:rPr>
        <w:t>obrigatoriamente</w:t>
      </w:r>
      <w:r w:rsidRPr="008A50BC">
        <w:rPr>
          <w:rFonts w:ascii="Calibri Light" w:hAnsi="Calibri Light" w:cs="Calibri Light"/>
          <w:sz w:val="18"/>
          <w:szCs w:val="18"/>
        </w:rPr>
        <w:t xml:space="preserve">, o </w:t>
      </w:r>
      <w:r w:rsidRPr="008A50BC">
        <w:rPr>
          <w:rFonts w:ascii="Calibri Light" w:hAnsi="Calibri Light" w:cs="Calibri Light"/>
          <w:b/>
          <w:sz w:val="18"/>
          <w:szCs w:val="18"/>
        </w:rPr>
        <w:t xml:space="preserve">número do processo correspondente </w:t>
      </w:r>
      <w:r w:rsidR="00290A90" w:rsidRPr="008A50BC">
        <w:rPr>
          <w:rFonts w:ascii="Calibri Light" w:hAnsi="Calibri Light" w:cs="Calibri Light"/>
          <w:sz w:val="18"/>
          <w:szCs w:val="18"/>
        </w:rPr>
        <w:t>(</w:t>
      </w:r>
      <w:r w:rsidR="00E254E8" w:rsidRPr="008A50BC">
        <w:rPr>
          <w:rFonts w:ascii="Calibri Light" w:hAnsi="Calibri Light" w:cs="Calibri Light"/>
          <w:sz w:val="18"/>
          <w:szCs w:val="18"/>
        </w:rPr>
        <w:t xml:space="preserve">Licitação CODECA nº </w:t>
      </w:r>
      <w:r w:rsidR="004D6E86" w:rsidRPr="008A50BC">
        <w:rPr>
          <w:rFonts w:ascii="Calibri Light" w:hAnsi="Calibri Light" w:cs="Calibri Light"/>
          <w:sz w:val="18"/>
          <w:szCs w:val="18"/>
        </w:rPr>
        <w:t>166/2025</w:t>
      </w:r>
      <w:r w:rsidR="00E254E8" w:rsidRPr="008A50BC">
        <w:rPr>
          <w:rFonts w:ascii="Calibri Light" w:hAnsi="Calibri Light" w:cs="Calibri Light"/>
          <w:sz w:val="18"/>
          <w:szCs w:val="18"/>
        </w:rPr>
        <w:t xml:space="preserve"> – Rito do Pregão Eletrônico</w:t>
      </w:r>
      <w:r w:rsidRPr="008A50BC">
        <w:rPr>
          <w:rFonts w:ascii="Calibri Light" w:hAnsi="Calibri Light" w:cs="Calibri Light"/>
          <w:sz w:val="18"/>
          <w:szCs w:val="18"/>
        </w:rPr>
        <w:t xml:space="preserve">) </w:t>
      </w:r>
      <w:r w:rsidRPr="008A50BC">
        <w:rPr>
          <w:rFonts w:ascii="Calibri Light" w:hAnsi="Calibri Light" w:cs="Calibri Light"/>
          <w:bCs/>
          <w:sz w:val="18"/>
          <w:szCs w:val="18"/>
        </w:rPr>
        <w:t>e da</w:t>
      </w:r>
      <w:r w:rsidRPr="008A50BC">
        <w:rPr>
          <w:rFonts w:ascii="Calibri Light" w:hAnsi="Calibri Light" w:cs="Calibri Light"/>
          <w:b/>
          <w:sz w:val="18"/>
          <w:szCs w:val="18"/>
        </w:rPr>
        <w:t xml:space="preserve"> Ordem de Compra</w:t>
      </w:r>
      <w:r w:rsidRPr="008A50BC">
        <w:rPr>
          <w:rFonts w:ascii="Calibri Light" w:hAnsi="Calibri Light" w:cs="Calibri Light"/>
          <w:sz w:val="18"/>
          <w:szCs w:val="18"/>
        </w:rPr>
        <w:t>, bem como o destaque de todas as retenções tributárias cabíveis</w:t>
      </w:r>
      <w:r w:rsidR="008D0468" w:rsidRPr="008A50BC">
        <w:rPr>
          <w:rFonts w:ascii="Calibri Light" w:hAnsi="Calibri Light" w:cs="Calibri Light"/>
          <w:sz w:val="18"/>
          <w:szCs w:val="18"/>
        </w:rPr>
        <w:t>, sob pena de devolução.</w:t>
      </w:r>
    </w:p>
    <w:p w14:paraId="5EE19441" w14:textId="77777777" w:rsidR="00B10F63" w:rsidRPr="008A50BC" w:rsidRDefault="00B10F63" w:rsidP="007103B5">
      <w:pPr>
        <w:tabs>
          <w:tab w:val="left" w:pos="0"/>
        </w:tabs>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rPr>
        <w:t xml:space="preserve">Parágrafo sexto: </w:t>
      </w:r>
      <w:r w:rsidR="00B82199" w:rsidRPr="008A50BC">
        <w:rPr>
          <w:rFonts w:ascii="Calibri Light" w:hAnsi="Calibri Light" w:cs="Calibri Light"/>
          <w:sz w:val="18"/>
          <w:szCs w:val="18"/>
          <w:lang w:bidi="pt-BR"/>
        </w:rPr>
        <w:t xml:space="preserve">As Notas Fiscais e os </w:t>
      </w:r>
      <w:r w:rsidR="00B82199" w:rsidRPr="008A50BC">
        <w:rPr>
          <w:rFonts w:ascii="Calibri Light" w:hAnsi="Calibri Light" w:cs="Calibri Light"/>
          <w:sz w:val="18"/>
          <w:szCs w:val="18"/>
        </w:rPr>
        <w:t>documentos de cobrança</w:t>
      </w:r>
      <w:r w:rsidR="00B82199" w:rsidRPr="008A50BC">
        <w:rPr>
          <w:rFonts w:ascii="Calibri Light" w:hAnsi="Calibri Light" w:cs="Calibri Light"/>
          <w:sz w:val="18"/>
          <w:szCs w:val="18"/>
          <w:lang w:bidi="pt-BR"/>
        </w:rPr>
        <w:t xml:space="preserve"> somente serão processados depois de liberados pelo</w:t>
      </w:r>
      <w:r w:rsidR="00B82199" w:rsidRPr="008A50BC">
        <w:rPr>
          <w:rFonts w:ascii="Calibri Light" w:hAnsi="Calibri Light" w:cs="Calibri Light"/>
          <w:sz w:val="18"/>
          <w:szCs w:val="18"/>
        </w:rPr>
        <w:t xml:space="preserve"> Departamento de </w:t>
      </w:r>
      <w:r w:rsidR="00694937" w:rsidRPr="008A50BC">
        <w:rPr>
          <w:rFonts w:ascii="Calibri Light" w:hAnsi="Calibri Light" w:cs="Calibri Light"/>
          <w:sz w:val="18"/>
          <w:szCs w:val="18"/>
        </w:rPr>
        <w:t>Infraestrutura</w:t>
      </w:r>
      <w:r w:rsidR="00B82199" w:rsidRPr="008A50BC">
        <w:rPr>
          <w:rFonts w:ascii="Calibri Light" w:hAnsi="Calibri Light" w:cs="Calibri Light"/>
          <w:sz w:val="18"/>
          <w:szCs w:val="18"/>
        </w:rPr>
        <w:t xml:space="preserve">, </w:t>
      </w:r>
      <w:r w:rsidR="00B82199" w:rsidRPr="008A50BC">
        <w:rPr>
          <w:rFonts w:ascii="Calibri Light" w:hAnsi="Calibri Light" w:cs="Calibri Light"/>
          <w:sz w:val="18"/>
          <w:szCs w:val="18"/>
          <w:lang w:bidi="pt-BR"/>
        </w:rPr>
        <w:t>responsável pelo recebimento e conferência dos serviços executados.</w:t>
      </w:r>
    </w:p>
    <w:p w14:paraId="0F015FBA" w14:textId="77777777" w:rsidR="00B10F63" w:rsidRPr="008A50BC" w:rsidRDefault="00B10F63" w:rsidP="007103B5">
      <w:pPr>
        <w:numPr>
          <w:ilvl w:val="0"/>
          <w:numId w:val="1"/>
        </w:numPr>
        <w:spacing w:before="120" w:after="120" w:line="240" w:lineRule="auto"/>
        <w:ind w:firstLine="567"/>
        <w:jc w:val="both"/>
        <w:rPr>
          <w:rFonts w:ascii="Calibri Light" w:eastAsia="Arial Unicode MS" w:hAnsi="Calibri Light" w:cs="Calibri Light"/>
          <w:bCs/>
          <w:sz w:val="18"/>
          <w:szCs w:val="18"/>
        </w:rPr>
      </w:pPr>
      <w:r w:rsidRPr="008A50BC">
        <w:rPr>
          <w:rFonts w:ascii="Calibri Light" w:eastAsia="Tahoma" w:hAnsi="Calibri Light" w:cs="Calibri Light"/>
          <w:b/>
          <w:bCs/>
          <w:sz w:val="18"/>
          <w:szCs w:val="18"/>
          <w:lang w:bidi="pt-BR"/>
        </w:rPr>
        <w:t xml:space="preserve">Parágrafo sétimo: </w:t>
      </w:r>
      <w:r w:rsidRPr="008A50BC">
        <w:rPr>
          <w:rFonts w:ascii="Calibri Light" w:hAnsi="Calibri Light" w:cs="Calibri Light"/>
          <w:sz w:val="18"/>
          <w:szCs w:val="18"/>
          <w:lang w:bidi="pt-BR"/>
        </w:rPr>
        <w:t>A</w:t>
      </w:r>
      <w:r w:rsidRPr="008A50BC">
        <w:rPr>
          <w:rFonts w:ascii="Calibri Light" w:eastAsia="Arial Unicode MS" w:hAnsi="Calibri Light" w:cs="Calibri Light"/>
          <w:bCs/>
          <w:sz w:val="18"/>
          <w:szCs w:val="18"/>
        </w:rPr>
        <w:t xml:space="preserve"> CODECA efetuará todas as retenções fiscais exigidas pela legislação vigente à época do fato gerador, sendo que compete à </w:t>
      </w:r>
      <w:r w:rsidRPr="008A50BC">
        <w:rPr>
          <w:rFonts w:ascii="Calibri Light" w:hAnsi="Calibri Light" w:cs="Calibri Light"/>
          <w:sz w:val="18"/>
          <w:szCs w:val="18"/>
          <w:lang w:bidi="pt-BR"/>
        </w:rPr>
        <w:t>fornecedora</w:t>
      </w:r>
      <w:r w:rsidRPr="008A50BC">
        <w:rPr>
          <w:rFonts w:ascii="Calibri Light" w:eastAsia="Arial Unicode MS" w:hAnsi="Calibri Light" w:cs="Calibri Light"/>
          <w:bCs/>
          <w:sz w:val="18"/>
          <w:szCs w:val="18"/>
        </w:rPr>
        <w:t xml:space="preserve"> destacar nas notas fiscais os tributos devidos.</w:t>
      </w:r>
    </w:p>
    <w:p w14:paraId="42C21B71" w14:textId="77777777" w:rsidR="00B10F63" w:rsidRPr="008A50BC" w:rsidRDefault="00B10F63" w:rsidP="007103B5">
      <w:pPr>
        <w:tabs>
          <w:tab w:val="left" w:pos="0"/>
        </w:tabs>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bCs/>
          <w:sz w:val="18"/>
          <w:szCs w:val="18"/>
        </w:rPr>
        <w:t xml:space="preserve">Parágrafo oitavo: </w:t>
      </w:r>
      <w:r w:rsidRPr="008A50BC">
        <w:rPr>
          <w:rFonts w:ascii="Calibri Light" w:hAnsi="Calibri Light" w:cs="Calibri Light"/>
          <w:sz w:val="18"/>
          <w:szCs w:val="18"/>
        </w:rPr>
        <w:t xml:space="preserve">Não será concedida antecipação de pagamento dos créditos relativos </w:t>
      </w:r>
      <w:r w:rsidR="00B82199" w:rsidRPr="008A50BC">
        <w:rPr>
          <w:rFonts w:ascii="Calibri Light" w:hAnsi="Calibri Light" w:cs="Calibri Light"/>
          <w:sz w:val="18"/>
          <w:szCs w:val="18"/>
        </w:rPr>
        <w:t>aos serviços executados</w:t>
      </w:r>
      <w:r w:rsidRPr="008A50BC">
        <w:rPr>
          <w:rFonts w:ascii="Calibri Light" w:hAnsi="Calibri Light" w:cs="Calibri Light"/>
          <w:sz w:val="18"/>
          <w:szCs w:val="18"/>
        </w:rPr>
        <w:t>, ainda que a requerimento da interessada.</w:t>
      </w:r>
    </w:p>
    <w:p w14:paraId="2BA392B9" w14:textId="77777777" w:rsidR="00B10F63" w:rsidRPr="008A50BC" w:rsidRDefault="00B10F63" w:rsidP="007103B5">
      <w:pPr>
        <w:spacing w:before="120" w:after="120" w:line="240" w:lineRule="auto"/>
        <w:ind w:firstLine="567"/>
        <w:jc w:val="both"/>
        <w:rPr>
          <w:rFonts w:ascii="Calibri Light" w:eastAsia="Tahoma" w:hAnsi="Calibri Light" w:cs="Calibri Light"/>
          <w:sz w:val="18"/>
          <w:szCs w:val="18"/>
          <w:lang w:bidi="pt-BR"/>
        </w:rPr>
      </w:pPr>
      <w:r w:rsidRPr="008A50BC">
        <w:rPr>
          <w:rFonts w:ascii="Calibri Light" w:hAnsi="Calibri Light" w:cs="Calibri Light"/>
          <w:b/>
          <w:bCs/>
          <w:sz w:val="18"/>
          <w:szCs w:val="18"/>
        </w:rPr>
        <w:t xml:space="preserve">Parágrafo nono: </w:t>
      </w:r>
      <w:r w:rsidRPr="008A50BC">
        <w:rPr>
          <w:rFonts w:ascii="Calibri Light" w:eastAsia="Tahoma" w:hAnsi="Calibri Light" w:cs="Calibri Light"/>
          <w:sz w:val="18"/>
          <w:szCs w:val="18"/>
          <w:lang w:bidi="pt-BR"/>
        </w:rPr>
        <w:t xml:space="preserve">Não caberá </w:t>
      </w:r>
      <w:r w:rsidRPr="008A50BC">
        <w:rPr>
          <w:rFonts w:ascii="Calibri Light" w:hAnsi="Calibri Light" w:cs="Calibri Light"/>
          <w:sz w:val="18"/>
          <w:szCs w:val="18"/>
          <w:lang w:bidi="pt-BR"/>
        </w:rPr>
        <w:t>qualquer</w:t>
      </w:r>
      <w:r w:rsidRPr="008A50BC">
        <w:rPr>
          <w:rFonts w:ascii="Calibri Light" w:eastAsia="Tahoma" w:hAnsi="Calibri Light" w:cs="Calibri Light"/>
          <w:sz w:val="18"/>
          <w:szCs w:val="18"/>
          <w:lang w:bidi="pt-BR"/>
        </w:rPr>
        <w:t xml:space="preserve"> remuneração e ou ressarcimentos de custos ou despesas provenientes de </w:t>
      </w:r>
      <w:r w:rsidR="00B82199" w:rsidRPr="008A50BC">
        <w:rPr>
          <w:rFonts w:ascii="Calibri Light" w:eastAsia="Tahoma" w:hAnsi="Calibri Light" w:cs="Calibri Light"/>
          <w:sz w:val="18"/>
          <w:szCs w:val="18"/>
          <w:lang w:bidi="pt-BR"/>
        </w:rPr>
        <w:t xml:space="preserve">serviços executados </w:t>
      </w:r>
      <w:r w:rsidRPr="008A50BC">
        <w:rPr>
          <w:rFonts w:ascii="Calibri Light" w:eastAsia="Tahoma" w:hAnsi="Calibri Light" w:cs="Calibri Light"/>
          <w:sz w:val="18"/>
          <w:szCs w:val="18"/>
          <w:lang w:bidi="pt-BR"/>
        </w:rPr>
        <w:t>pela beneficiária d</w:t>
      </w:r>
      <w:r w:rsidR="00F65182" w:rsidRPr="008A50BC">
        <w:rPr>
          <w:rFonts w:ascii="Calibri Light" w:eastAsia="Tahoma" w:hAnsi="Calibri Light" w:cs="Calibri Light"/>
          <w:sz w:val="18"/>
          <w:szCs w:val="18"/>
          <w:lang w:bidi="pt-BR"/>
        </w:rPr>
        <w:t>est</w:t>
      </w:r>
      <w:r w:rsidRPr="008A50BC">
        <w:rPr>
          <w:rFonts w:ascii="Calibri Light" w:eastAsia="Tahoma" w:hAnsi="Calibri Light" w:cs="Calibri Light"/>
          <w:sz w:val="18"/>
          <w:szCs w:val="18"/>
          <w:lang w:bidi="pt-BR"/>
        </w:rPr>
        <w:t xml:space="preserve">a </w:t>
      </w:r>
      <w:r w:rsidR="00F65182" w:rsidRPr="008A50BC">
        <w:rPr>
          <w:rFonts w:ascii="Calibri Light" w:eastAsia="Tahoma" w:hAnsi="Calibri Light" w:cs="Calibri Light"/>
          <w:sz w:val="18"/>
          <w:szCs w:val="18"/>
          <w:lang w:bidi="pt-BR"/>
        </w:rPr>
        <w:t xml:space="preserve">Ata </w:t>
      </w:r>
      <w:r w:rsidRPr="008A50BC">
        <w:rPr>
          <w:rFonts w:ascii="Calibri Light" w:eastAsia="Tahoma" w:hAnsi="Calibri Light" w:cs="Calibri Light"/>
          <w:sz w:val="18"/>
          <w:szCs w:val="18"/>
          <w:lang w:bidi="pt-BR"/>
        </w:rPr>
        <w:t>e que não foram, prévia e expressamente, requeridos e aprovados pela CODECA.</w:t>
      </w:r>
    </w:p>
    <w:p w14:paraId="3D40806D" w14:textId="77777777" w:rsidR="00B10F63" w:rsidRPr="008A50BC" w:rsidRDefault="00B10F63"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bCs/>
          <w:sz w:val="18"/>
          <w:szCs w:val="18"/>
        </w:rPr>
        <w:t>Parágrafo décimo:</w:t>
      </w:r>
      <w:r w:rsidRPr="008A50BC">
        <w:rPr>
          <w:rFonts w:ascii="Calibri Light" w:hAnsi="Calibri Light" w:cs="Calibri Light"/>
          <w:sz w:val="18"/>
          <w:szCs w:val="18"/>
          <w:lang w:bidi="pt-BR"/>
        </w:rPr>
        <w:t xml:space="preserve"> </w:t>
      </w:r>
      <w:r w:rsidR="00B82199" w:rsidRPr="008A50BC">
        <w:rPr>
          <w:rFonts w:ascii="Calibri Light" w:hAnsi="Calibri Light" w:cs="Calibri Light"/>
          <w:sz w:val="18"/>
          <w:szCs w:val="18"/>
          <w:lang w:bidi="pt-BR"/>
        </w:rPr>
        <w:t>A fornecedora ficará obrigada a repassar para a CODECA, na proporção correspondente, eventuais reduções de preços decorrentes de mudança de alíquotas de impostos incidentes sobre os serviços, objeto desta Ata, em função de alterações na legislação pertinente.</w:t>
      </w:r>
    </w:p>
    <w:p w14:paraId="6E8B986E" w14:textId="77777777" w:rsidR="00B10F63" w:rsidRPr="008A50BC" w:rsidRDefault="00B10F63" w:rsidP="007103B5">
      <w:pPr>
        <w:numPr>
          <w:ilvl w:val="0"/>
          <w:numId w:val="1"/>
        </w:numPr>
        <w:spacing w:before="120" w:after="120" w:line="240" w:lineRule="auto"/>
        <w:ind w:firstLine="567"/>
        <w:jc w:val="both"/>
        <w:rPr>
          <w:rFonts w:ascii="Calibri Light" w:hAnsi="Calibri Light" w:cs="Calibri Light"/>
          <w:b/>
          <w:bCs/>
          <w:sz w:val="18"/>
          <w:szCs w:val="18"/>
        </w:rPr>
      </w:pPr>
      <w:r w:rsidRPr="008A50BC">
        <w:rPr>
          <w:rFonts w:ascii="Calibri Light" w:hAnsi="Calibri Light" w:cs="Calibri Light"/>
          <w:b/>
          <w:bCs/>
          <w:sz w:val="18"/>
          <w:szCs w:val="18"/>
        </w:rPr>
        <w:t>Parágrafo décimo primeiro:</w:t>
      </w:r>
      <w:r w:rsidRPr="008A50BC">
        <w:rPr>
          <w:rFonts w:ascii="Calibri Light" w:hAnsi="Calibri Light" w:cs="Calibri Light"/>
          <w:b/>
          <w:bCs/>
          <w:sz w:val="18"/>
          <w:szCs w:val="18"/>
          <w:lang w:bidi="pt-BR"/>
        </w:rPr>
        <w:t xml:space="preserve"> </w:t>
      </w:r>
      <w:r w:rsidRPr="008A50BC">
        <w:rPr>
          <w:rFonts w:ascii="Calibri Light" w:hAnsi="Calibri Light" w:cs="Calibri Light"/>
          <w:sz w:val="18"/>
          <w:szCs w:val="18"/>
        </w:rPr>
        <w:t>A(s) fatura(s) ou Nota(s) Fiscal(</w:t>
      </w:r>
      <w:proofErr w:type="spellStart"/>
      <w:r w:rsidRPr="008A50BC">
        <w:rPr>
          <w:rFonts w:ascii="Calibri Light" w:hAnsi="Calibri Light" w:cs="Calibri Light"/>
          <w:sz w:val="18"/>
          <w:szCs w:val="18"/>
        </w:rPr>
        <w:t>is</w:t>
      </w:r>
      <w:proofErr w:type="spellEnd"/>
      <w:r w:rsidRPr="008A50BC">
        <w:rPr>
          <w:rFonts w:ascii="Calibri Light" w:hAnsi="Calibri Light" w:cs="Calibri Light"/>
          <w:sz w:val="18"/>
          <w:szCs w:val="18"/>
        </w:rPr>
        <w:t>) não aprovada(s) será(</w:t>
      </w:r>
      <w:proofErr w:type="spellStart"/>
      <w:r w:rsidRPr="008A50BC">
        <w:rPr>
          <w:rFonts w:ascii="Calibri Light" w:hAnsi="Calibri Light" w:cs="Calibri Light"/>
          <w:sz w:val="18"/>
          <w:szCs w:val="18"/>
        </w:rPr>
        <w:t>ão</w:t>
      </w:r>
      <w:proofErr w:type="spellEnd"/>
      <w:r w:rsidRPr="008A50BC">
        <w:rPr>
          <w:rFonts w:ascii="Calibri Light" w:hAnsi="Calibri Light" w:cs="Calibri Light"/>
          <w:sz w:val="18"/>
          <w:szCs w:val="18"/>
        </w:rPr>
        <w:t>) devolvida(s) à empresa fornecedora para as necessárias correções, com as informações que motivaram sua rejeição.</w:t>
      </w:r>
    </w:p>
    <w:p w14:paraId="7C63B50F" w14:textId="77777777" w:rsidR="00B10F63" w:rsidRPr="008A50BC" w:rsidRDefault="00B10F63"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bCs/>
          <w:sz w:val="18"/>
          <w:szCs w:val="18"/>
        </w:rPr>
        <w:t xml:space="preserve">Parágrafo décimo segundo: </w:t>
      </w:r>
      <w:r w:rsidR="00B82199" w:rsidRPr="008A50BC">
        <w:rPr>
          <w:rFonts w:ascii="Calibri Light" w:hAnsi="Calibri Light" w:cs="Calibri Light"/>
          <w:sz w:val="18"/>
          <w:szCs w:val="18"/>
        </w:rPr>
        <w:t>A devolução da(s) fatura(s) não aprovada(s), em hipótese alguma, servirá(</w:t>
      </w:r>
      <w:proofErr w:type="spellStart"/>
      <w:r w:rsidR="00B82199" w:rsidRPr="008A50BC">
        <w:rPr>
          <w:rFonts w:ascii="Calibri Light" w:hAnsi="Calibri Light" w:cs="Calibri Light"/>
          <w:sz w:val="18"/>
          <w:szCs w:val="18"/>
        </w:rPr>
        <w:t>ão</w:t>
      </w:r>
      <w:proofErr w:type="spellEnd"/>
      <w:r w:rsidR="00B82199" w:rsidRPr="008A50BC">
        <w:rPr>
          <w:rFonts w:ascii="Calibri Light" w:hAnsi="Calibri Light" w:cs="Calibri Light"/>
          <w:sz w:val="18"/>
          <w:szCs w:val="18"/>
        </w:rPr>
        <w:t>) de pretexto para que a empresa fornecedora suspenda a execução de quaisquer serviços referentes a esta Ata.</w:t>
      </w:r>
    </w:p>
    <w:p w14:paraId="1825FF75" w14:textId="77777777" w:rsidR="00B10F63" w:rsidRPr="008A50BC" w:rsidRDefault="00B10F63" w:rsidP="007103B5">
      <w:pPr>
        <w:numPr>
          <w:ilvl w:val="1"/>
          <w:numId w:val="1"/>
        </w:numPr>
        <w:spacing w:before="120" w:after="120" w:line="240" w:lineRule="auto"/>
        <w:ind w:firstLine="567"/>
        <w:jc w:val="both"/>
        <w:rPr>
          <w:rFonts w:ascii="Calibri Light" w:eastAsia="Arial Unicode MS" w:hAnsi="Calibri Light" w:cs="Calibri Light"/>
          <w:sz w:val="18"/>
          <w:szCs w:val="18"/>
          <w:lang w:bidi="pt-BR"/>
        </w:rPr>
      </w:pPr>
      <w:r w:rsidRPr="008A50BC">
        <w:rPr>
          <w:rFonts w:ascii="Calibri Light" w:hAnsi="Calibri Light" w:cs="Calibri Light"/>
          <w:b/>
          <w:bCs/>
          <w:sz w:val="18"/>
          <w:szCs w:val="18"/>
        </w:rPr>
        <w:t xml:space="preserve">Parágrafo décimo terceiro: </w:t>
      </w:r>
      <w:r w:rsidRPr="008A50BC">
        <w:rPr>
          <w:rFonts w:ascii="Calibri Light" w:eastAsia="Arial Unicode MS" w:hAnsi="Calibri Light" w:cs="Calibri Light"/>
          <w:sz w:val="18"/>
          <w:szCs w:val="18"/>
          <w:lang w:bidi="pt-BR"/>
        </w:rPr>
        <w:t xml:space="preserve">A inadimplência da </w:t>
      </w:r>
      <w:r w:rsidRPr="008A50BC">
        <w:rPr>
          <w:rFonts w:ascii="Calibri Light" w:hAnsi="Calibri Light" w:cs="Calibri Light"/>
          <w:sz w:val="18"/>
          <w:szCs w:val="18"/>
          <w:lang w:bidi="pt-BR"/>
        </w:rPr>
        <w:t>fornecedora</w:t>
      </w:r>
      <w:r w:rsidRPr="008A50BC">
        <w:rPr>
          <w:rFonts w:ascii="Calibri Light" w:eastAsia="Arial Unicode MS" w:hAnsi="Calibri Light" w:cs="Calibri Light"/>
          <w:sz w:val="18"/>
          <w:szCs w:val="18"/>
          <w:lang w:bidi="pt-BR"/>
        </w:rPr>
        <w:t xml:space="preserve"> com relação aos encargos sociais, trabalhistas, fiscais e comerciais ou indenizações, não transfere à </w:t>
      </w:r>
      <w:r w:rsidRPr="008A50BC">
        <w:rPr>
          <w:rFonts w:ascii="Calibri Light" w:eastAsia="Arial Unicode MS" w:hAnsi="Calibri Light" w:cs="Calibri Light"/>
          <w:bCs/>
          <w:sz w:val="18"/>
          <w:szCs w:val="18"/>
        </w:rPr>
        <w:t>CODECA</w:t>
      </w:r>
      <w:r w:rsidRPr="008A50BC">
        <w:rPr>
          <w:rFonts w:ascii="Calibri Light" w:eastAsia="Arial Unicode MS" w:hAnsi="Calibri Light" w:cs="Calibri Light"/>
          <w:sz w:val="18"/>
          <w:szCs w:val="18"/>
          <w:lang w:bidi="pt-BR"/>
        </w:rPr>
        <w:t xml:space="preserve"> a responsabilidade por seu pagamento, nem poderá onerar o objeto.</w:t>
      </w:r>
    </w:p>
    <w:p w14:paraId="04C5DA7D" w14:textId="67376C80" w:rsidR="008D0468" w:rsidRPr="008A50BC" w:rsidRDefault="00B10F63"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bCs/>
          <w:sz w:val="18"/>
          <w:szCs w:val="18"/>
        </w:rPr>
        <w:t xml:space="preserve">Parágrafo décimo quarto: </w:t>
      </w:r>
      <w:r w:rsidRPr="008A50BC">
        <w:rPr>
          <w:rFonts w:ascii="Calibri Light" w:hAnsi="Calibri Light" w:cs="Calibri Light"/>
          <w:sz w:val="18"/>
          <w:szCs w:val="18"/>
          <w:lang w:bidi="pt-BR"/>
        </w:rPr>
        <w:t>Na hipótese d</w:t>
      </w:r>
      <w:r w:rsidR="00474704" w:rsidRPr="008A50BC">
        <w:rPr>
          <w:rFonts w:ascii="Calibri Light" w:hAnsi="Calibri Light" w:cs="Calibri Light"/>
          <w:sz w:val="18"/>
          <w:szCs w:val="18"/>
          <w:lang w:bidi="pt-BR"/>
        </w:rPr>
        <w:t xml:space="preserve">e </w:t>
      </w:r>
      <w:r w:rsidRPr="008A50BC">
        <w:rPr>
          <w:rFonts w:ascii="Calibri Light" w:hAnsi="Calibri Light" w:cs="Calibri Light"/>
          <w:sz w:val="18"/>
          <w:szCs w:val="18"/>
          <w:lang w:bidi="pt-BR"/>
        </w:rPr>
        <w:t>a CODECA, por sua exclusiva responsabilidade, não proceder ao pagamento no prazo estabelecido, o seu valor será devidamente corrigido utilizando-se como indexador o I</w:t>
      </w:r>
      <w:r w:rsidR="008D0468" w:rsidRPr="008A50BC">
        <w:rPr>
          <w:rFonts w:ascii="Calibri Light" w:hAnsi="Calibri Light" w:cs="Calibri Light"/>
          <w:sz w:val="18"/>
          <w:szCs w:val="18"/>
          <w:lang w:bidi="pt-BR"/>
        </w:rPr>
        <w:t>NPC</w:t>
      </w:r>
      <w:r w:rsidRPr="008A50BC">
        <w:rPr>
          <w:rFonts w:ascii="Calibri Light" w:hAnsi="Calibri Light" w:cs="Calibri Light"/>
          <w:sz w:val="18"/>
          <w:szCs w:val="18"/>
          <w:lang w:bidi="pt-BR"/>
        </w:rPr>
        <w:t>.</w:t>
      </w:r>
    </w:p>
    <w:p w14:paraId="355B9C9E" w14:textId="77777777" w:rsidR="008D0468" w:rsidRPr="008A50BC" w:rsidRDefault="008D0468" w:rsidP="004F473A">
      <w:pPr>
        <w:spacing w:before="120" w:after="0" w:line="240" w:lineRule="auto"/>
        <w:ind w:firstLine="567"/>
        <w:jc w:val="both"/>
        <w:rPr>
          <w:rFonts w:ascii="Calibri Light" w:hAnsi="Calibri Light" w:cs="Calibri Light"/>
          <w:sz w:val="18"/>
          <w:szCs w:val="18"/>
          <w:lang w:bidi="pt-BR"/>
        </w:rPr>
      </w:pPr>
    </w:p>
    <w:p w14:paraId="16941D83" w14:textId="77777777" w:rsidR="00D7339E" w:rsidRPr="008A50BC" w:rsidRDefault="00D7339E" w:rsidP="004F473A">
      <w:pPr>
        <w:pStyle w:val="Ttulo5"/>
        <w:rPr>
          <w:color w:val="auto"/>
        </w:rPr>
      </w:pPr>
      <w:bookmarkStart w:id="46" w:name="_Toc488227473"/>
      <w:bookmarkStart w:id="47" w:name="_Toc507149165"/>
      <w:bookmarkStart w:id="48" w:name="_Toc510814678"/>
      <w:bookmarkStart w:id="49" w:name="_Toc50718363"/>
      <w:r w:rsidRPr="008A50BC">
        <w:rPr>
          <w:color w:val="auto"/>
        </w:rPr>
        <w:t>CLÁUSULA DÉCIMA – Da Fiscalização</w:t>
      </w:r>
      <w:bookmarkEnd w:id="46"/>
      <w:bookmarkEnd w:id="47"/>
      <w:bookmarkEnd w:id="48"/>
      <w:bookmarkEnd w:id="49"/>
    </w:p>
    <w:p w14:paraId="4B3CE256" w14:textId="77777777" w:rsidR="009B3D8F" w:rsidRPr="008A50BC" w:rsidRDefault="009B3D8F" w:rsidP="007103B5">
      <w:pPr>
        <w:pStyle w:val="CC"/>
        <w:numPr>
          <w:ilvl w:val="0"/>
          <w:numId w:val="1"/>
        </w:numPr>
        <w:spacing w:before="120" w:after="120" w:line="240" w:lineRule="auto"/>
        <w:ind w:firstLine="567"/>
        <w:jc w:val="both"/>
        <w:rPr>
          <w:rFonts w:ascii="Calibri Light" w:eastAsia="Times New Roman" w:hAnsi="Calibri Light" w:cs="Calibri Light"/>
          <w:b/>
          <w:sz w:val="18"/>
          <w:szCs w:val="18"/>
        </w:rPr>
      </w:pPr>
      <w:r w:rsidRPr="008A50BC">
        <w:rPr>
          <w:rFonts w:ascii="Calibri Light" w:eastAsia="Times New Roman" w:hAnsi="Calibri Light" w:cs="Calibri Light"/>
          <w:sz w:val="18"/>
          <w:szCs w:val="18"/>
        </w:rPr>
        <w:t>Caberá à CODECA, a seu critério, exercer ampla e permanente fiscalização dos serviços executados.</w:t>
      </w:r>
    </w:p>
    <w:p w14:paraId="79C3DC79" w14:textId="77777777" w:rsidR="00D7339E" w:rsidRPr="008A50BC" w:rsidRDefault="00D7339E" w:rsidP="007103B5">
      <w:pPr>
        <w:spacing w:before="120" w:after="120" w:line="240" w:lineRule="auto"/>
        <w:ind w:firstLine="567"/>
        <w:jc w:val="both"/>
        <w:rPr>
          <w:rFonts w:ascii="Calibri Light" w:hAnsi="Calibri Light" w:cs="Calibri Light"/>
          <w:b/>
          <w:sz w:val="18"/>
          <w:szCs w:val="18"/>
        </w:rPr>
      </w:pPr>
      <w:r w:rsidRPr="008A50BC">
        <w:rPr>
          <w:rFonts w:ascii="Calibri Light" w:hAnsi="Calibri Light" w:cs="Calibri Light"/>
          <w:b/>
          <w:sz w:val="18"/>
          <w:szCs w:val="18"/>
        </w:rPr>
        <w:t xml:space="preserve">Parágrafo </w:t>
      </w:r>
      <w:r w:rsidRPr="008A50BC">
        <w:rPr>
          <w:rFonts w:ascii="Calibri Light" w:hAnsi="Calibri Light" w:cs="Calibri Light"/>
          <w:b/>
          <w:bCs/>
          <w:sz w:val="18"/>
          <w:szCs w:val="18"/>
        </w:rPr>
        <w:t>primeiro:</w:t>
      </w:r>
      <w:r w:rsidRPr="008A50BC">
        <w:rPr>
          <w:rFonts w:ascii="Calibri Light" w:hAnsi="Calibri Light" w:cs="Calibri Light"/>
          <w:sz w:val="18"/>
          <w:szCs w:val="18"/>
        </w:rPr>
        <w:t xml:space="preserve"> A fornecedora declara aceitar, integralmente, todos os métodos e processos de inspeção, verificação e controle a serem adotados pela CODECA.</w:t>
      </w:r>
    </w:p>
    <w:p w14:paraId="69EE08FD" w14:textId="77777777" w:rsidR="00D7339E" w:rsidRPr="008A50BC" w:rsidRDefault="00D7339E" w:rsidP="007103B5">
      <w:p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 xml:space="preserve">Parágrafo </w:t>
      </w:r>
      <w:r w:rsidRPr="008A50BC">
        <w:rPr>
          <w:rFonts w:ascii="Calibri Light" w:hAnsi="Calibri Light" w:cs="Calibri Light"/>
          <w:b/>
          <w:bCs/>
          <w:sz w:val="18"/>
          <w:szCs w:val="18"/>
        </w:rPr>
        <w:t>segundo:</w:t>
      </w:r>
      <w:r w:rsidRPr="008A50BC">
        <w:rPr>
          <w:rFonts w:ascii="Calibri Light" w:hAnsi="Calibri Light" w:cs="Calibri Light"/>
          <w:sz w:val="18"/>
          <w:szCs w:val="18"/>
        </w:rPr>
        <w:t xml:space="preserve"> A existência e atuação de controle da qualidade do objeto em nada restringem as responsabilidades únicas, integrais e exclusivas da fornecedora no que concerne à qualidade das mesmas e suas consequências e implicações, próximas ou remotas.</w:t>
      </w:r>
    </w:p>
    <w:p w14:paraId="6BDBB5A3" w14:textId="77777777" w:rsidR="008D0468" w:rsidRPr="008A50BC" w:rsidRDefault="00D7339E" w:rsidP="007103B5">
      <w:p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Parágrafo</w:t>
      </w:r>
      <w:r w:rsidRPr="008A50BC">
        <w:rPr>
          <w:rFonts w:ascii="Calibri Light" w:hAnsi="Calibri Light" w:cs="Calibri Light"/>
          <w:sz w:val="18"/>
          <w:szCs w:val="18"/>
        </w:rPr>
        <w:t xml:space="preserve"> </w:t>
      </w:r>
      <w:r w:rsidRPr="008A50BC">
        <w:rPr>
          <w:rFonts w:ascii="Calibri Light" w:hAnsi="Calibri Light" w:cs="Calibri Light"/>
          <w:b/>
          <w:bCs/>
          <w:sz w:val="18"/>
          <w:szCs w:val="18"/>
        </w:rPr>
        <w:t>terceiro</w:t>
      </w:r>
      <w:r w:rsidRPr="008A50BC">
        <w:rPr>
          <w:rFonts w:ascii="Calibri Light" w:hAnsi="Calibri Light" w:cs="Calibri Light"/>
          <w:b/>
          <w:sz w:val="18"/>
          <w:szCs w:val="18"/>
        </w:rPr>
        <w:t xml:space="preserve">: </w:t>
      </w:r>
      <w:r w:rsidRPr="008A50BC">
        <w:rPr>
          <w:rFonts w:ascii="Calibri Light" w:hAnsi="Calibri Light" w:cs="Calibri Light"/>
          <w:sz w:val="18"/>
          <w:szCs w:val="18"/>
        </w:rPr>
        <w:t xml:space="preserve">Não valerá como precedente ou novação, ou ainda, como renúncia aos direitos que a lei e o presente documento lhe asseguram, a tolerância por parte da CODECA quanto a eventuais descumprimentos ou infrações das condições estabelecidas nesta </w:t>
      </w:r>
      <w:r w:rsidR="00E81901" w:rsidRPr="008A50BC">
        <w:rPr>
          <w:rFonts w:ascii="Calibri Light" w:hAnsi="Calibri Light" w:cs="Calibri Light"/>
          <w:sz w:val="18"/>
          <w:szCs w:val="18"/>
        </w:rPr>
        <w:t>Ata</w:t>
      </w:r>
      <w:r w:rsidRPr="008A50BC">
        <w:rPr>
          <w:rFonts w:ascii="Calibri Light" w:hAnsi="Calibri Light" w:cs="Calibri Light"/>
          <w:sz w:val="18"/>
          <w:szCs w:val="18"/>
        </w:rPr>
        <w:t>.</w:t>
      </w:r>
      <w:bookmarkStart w:id="50" w:name="_Toc488227474"/>
    </w:p>
    <w:p w14:paraId="66D42559" w14:textId="77777777" w:rsidR="002F6212" w:rsidRPr="008A50BC" w:rsidRDefault="002F6212" w:rsidP="004F473A">
      <w:pPr>
        <w:spacing w:before="120" w:after="0" w:line="240" w:lineRule="auto"/>
        <w:ind w:firstLine="567"/>
        <w:jc w:val="both"/>
        <w:rPr>
          <w:rFonts w:ascii="Calibri Light" w:hAnsi="Calibri Light" w:cs="Calibri Light"/>
          <w:sz w:val="18"/>
          <w:szCs w:val="18"/>
        </w:rPr>
      </w:pPr>
    </w:p>
    <w:p w14:paraId="73A9C057" w14:textId="77777777" w:rsidR="00D7339E" w:rsidRPr="008A50BC" w:rsidRDefault="00D7339E" w:rsidP="004F473A">
      <w:pPr>
        <w:pStyle w:val="Ttulo5"/>
        <w:rPr>
          <w:color w:val="auto"/>
        </w:rPr>
      </w:pPr>
      <w:bookmarkStart w:id="51" w:name="_Toc507149166"/>
      <w:bookmarkStart w:id="52" w:name="_Toc510814679"/>
      <w:bookmarkStart w:id="53" w:name="_Toc50718364"/>
      <w:r w:rsidRPr="008A50BC">
        <w:rPr>
          <w:color w:val="auto"/>
        </w:rPr>
        <w:t xml:space="preserve">CLÁUSULA DÉCIMA PRIMEIRA – </w:t>
      </w:r>
      <w:bookmarkEnd w:id="50"/>
      <w:r w:rsidRPr="008A50BC">
        <w:rPr>
          <w:color w:val="auto"/>
        </w:rPr>
        <w:t>Das Obrigações da CODECA</w:t>
      </w:r>
      <w:bookmarkEnd w:id="51"/>
      <w:bookmarkEnd w:id="52"/>
      <w:bookmarkEnd w:id="53"/>
    </w:p>
    <w:p w14:paraId="5244B0DB" w14:textId="77777777" w:rsidR="00D7339E" w:rsidRPr="008A50BC" w:rsidRDefault="00D7339E" w:rsidP="007103B5">
      <w:pPr>
        <w:tabs>
          <w:tab w:val="left" w:pos="567"/>
        </w:tabs>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sz w:val="18"/>
          <w:szCs w:val="18"/>
        </w:rPr>
        <w:t>Compete à CODECA:</w:t>
      </w:r>
    </w:p>
    <w:p w14:paraId="3041A716" w14:textId="77777777" w:rsidR="009B3D8F" w:rsidRPr="008A50BC" w:rsidRDefault="009B3D8F" w:rsidP="007103B5">
      <w:pPr>
        <w:autoSpaceDE w:val="0"/>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receber</w:t>
      </w:r>
      <w:proofErr w:type="gramEnd"/>
      <w:r w:rsidRPr="008A50BC">
        <w:rPr>
          <w:rFonts w:ascii="Calibri Light" w:hAnsi="Calibri Light" w:cs="Calibri Light"/>
          <w:sz w:val="18"/>
          <w:szCs w:val="18"/>
        </w:rPr>
        <w:t>, fiscalizar, orientar, impugnar, dirimir dúvidas emergentes dos serviços, objeto desta Ata;</w:t>
      </w:r>
    </w:p>
    <w:p w14:paraId="61B3D58D" w14:textId="77777777" w:rsidR="009B3D8F" w:rsidRPr="008A50BC" w:rsidRDefault="009B3D8F" w:rsidP="007103B5">
      <w:pPr>
        <w:autoSpaceDE w:val="0"/>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II</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se</w:t>
      </w:r>
      <w:proofErr w:type="gramEnd"/>
      <w:r w:rsidRPr="008A50BC">
        <w:rPr>
          <w:rFonts w:ascii="Calibri Light" w:hAnsi="Calibri Light" w:cs="Calibri Light"/>
          <w:sz w:val="18"/>
          <w:szCs w:val="18"/>
        </w:rPr>
        <w:t xml:space="preserve"> os serviços não estiverem de acordo com as especificações ou não apresentarem a qualidade mínima exigida, rejeitá-los, no todo ou em parte;</w:t>
      </w:r>
    </w:p>
    <w:p w14:paraId="4B1464E7" w14:textId="77777777" w:rsidR="00D7339E" w:rsidRPr="008A50BC" w:rsidRDefault="00D7339E" w:rsidP="007103B5">
      <w:pPr>
        <w:autoSpaceDE w:val="0"/>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III</w:t>
      </w:r>
      <w:r w:rsidRPr="008A50BC">
        <w:rPr>
          <w:rFonts w:ascii="Calibri Light" w:hAnsi="Calibri Light" w:cs="Calibri Light"/>
          <w:sz w:val="18"/>
          <w:szCs w:val="18"/>
        </w:rPr>
        <w:t xml:space="preserve"> - efetuar os pagamentos nos prazos estabelecidos na </w:t>
      </w:r>
      <w:r w:rsidRPr="008A50BC">
        <w:rPr>
          <w:rFonts w:ascii="Calibri Light" w:hAnsi="Calibri Light" w:cs="Calibri Light"/>
          <w:b/>
          <w:bCs/>
          <w:sz w:val="18"/>
          <w:szCs w:val="18"/>
        </w:rPr>
        <w:t>Cláusula Nona</w:t>
      </w:r>
      <w:r w:rsidRPr="008A50BC">
        <w:rPr>
          <w:rFonts w:ascii="Calibri Light" w:hAnsi="Calibri Light" w:cs="Calibri Light"/>
          <w:bCs/>
          <w:sz w:val="18"/>
          <w:szCs w:val="18"/>
        </w:rPr>
        <w:t xml:space="preserve">, </w:t>
      </w:r>
      <w:r w:rsidRPr="008A50BC">
        <w:rPr>
          <w:rFonts w:ascii="Calibri Light" w:hAnsi="Calibri Light" w:cs="Calibri Light"/>
          <w:sz w:val="18"/>
          <w:szCs w:val="18"/>
        </w:rPr>
        <w:t xml:space="preserve">da presente </w:t>
      </w:r>
      <w:r w:rsidRPr="008A50BC">
        <w:rPr>
          <w:rFonts w:ascii="Calibri Light" w:hAnsi="Calibri Light" w:cs="Calibri Light"/>
          <w:sz w:val="18"/>
          <w:szCs w:val="18"/>
          <w:lang w:bidi="pt-BR"/>
        </w:rPr>
        <w:t>Ata de Registro de Preços</w:t>
      </w:r>
      <w:r w:rsidRPr="008A50BC">
        <w:rPr>
          <w:rFonts w:ascii="Calibri Light" w:hAnsi="Calibri Light" w:cs="Calibri Light"/>
          <w:sz w:val="18"/>
          <w:szCs w:val="18"/>
        </w:rPr>
        <w:t>.</w:t>
      </w:r>
    </w:p>
    <w:p w14:paraId="686FD439" w14:textId="77777777" w:rsidR="009B3D8F" w:rsidRPr="008A50BC" w:rsidRDefault="009B3D8F" w:rsidP="007103B5">
      <w:pPr>
        <w:tabs>
          <w:tab w:val="left" w:pos="567"/>
        </w:tabs>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bCs/>
          <w:sz w:val="18"/>
          <w:szCs w:val="18"/>
        </w:rPr>
        <w:lastRenderedPageBreak/>
        <w:t>Parágrafo único:</w:t>
      </w:r>
      <w:r w:rsidRPr="008A50BC">
        <w:rPr>
          <w:rFonts w:ascii="Calibri Light" w:hAnsi="Calibri Light" w:cs="Calibri Light"/>
          <w:b/>
          <w:bCs/>
          <w:i/>
          <w:iCs/>
          <w:sz w:val="18"/>
          <w:szCs w:val="18"/>
        </w:rPr>
        <w:t xml:space="preserve"> </w:t>
      </w:r>
      <w:r w:rsidRPr="008A50BC">
        <w:rPr>
          <w:rFonts w:ascii="Calibri Light" w:hAnsi="Calibri Light" w:cs="Calibri Light"/>
          <w:sz w:val="18"/>
          <w:szCs w:val="18"/>
        </w:rPr>
        <w:t>O recebimento definitivo dos serviços não exime a beneficiária d</w:t>
      </w:r>
      <w:r w:rsidR="00F65182" w:rsidRPr="008A50BC">
        <w:rPr>
          <w:rFonts w:ascii="Calibri Light" w:hAnsi="Calibri Light" w:cs="Calibri Light"/>
          <w:sz w:val="18"/>
          <w:szCs w:val="18"/>
        </w:rPr>
        <w:t>est</w:t>
      </w:r>
      <w:r w:rsidRPr="008A50BC">
        <w:rPr>
          <w:rFonts w:ascii="Calibri Light" w:hAnsi="Calibri Light" w:cs="Calibri Light"/>
          <w:sz w:val="18"/>
          <w:szCs w:val="18"/>
        </w:rPr>
        <w:t>a Ata da sua responsabilidade como fornecedora, pela perfeição, qualidade, quantidade, segurança, compatibilidade com o especificado no Edital e nesta Ata e, ainda, quanto ao atendimento da legislação em vigor quanto à execução dos serviços constantes nesta Ata.</w:t>
      </w:r>
    </w:p>
    <w:p w14:paraId="252D7489" w14:textId="77777777" w:rsidR="008D0468" w:rsidRPr="008A50BC" w:rsidRDefault="008D0468" w:rsidP="004F473A">
      <w:pPr>
        <w:tabs>
          <w:tab w:val="left" w:pos="567"/>
        </w:tabs>
        <w:spacing w:before="120" w:after="0" w:line="240" w:lineRule="auto"/>
        <w:ind w:firstLine="567"/>
        <w:jc w:val="both"/>
        <w:rPr>
          <w:rFonts w:ascii="Calibri Light" w:hAnsi="Calibri Light" w:cs="Calibri Light"/>
          <w:sz w:val="18"/>
          <w:szCs w:val="18"/>
        </w:rPr>
      </w:pPr>
    </w:p>
    <w:p w14:paraId="5BDC7FD6" w14:textId="77777777" w:rsidR="00D7339E" w:rsidRPr="008A50BC" w:rsidRDefault="00D7339E" w:rsidP="004F473A">
      <w:pPr>
        <w:pStyle w:val="Ttulo5"/>
        <w:rPr>
          <w:color w:val="auto"/>
        </w:rPr>
      </w:pPr>
      <w:bookmarkStart w:id="54" w:name="_Toc488227475"/>
      <w:bookmarkStart w:id="55" w:name="_Toc507149167"/>
      <w:bookmarkStart w:id="56" w:name="_Toc510814680"/>
      <w:bookmarkStart w:id="57" w:name="_Toc50718365"/>
      <w:r w:rsidRPr="008A50BC">
        <w:rPr>
          <w:color w:val="auto"/>
        </w:rPr>
        <w:t>CLÁUSULA DÉCIMA SEGUNDA – Das Obrigações da Fornecedora</w:t>
      </w:r>
      <w:bookmarkEnd w:id="54"/>
      <w:bookmarkEnd w:id="55"/>
      <w:bookmarkEnd w:id="56"/>
      <w:bookmarkEnd w:id="57"/>
    </w:p>
    <w:p w14:paraId="35212D4E" w14:textId="77777777" w:rsidR="00E254E8" w:rsidRPr="008A50BC" w:rsidRDefault="00E254E8"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sz w:val="18"/>
          <w:szCs w:val="18"/>
        </w:rPr>
        <w:t>A fornecedora obriga-se a:</w:t>
      </w:r>
    </w:p>
    <w:p w14:paraId="54D3C6C7" w14:textId="77777777" w:rsidR="009B3D8F" w:rsidRPr="008A50BC" w:rsidRDefault="009B3D8F" w:rsidP="007103B5">
      <w:pPr>
        <w:numPr>
          <w:ilvl w:val="0"/>
          <w:numId w:val="1"/>
        </w:numPr>
        <w:autoSpaceDE w:val="0"/>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arcar</w:t>
      </w:r>
      <w:proofErr w:type="gramEnd"/>
      <w:r w:rsidRPr="008A50BC">
        <w:rPr>
          <w:rFonts w:ascii="Calibri Light" w:hAnsi="Calibri Light" w:cs="Calibri Light"/>
          <w:sz w:val="18"/>
          <w:szCs w:val="18"/>
        </w:rPr>
        <w:t xml:space="preserve"> com todos os ônus e encargos inerentes à execução dos serviços, objeto desta Ata, sejam previdenciários, fiscais (ICMS e outros), comerciais, trabalhistas, tributários, material, fretes, seguros, tarifas, descarga, transporte, responsabilidade civil e demais custos incidentes ou que venham a incidir sobre a execução dos serviços, objeto desta Ata, ainda que não especificados;</w:t>
      </w:r>
    </w:p>
    <w:p w14:paraId="5B7D9808" w14:textId="77777777" w:rsidR="009B3D8F" w:rsidRPr="008A50BC" w:rsidRDefault="009B3D8F" w:rsidP="007103B5">
      <w:pPr>
        <w:numPr>
          <w:ilvl w:val="0"/>
          <w:numId w:val="1"/>
        </w:numPr>
        <w:autoSpaceDE w:val="0"/>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II</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assumir</w:t>
      </w:r>
      <w:proofErr w:type="gramEnd"/>
      <w:r w:rsidRPr="008A50BC">
        <w:rPr>
          <w:rFonts w:ascii="Calibri Light" w:hAnsi="Calibri Light" w:cs="Calibri Light"/>
          <w:sz w:val="18"/>
          <w:szCs w:val="18"/>
        </w:rPr>
        <w:t xml:space="preserve"> todas as despesas necessárias à execução dos serviços;</w:t>
      </w:r>
    </w:p>
    <w:p w14:paraId="7C3E5FA4" w14:textId="77777777" w:rsidR="009B3D8F" w:rsidRPr="008A50BC" w:rsidRDefault="009B3D8F" w:rsidP="007103B5">
      <w:pPr>
        <w:numPr>
          <w:ilvl w:val="0"/>
          <w:numId w:val="1"/>
        </w:numPr>
        <w:autoSpaceDE w:val="0"/>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III</w:t>
      </w:r>
      <w:r w:rsidRPr="008A50BC">
        <w:rPr>
          <w:rFonts w:ascii="Calibri Light" w:hAnsi="Calibri Light" w:cs="Calibri Light"/>
          <w:sz w:val="18"/>
          <w:szCs w:val="18"/>
        </w:rPr>
        <w:t xml:space="preserve"> - cumprir fielmente o disposto nesta Ata, em compatibilidade com as obrigações assumidas;</w:t>
      </w:r>
    </w:p>
    <w:p w14:paraId="7FE816A1" w14:textId="77777777" w:rsidR="009B3D8F" w:rsidRPr="008A50BC" w:rsidRDefault="009B3D8F" w:rsidP="007103B5">
      <w:pPr>
        <w:numPr>
          <w:ilvl w:val="0"/>
          <w:numId w:val="1"/>
        </w:numPr>
        <w:autoSpaceDE w:val="0"/>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IV</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prestar</w:t>
      </w:r>
      <w:proofErr w:type="gramEnd"/>
      <w:r w:rsidRPr="008A50BC">
        <w:rPr>
          <w:rFonts w:ascii="Calibri Light" w:hAnsi="Calibri Light" w:cs="Calibri Light"/>
          <w:sz w:val="18"/>
          <w:szCs w:val="18"/>
        </w:rPr>
        <w:t xml:space="preserve"> à CODECA toda e qualquer informação sobre a execução dos serviços;</w:t>
      </w:r>
    </w:p>
    <w:p w14:paraId="05B908AA" w14:textId="77777777" w:rsidR="009B3D8F" w:rsidRPr="008A50BC" w:rsidRDefault="009B3D8F" w:rsidP="007103B5">
      <w:pPr>
        <w:numPr>
          <w:ilvl w:val="0"/>
          <w:numId w:val="1"/>
        </w:numPr>
        <w:autoSpaceDE w:val="0"/>
        <w:spacing w:before="120" w:after="120" w:line="240" w:lineRule="auto"/>
        <w:ind w:firstLine="567"/>
        <w:jc w:val="both"/>
        <w:rPr>
          <w:rFonts w:ascii="Calibri Light" w:eastAsia="Lucida Sans Unicode" w:hAnsi="Calibri Light" w:cs="Calibri Light"/>
          <w:sz w:val="18"/>
          <w:szCs w:val="18"/>
        </w:rPr>
      </w:pPr>
      <w:r w:rsidRPr="008A50BC">
        <w:rPr>
          <w:rFonts w:ascii="Calibri Light" w:hAnsi="Calibri Light" w:cs="Calibri Light"/>
          <w:b/>
          <w:sz w:val="18"/>
          <w:szCs w:val="18"/>
        </w:rPr>
        <w:t>V</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manter</w:t>
      </w:r>
      <w:proofErr w:type="gramEnd"/>
      <w:r w:rsidRPr="008A50BC">
        <w:rPr>
          <w:rFonts w:ascii="Calibri Light" w:hAnsi="Calibri Light" w:cs="Calibri Light"/>
          <w:sz w:val="18"/>
          <w:szCs w:val="18"/>
        </w:rPr>
        <w:t xml:space="preserve"> todas as condições de habilitação e qualificação exigidas na licitação, durante todo o período de validade da Ata e em compatibilidade com as obrigações assumidas;</w:t>
      </w:r>
    </w:p>
    <w:p w14:paraId="268E2412" w14:textId="77777777" w:rsidR="009B3D8F" w:rsidRPr="008A50BC" w:rsidRDefault="009B3D8F" w:rsidP="007103B5">
      <w:pPr>
        <w:numPr>
          <w:ilvl w:val="0"/>
          <w:numId w:val="1"/>
        </w:numPr>
        <w:autoSpaceDE w:val="0"/>
        <w:spacing w:before="120" w:after="120" w:line="240" w:lineRule="auto"/>
        <w:ind w:firstLine="567"/>
        <w:jc w:val="both"/>
        <w:rPr>
          <w:rFonts w:ascii="Calibri Light" w:eastAsia="Lucida Sans Unicode" w:hAnsi="Calibri Light" w:cs="Calibri Light"/>
          <w:sz w:val="18"/>
          <w:szCs w:val="18"/>
        </w:rPr>
      </w:pPr>
      <w:r w:rsidRPr="008A50BC">
        <w:rPr>
          <w:rFonts w:ascii="Calibri Light" w:hAnsi="Calibri Light" w:cs="Calibri Light"/>
          <w:b/>
          <w:sz w:val="18"/>
          <w:szCs w:val="18"/>
        </w:rPr>
        <w:t>VI</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assegurar</w:t>
      </w:r>
      <w:proofErr w:type="gramEnd"/>
      <w:r w:rsidRPr="008A50BC">
        <w:rPr>
          <w:rFonts w:ascii="Calibri Light" w:hAnsi="Calibri Light" w:cs="Calibri Light"/>
          <w:sz w:val="18"/>
          <w:szCs w:val="18"/>
        </w:rPr>
        <w:t xml:space="preserve"> livre acesso à fiscalização da CODECA relativamente à execução dos serviços;</w:t>
      </w:r>
    </w:p>
    <w:p w14:paraId="360A96DD" w14:textId="77777777" w:rsidR="009B3D8F" w:rsidRPr="008A50BC" w:rsidRDefault="009B3D8F" w:rsidP="007103B5">
      <w:pPr>
        <w:numPr>
          <w:ilvl w:val="0"/>
          <w:numId w:val="1"/>
        </w:numPr>
        <w:autoSpaceDE w:val="0"/>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VII</w:t>
      </w:r>
      <w:r w:rsidRPr="008A50BC">
        <w:rPr>
          <w:rFonts w:ascii="Calibri Light" w:hAnsi="Calibri Light" w:cs="Calibri Light"/>
          <w:sz w:val="18"/>
          <w:szCs w:val="18"/>
        </w:rPr>
        <w:t xml:space="preserve"> - responder pela qualidade, quantidade, validade, segurança e demais características dos serviços, objeto desta Ata de Registro de Preços, bem como a observação às normas técnicas e de segurança;</w:t>
      </w:r>
    </w:p>
    <w:p w14:paraId="4F4A6B55" w14:textId="77777777" w:rsidR="009B3D8F" w:rsidRPr="008A50BC" w:rsidRDefault="009B3D8F" w:rsidP="007103B5">
      <w:pPr>
        <w:numPr>
          <w:ilvl w:val="0"/>
          <w:numId w:val="1"/>
        </w:numPr>
        <w:autoSpaceDE w:val="0"/>
        <w:spacing w:before="120" w:after="120" w:line="240" w:lineRule="auto"/>
        <w:ind w:firstLine="567"/>
        <w:jc w:val="both"/>
        <w:rPr>
          <w:rFonts w:ascii="Calibri Light" w:eastAsia="Lucida Sans Unicode" w:hAnsi="Calibri Light" w:cs="Calibri Light"/>
          <w:sz w:val="18"/>
          <w:szCs w:val="18"/>
        </w:rPr>
      </w:pPr>
      <w:r w:rsidRPr="008A50BC">
        <w:rPr>
          <w:rFonts w:ascii="Calibri Light" w:hAnsi="Calibri Light" w:cs="Calibri Light"/>
          <w:b/>
          <w:sz w:val="18"/>
          <w:szCs w:val="18"/>
        </w:rPr>
        <w:t>VIII</w:t>
      </w:r>
      <w:r w:rsidRPr="008A50BC">
        <w:rPr>
          <w:rFonts w:ascii="Calibri Light" w:hAnsi="Calibri Light" w:cs="Calibri Light"/>
          <w:sz w:val="18"/>
          <w:szCs w:val="18"/>
        </w:rPr>
        <w:t xml:space="preserve"> - não subcontratar ou transferir parcial ou total as obrigações decorrentes desta Ata;</w:t>
      </w:r>
    </w:p>
    <w:p w14:paraId="75048DEB" w14:textId="77777777" w:rsidR="009B3D8F" w:rsidRPr="008A50BC" w:rsidRDefault="009B3D8F" w:rsidP="007103B5">
      <w:pPr>
        <w:numPr>
          <w:ilvl w:val="0"/>
          <w:numId w:val="1"/>
        </w:numPr>
        <w:autoSpaceDE w:val="0"/>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IX</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observar</w:t>
      </w:r>
      <w:proofErr w:type="gramEnd"/>
      <w:r w:rsidRPr="008A50BC">
        <w:rPr>
          <w:rFonts w:ascii="Calibri Light" w:hAnsi="Calibri Light" w:cs="Calibri Light"/>
          <w:sz w:val="18"/>
          <w:szCs w:val="18"/>
        </w:rPr>
        <w:t xml:space="preserve"> a legislação trabalhista e previdenciária quanto aos seus empregados, sem qualquer ônus a CODECA;</w:t>
      </w:r>
    </w:p>
    <w:p w14:paraId="4AC55BBE" w14:textId="77777777" w:rsidR="009B3D8F" w:rsidRPr="008A50BC" w:rsidRDefault="009B3D8F" w:rsidP="007103B5">
      <w:pPr>
        <w:numPr>
          <w:ilvl w:val="0"/>
          <w:numId w:val="1"/>
        </w:numPr>
        <w:autoSpaceDE w:val="0"/>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X</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apresentar</w:t>
      </w:r>
      <w:proofErr w:type="gramEnd"/>
      <w:r w:rsidRPr="008A50BC">
        <w:rPr>
          <w:rFonts w:ascii="Calibri Light" w:hAnsi="Calibri Light" w:cs="Calibri Light"/>
          <w:sz w:val="18"/>
          <w:szCs w:val="18"/>
        </w:rPr>
        <w:t xml:space="preserve">, sempre que exigidos pela CODECA, documentos apresentados na licitação, caso o vencimento dos comprovantes apresentados no certame seja anterior ao término da vigência desta Ata de Registro de Preços, sem prejuízo do disposto na </w:t>
      </w:r>
      <w:r w:rsidRPr="008A50BC">
        <w:rPr>
          <w:rFonts w:ascii="Calibri Light" w:hAnsi="Calibri Light" w:cs="Calibri Light"/>
          <w:b/>
          <w:bCs/>
          <w:sz w:val="18"/>
          <w:szCs w:val="18"/>
        </w:rPr>
        <w:t>Cláusula Nona</w:t>
      </w:r>
      <w:r w:rsidRPr="008A50BC">
        <w:rPr>
          <w:rFonts w:ascii="Calibri Light" w:hAnsi="Calibri Light" w:cs="Calibri Light"/>
          <w:bCs/>
          <w:sz w:val="18"/>
          <w:szCs w:val="18"/>
        </w:rPr>
        <w:t xml:space="preserve">, </w:t>
      </w:r>
      <w:r w:rsidRPr="008A50BC">
        <w:rPr>
          <w:rFonts w:ascii="Calibri Light" w:hAnsi="Calibri Light" w:cs="Calibri Light"/>
          <w:sz w:val="18"/>
          <w:szCs w:val="18"/>
        </w:rPr>
        <w:t>desta Ata;</w:t>
      </w:r>
    </w:p>
    <w:p w14:paraId="105D6D1B" w14:textId="77777777" w:rsidR="009B3D8F" w:rsidRPr="008A50BC" w:rsidRDefault="009B3D8F" w:rsidP="007103B5">
      <w:pPr>
        <w:numPr>
          <w:ilvl w:val="0"/>
          <w:numId w:val="1"/>
        </w:numPr>
        <w:autoSpaceDE w:val="0"/>
        <w:spacing w:before="120" w:after="120" w:line="240" w:lineRule="auto"/>
        <w:ind w:firstLine="567"/>
        <w:jc w:val="both"/>
        <w:rPr>
          <w:rFonts w:ascii="Calibri Light" w:eastAsia="Lucida Sans Unicode" w:hAnsi="Calibri Light" w:cs="Calibri Light"/>
          <w:sz w:val="18"/>
          <w:szCs w:val="18"/>
        </w:rPr>
      </w:pPr>
      <w:r w:rsidRPr="008A50BC">
        <w:rPr>
          <w:rFonts w:ascii="Calibri Light" w:hAnsi="Calibri Light" w:cs="Calibri Light"/>
          <w:b/>
          <w:sz w:val="18"/>
          <w:szCs w:val="18"/>
        </w:rPr>
        <w:t>XI</w:t>
      </w:r>
      <w:r w:rsidRPr="008A50BC">
        <w:rPr>
          <w:rFonts w:ascii="Calibri Light" w:hAnsi="Calibri Light" w:cs="Calibri Light"/>
          <w:sz w:val="18"/>
          <w:szCs w:val="18"/>
        </w:rPr>
        <w:t xml:space="preserve"> - atribuir a execução dos serviços, objeto desta Ata, a profissionais legalmente habilitados e idôneos;</w:t>
      </w:r>
    </w:p>
    <w:p w14:paraId="6B2F598E" w14:textId="77777777" w:rsidR="009B3D8F" w:rsidRPr="008A50BC" w:rsidRDefault="009B3D8F" w:rsidP="007103B5">
      <w:pPr>
        <w:numPr>
          <w:ilvl w:val="0"/>
          <w:numId w:val="1"/>
        </w:numPr>
        <w:autoSpaceDE w:val="0"/>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XII</w:t>
      </w:r>
      <w:r w:rsidRPr="008A50BC">
        <w:rPr>
          <w:rFonts w:ascii="Calibri Light" w:hAnsi="Calibri Light" w:cs="Calibri Light"/>
          <w:sz w:val="18"/>
          <w:szCs w:val="18"/>
        </w:rPr>
        <w:t xml:space="preserve"> - informar ao Setor Financeiro da CODECA, durante a vigência desta ata de registro de preços, qualquer mudança de endereço, telefone, e-mail ou outros.</w:t>
      </w:r>
    </w:p>
    <w:p w14:paraId="128B97FF" w14:textId="77777777" w:rsidR="008D0468" w:rsidRPr="008A50BC" w:rsidRDefault="008D0468" w:rsidP="004F473A">
      <w:pPr>
        <w:autoSpaceDE w:val="0"/>
        <w:spacing w:before="120" w:after="0" w:line="240" w:lineRule="auto"/>
        <w:jc w:val="both"/>
        <w:rPr>
          <w:rFonts w:ascii="Calibri Light" w:hAnsi="Calibri Light" w:cs="Calibri Light"/>
          <w:sz w:val="18"/>
          <w:szCs w:val="18"/>
        </w:rPr>
      </w:pPr>
    </w:p>
    <w:p w14:paraId="1052CB69" w14:textId="77777777" w:rsidR="00D4066F" w:rsidRPr="008A50BC" w:rsidRDefault="00D4066F" w:rsidP="004F473A">
      <w:pPr>
        <w:pStyle w:val="Ttulo5"/>
        <w:rPr>
          <w:rFonts w:eastAsia="Lucida Sans Unicode"/>
          <w:color w:val="auto"/>
        </w:rPr>
      </w:pPr>
      <w:r w:rsidRPr="008A50BC">
        <w:rPr>
          <w:color w:val="auto"/>
        </w:rPr>
        <w:t>CLÁUSULA DÉCIMA TERCEIRA– Do Atendimento ao Disposto na Lei Geral de Proteção de Dados - Lei nº 13.709/2018 (LGPD)</w:t>
      </w:r>
    </w:p>
    <w:p w14:paraId="53523058" w14:textId="77777777" w:rsidR="00D4066F" w:rsidRPr="008A50BC" w:rsidRDefault="00D4066F" w:rsidP="007103B5">
      <w:pPr>
        <w:spacing w:before="120" w:after="120" w:line="240" w:lineRule="auto"/>
        <w:ind w:firstLine="567"/>
        <w:rPr>
          <w:rFonts w:ascii="Calibri Light" w:hAnsi="Calibri Light" w:cs="Calibri Light"/>
          <w:sz w:val="18"/>
          <w:szCs w:val="18"/>
        </w:rPr>
      </w:pPr>
      <w:r w:rsidRPr="008A50BC">
        <w:rPr>
          <w:rFonts w:ascii="Calibri Light" w:hAnsi="Calibri Light" w:cs="Calibri Light"/>
          <w:sz w:val="18"/>
          <w:szCs w:val="18"/>
        </w:rPr>
        <w:t>A fornecedora fica obrigada a:</w:t>
      </w:r>
    </w:p>
    <w:p w14:paraId="13157876" w14:textId="77777777" w:rsidR="00D4066F" w:rsidRPr="008A50BC" w:rsidRDefault="00D4066F" w:rsidP="007103B5">
      <w:pPr>
        <w:spacing w:before="120" w:after="120" w:line="240" w:lineRule="auto"/>
        <w:ind w:firstLine="567"/>
        <w:rPr>
          <w:rFonts w:ascii="Calibri Light" w:eastAsia="Lucida Sans Unicode" w:hAnsi="Calibri Light" w:cs="Calibri Light"/>
          <w:sz w:val="18"/>
          <w:szCs w:val="18"/>
        </w:rPr>
      </w:pPr>
      <w:r w:rsidRPr="008A50BC">
        <w:rPr>
          <w:rFonts w:ascii="Calibri Light" w:hAnsi="Calibri Light" w:cs="Calibri Light"/>
          <w:b/>
          <w:bCs/>
          <w:sz w:val="18"/>
          <w:szCs w:val="18"/>
        </w:rPr>
        <w:t>a)</w:t>
      </w:r>
      <w:r w:rsidRPr="008A50BC">
        <w:rPr>
          <w:rFonts w:ascii="Calibri Light" w:hAnsi="Calibri Light" w:cs="Calibri Light"/>
          <w:sz w:val="18"/>
          <w:szCs w:val="18"/>
        </w:rPr>
        <w:t xml:space="preserve"> cumprir com o estabelecido pela CODECA para o tratamento de dados e dentro das finalidades necessárias ao cumprimento desta Ata;</w:t>
      </w:r>
    </w:p>
    <w:p w14:paraId="39BB0E33" w14:textId="77777777" w:rsidR="00D4066F" w:rsidRPr="008A50BC" w:rsidRDefault="00D4066F" w:rsidP="007103B5">
      <w:pPr>
        <w:spacing w:before="120" w:after="120" w:line="240" w:lineRule="auto"/>
        <w:ind w:firstLine="567"/>
        <w:rPr>
          <w:rFonts w:ascii="Calibri Light" w:hAnsi="Calibri Light" w:cs="Calibri Light"/>
          <w:sz w:val="18"/>
          <w:szCs w:val="18"/>
        </w:rPr>
      </w:pPr>
      <w:r w:rsidRPr="008A50BC">
        <w:rPr>
          <w:rFonts w:ascii="Calibri Light" w:hAnsi="Calibri Light" w:cs="Calibri Light"/>
          <w:b/>
          <w:bCs/>
          <w:sz w:val="18"/>
          <w:szCs w:val="18"/>
        </w:rPr>
        <w:t>b)</w:t>
      </w:r>
      <w:r w:rsidRPr="008A50BC">
        <w:rPr>
          <w:rFonts w:ascii="Calibri Light" w:hAnsi="Calibri Light" w:cs="Calibri Light"/>
          <w:sz w:val="18"/>
          <w:szCs w:val="18"/>
        </w:rPr>
        <w:t xml:space="preserve"> guardar o mais absoluto sigilo sobre os dados pessoais que lhes forem confiados por força do cumprimento desta Ata, estendendo tal obrigação a eventuais empregados, assumindo a responsabilidade e as consequências advindas da sua divulgação não autorizada ou utilização indevida, inclusive cível e penal;</w:t>
      </w:r>
    </w:p>
    <w:p w14:paraId="581C915E" w14:textId="77777777" w:rsidR="00D4066F" w:rsidRPr="008A50BC" w:rsidRDefault="00D4066F" w:rsidP="007103B5">
      <w:pPr>
        <w:spacing w:before="120" w:after="120" w:line="240" w:lineRule="auto"/>
        <w:ind w:firstLine="567"/>
        <w:rPr>
          <w:rFonts w:ascii="Calibri Light" w:hAnsi="Calibri Light" w:cs="Calibri Light"/>
          <w:sz w:val="18"/>
          <w:szCs w:val="18"/>
        </w:rPr>
      </w:pPr>
      <w:r w:rsidRPr="008A50BC">
        <w:rPr>
          <w:rFonts w:ascii="Calibri Light" w:hAnsi="Calibri Light" w:cs="Calibri Light"/>
          <w:b/>
          <w:bCs/>
          <w:sz w:val="18"/>
          <w:szCs w:val="18"/>
        </w:rPr>
        <w:t>c)</w:t>
      </w:r>
      <w:r w:rsidRPr="008A50BC">
        <w:rPr>
          <w:rFonts w:ascii="Calibri Light" w:hAnsi="Calibri Light" w:cs="Calibri Light"/>
          <w:sz w:val="18"/>
          <w:szCs w:val="18"/>
        </w:rPr>
        <w:t xml:space="preserve"> não utilizar os dados obtidos por meio deste Instrumento para finalidades diversas;</w:t>
      </w:r>
    </w:p>
    <w:p w14:paraId="5B01B0FE" w14:textId="77777777" w:rsidR="00D4066F" w:rsidRPr="008A50BC" w:rsidRDefault="00D4066F" w:rsidP="007103B5">
      <w:pPr>
        <w:spacing w:before="120" w:after="120" w:line="240" w:lineRule="auto"/>
        <w:ind w:firstLine="567"/>
        <w:rPr>
          <w:rFonts w:ascii="Calibri Light" w:hAnsi="Calibri Light" w:cs="Calibri Light"/>
          <w:sz w:val="18"/>
          <w:szCs w:val="18"/>
        </w:rPr>
      </w:pPr>
      <w:r w:rsidRPr="008A50BC">
        <w:rPr>
          <w:rFonts w:ascii="Calibri Light" w:hAnsi="Calibri Light" w:cs="Calibri Light"/>
          <w:b/>
          <w:bCs/>
          <w:sz w:val="18"/>
          <w:szCs w:val="18"/>
        </w:rPr>
        <w:t>d)</w:t>
      </w:r>
      <w:r w:rsidRPr="008A50BC">
        <w:rPr>
          <w:rFonts w:ascii="Calibri Light" w:hAnsi="Calibri Light" w:cs="Calibri Light"/>
          <w:sz w:val="18"/>
          <w:szCs w:val="18"/>
        </w:rPr>
        <w:t xml:space="preserve"> notificar a CODECA, por escrito, em caso de vazamento de dados que possa causar a destruição, perda, alteração ou divulgação não autorizada de dados, no prazo máximo de 24 (vinte e quatro) horas, contadas da descoberta da referida violação;</w:t>
      </w:r>
    </w:p>
    <w:p w14:paraId="6AEFE50D" w14:textId="77777777" w:rsidR="00D4066F" w:rsidRPr="008A50BC" w:rsidRDefault="00D4066F" w:rsidP="007103B5">
      <w:pPr>
        <w:spacing w:before="120" w:after="120" w:line="240" w:lineRule="auto"/>
        <w:ind w:firstLine="567"/>
        <w:rPr>
          <w:rFonts w:ascii="Calibri Light" w:hAnsi="Calibri Light" w:cs="Calibri Light"/>
          <w:sz w:val="18"/>
          <w:szCs w:val="18"/>
        </w:rPr>
      </w:pPr>
      <w:r w:rsidRPr="008A50BC">
        <w:rPr>
          <w:rFonts w:ascii="Calibri Light" w:hAnsi="Calibri Light" w:cs="Calibri Light"/>
          <w:b/>
          <w:bCs/>
          <w:sz w:val="18"/>
          <w:szCs w:val="18"/>
        </w:rPr>
        <w:t>e)</w:t>
      </w:r>
      <w:r w:rsidRPr="008A50BC">
        <w:rPr>
          <w:rFonts w:ascii="Calibri Light" w:hAnsi="Calibri Light" w:cs="Calibri Light"/>
          <w:sz w:val="18"/>
          <w:szCs w:val="18"/>
        </w:rPr>
        <w:t xml:space="preserve"> fornecer informações úteis à CODECA sobre a natureza e âmbito dos dados pessoais possivelmente afetados e as medidas corretivas tomadas ou planejadas;</w:t>
      </w:r>
    </w:p>
    <w:p w14:paraId="10330954" w14:textId="77777777" w:rsidR="008D0468" w:rsidRPr="008A50BC" w:rsidRDefault="00D4066F" w:rsidP="007103B5">
      <w:pPr>
        <w:spacing w:before="120" w:after="120" w:line="240" w:lineRule="auto"/>
        <w:ind w:firstLine="567"/>
        <w:rPr>
          <w:rFonts w:ascii="Calibri Light" w:hAnsi="Calibri Light" w:cs="Calibri Light"/>
          <w:sz w:val="18"/>
          <w:szCs w:val="18"/>
        </w:rPr>
      </w:pPr>
      <w:r w:rsidRPr="008A50BC">
        <w:rPr>
          <w:rFonts w:ascii="Calibri Light" w:hAnsi="Calibri Light" w:cs="Calibri Light"/>
          <w:b/>
          <w:bCs/>
          <w:sz w:val="18"/>
          <w:szCs w:val="18"/>
        </w:rPr>
        <w:t>f)</w:t>
      </w:r>
      <w:r w:rsidRPr="008A50BC">
        <w:rPr>
          <w:rFonts w:ascii="Calibri Light" w:hAnsi="Calibri Light" w:cs="Calibri Light"/>
          <w:sz w:val="18"/>
          <w:szCs w:val="18"/>
        </w:rPr>
        <w:t xml:space="preserve"> implementar medidas corretivas a fim de impedir violações, bem como limitar seu impacto sobre os titulares de dados, na medida do possível.</w:t>
      </w:r>
    </w:p>
    <w:p w14:paraId="10F99AAF" w14:textId="77777777" w:rsidR="002F6212" w:rsidRPr="008A50BC" w:rsidRDefault="002F6212" w:rsidP="004F473A">
      <w:pPr>
        <w:spacing w:before="120" w:after="0" w:line="240" w:lineRule="auto"/>
        <w:ind w:firstLine="567"/>
        <w:rPr>
          <w:rFonts w:ascii="Calibri Light" w:hAnsi="Calibri Light" w:cs="Calibri Light"/>
          <w:sz w:val="18"/>
          <w:szCs w:val="18"/>
        </w:rPr>
      </w:pPr>
    </w:p>
    <w:p w14:paraId="52AFE3C5" w14:textId="77777777" w:rsidR="00761957" w:rsidRPr="008A50BC" w:rsidRDefault="00761957" w:rsidP="004F473A">
      <w:pPr>
        <w:pStyle w:val="Ttulo1"/>
        <w:rPr>
          <w:lang w:eastAsia="en-US"/>
        </w:rPr>
      </w:pPr>
      <w:r w:rsidRPr="008A50BC">
        <w:t>CLÁUSULA DÉCIMA QUARTA – Anticorrupção</w:t>
      </w:r>
    </w:p>
    <w:p w14:paraId="40C1DF3F" w14:textId="77777777" w:rsidR="00761957" w:rsidRPr="008A50BC" w:rsidRDefault="00761957" w:rsidP="007103B5">
      <w:pPr>
        <w:spacing w:before="120" w:after="120" w:line="240" w:lineRule="auto"/>
        <w:ind w:firstLine="567"/>
        <w:jc w:val="both"/>
        <w:rPr>
          <w:rFonts w:ascii="Calibri Light" w:eastAsia="Lucida Sans Unicode" w:hAnsi="Calibri Light" w:cs="Calibri Light"/>
          <w:sz w:val="18"/>
          <w:szCs w:val="18"/>
        </w:rPr>
      </w:pPr>
      <w:r w:rsidRPr="008A50BC">
        <w:rPr>
          <w:rFonts w:ascii="Calibri Light" w:hAnsi="Calibri Light" w:cs="Calibri Light"/>
          <w:sz w:val="18"/>
          <w:szCs w:val="18"/>
        </w:rPr>
        <w:t>As partes declaram conhecer as normas de prevenção à corrupção previstas na legislação brasileira, dentre elas o Código Penal Brasileiro, a Lei de Improbidade Administrativa (Lei nº 8.429/1992) e a Lei nº 12.846/2013 (em conjunto, "Leis Anticorrupção") e, se comprometem a cumpri-las fielmente, por si e por seus sócios, administradores e colaboradores, bem como exigir o seu cumprimento pelos terceiros por ela contratados.</w:t>
      </w:r>
    </w:p>
    <w:p w14:paraId="689E5631" w14:textId="6132BD4F" w:rsidR="00761957" w:rsidRPr="008A50BC" w:rsidRDefault="00761957" w:rsidP="007103B5">
      <w:p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bCs/>
          <w:sz w:val="18"/>
          <w:szCs w:val="18"/>
        </w:rPr>
        <w:t>Parágrafo primeiro:</w:t>
      </w:r>
      <w:r w:rsidRPr="008A50BC">
        <w:rPr>
          <w:rFonts w:ascii="Calibri Light" w:hAnsi="Calibri Light" w:cs="Calibri Light"/>
          <w:sz w:val="18"/>
          <w:szCs w:val="18"/>
        </w:rPr>
        <w:t xml:space="preserve"> No exercício dos direitos e obrigações previstos neste Contrato e no cumprimento de qualquer uma de suas disposições, ou ainda em relação a quaisquer outros negócios envolvendo a </w:t>
      </w:r>
      <w:r w:rsidR="00D878A5" w:rsidRPr="008A50BC">
        <w:rPr>
          <w:rFonts w:ascii="Calibri Light" w:hAnsi="Calibri Light" w:cs="Calibri Light"/>
          <w:sz w:val="18"/>
          <w:szCs w:val="18"/>
        </w:rPr>
        <w:t>CODECA</w:t>
      </w:r>
      <w:r w:rsidRPr="008A50BC">
        <w:rPr>
          <w:rFonts w:ascii="Calibri Light" w:hAnsi="Calibri Light" w:cs="Calibri Light"/>
          <w:sz w:val="18"/>
          <w:szCs w:val="18"/>
        </w:rPr>
        <w:t xml:space="preserve">, a </w:t>
      </w:r>
      <w:r w:rsidR="00D878A5" w:rsidRPr="008A50BC">
        <w:rPr>
          <w:rFonts w:ascii="Calibri Light" w:hAnsi="Calibri Light" w:cs="Calibri Light"/>
          <w:sz w:val="18"/>
          <w:szCs w:val="18"/>
        </w:rPr>
        <w:t xml:space="preserve">fornecedora </w:t>
      </w:r>
      <w:r w:rsidRPr="008A50BC">
        <w:rPr>
          <w:rFonts w:ascii="Calibri Light" w:hAnsi="Calibri Light" w:cs="Calibri Light"/>
          <w:sz w:val="18"/>
          <w:szCs w:val="18"/>
        </w:rPr>
        <w:t>se obriga a:</w:t>
      </w:r>
    </w:p>
    <w:p w14:paraId="1D5D7BA1" w14:textId="77777777" w:rsidR="00761957" w:rsidRPr="008A50BC" w:rsidRDefault="00761957" w:rsidP="007103B5">
      <w:p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bCs/>
          <w:sz w:val="18"/>
          <w:szCs w:val="18"/>
        </w:rPr>
        <w:lastRenderedPageBreak/>
        <w:t>I</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não</w:t>
      </w:r>
      <w:proofErr w:type="gramEnd"/>
      <w:r w:rsidRPr="008A50BC">
        <w:rPr>
          <w:rFonts w:ascii="Calibri Light" w:hAnsi="Calibri Light" w:cs="Calibri Light"/>
          <w:sz w:val="18"/>
          <w:szCs w:val="18"/>
        </w:rPr>
        <w:t xml:space="preserve"> dar, oferecer ou prometer qualquer bem de valor ou vantagem de qualquer natureza a agentes públicos ou a pessoas a eles relacionadas ou ainda quaisquer pessoas, empresas e/ou entidades privadas, com o objetivo de obter vantagem indevida, influenciar ato ou decisão ou direcionar negócios ilicitamente; e</w:t>
      </w:r>
    </w:p>
    <w:p w14:paraId="6A6598D5" w14:textId="77777777" w:rsidR="00474704" w:rsidRPr="008A50BC" w:rsidRDefault="00761957" w:rsidP="007103B5">
      <w:p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bCs/>
          <w:sz w:val="18"/>
          <w:szCs w:val="18"/>
        </w:rPr>
        <w:t>II</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adotar</w:t>
      </w:r>
      <w:proofErr w:type="gramEnd"/>
      <w:r w:rsidRPr="008A50BC">
        <w:rPr>
          <w:rFonts w:ascii="Calibri Light" w:hAnsi="Calibri Light" w:cs="Calibri Light"/>
          <w:sz w:val="18"/>
          <w:szCs w:val="18"/>
        </w:rPr>
        <w:t xml:space="preserve"> as melhores práticas de monitoramento e verificação do cumprimento das Leis Anticorrupção, com o objetivo de prevenir atos de corrupção, fraude, práticas ilícitas ou lavagem de dinheiro por seus sócios, administradores e colaboradores ou terceiros por ela contratados.</w:t>
      </w:r>
    </w:p>
    <w:p w14:paraId="265CA38F" w14:textId="67734AF9" w:rsidR="00761957" w:rsidRPr="008A50BC" w:rsidRDefault="00474704" w:rsidP="007103B5">
      <w:p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bCs/>
          <w:sz w:val="18"/>
          <w:szCs w:val="18"/>
        </w:rPr>
        <w:t>Parágrafo segundo:</w:t>
      </w:r>
      <w:r w:rsidRPr="008A50BC">
        <w:rPr>
          <w:rFonts w:ascii="Calibri Light" w:hAnsi="Calibri Light" w:cs="Calibri Light"/>
          <w:sz w:val="18"/>
          <w:szCs w:val="18"/>
        </w:rPr>
        <w:t xml:space="preserve"> </w:t>
      </w:r>
      <w:r w:rsidR="00761957" w:rsidRPr="008A50BC">
        <w:rPr>
          <w:rFonts w:ascii="Calibri Light" w:hAnsi="Calibri Light" w:cs="Calibri Light"/>
          <w:sz w:val="18"/>
          <w:szCs w:val="18"/>
        </w:rPr>
        <w:t xml:space="preserve">A violação das Leis Anticorrupção e/ou da obrigação de monitoramento será considerada infração grave a este Contrato e consistirá em justa causa para sua rescisão motivada, a critério da </w:t>
      </w:r>
      <w:r w:rsidR="00D878A5" w:rsidRPr="008A50BC">
        <w:rPr>
          <w:rFonts w:ascii="Calibri Light" w:hAnsi="Calibri Light" w:cs="Calibri Light"/>
          <w:sz w:val="18"/>
          <w:szCs w:val="18"/>
        </w:rPr>
        <w:t>CODECA</w:t>
      </w:r>
      <w:r w:rsidR="00761957" w:rsidRPr="008A50BC">
        <w:rPr>
          <w:rFonts w:ascii="Calibri Light" w:hAnsi="Calibri Light" w:cs="Calibri Light"/>
          <w:sz w:val="18"/>
          <w:szCs w:val="18"/>
        </w:rPr>
        <w:t>, sem qualquer ônus para este e sem prejuízo da cobrança das perdas e danos decorrentes da infração.</w:t>
      </w:r>
    </w:p>
    <w:p w14:paraId="4AFB7725" w14:textId="62D7D751" w:rsidR="00761957" w:rsidRPr="008A50BC" w:rsidRDefault="00761957" w:rsidP="007103B5">
      <w:p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bCs/>
          <w:sz w:val="18"/>
          <w:szCs w:val="18"/>
        </w:rPr>
        <w:t xml:space="preserve">Parágrafo </w:t>
      </w:r>
      <w:r w:rsidR="00474704" w:rsidRPr="008A50BC">
        <w:rPr>
          <w:rFonts w:ascii="Calibri Light" w:hAnsi="Calibri Light" w:cs="Calibri Light"/>
          <w:b/>
          <w:bCs/>
          <w:sz w:val="18"/>
          <w:szCs w:val="18"/>
        </w:rPr>
        <w:t>terceiro</w:t>
      </w:r>
      <w:r w:rsidRPr="008A50BC">
        <w:rPr>
          <w:rFonts w:ascii="Calibri Light" w:hAnsi="Calibri Light" w:cs="Calibri Light"/>
          <w:b/>
          <w:bCs/>
          <w:sz w:val="18"/>
          <w:szCs w:val="18"/>
        </w:rPr>
        <w:t>:</w:t>
      </w:r>
      <w:r w:rsidRPr="008A50BC">
        <w:rPr>
          <w:rFonts w:ascii="Calibri Light" w:hAnsi="Calibri Light" w:cs="Calibri Light"/>
          <w:sz w:val="18"/>
          <w:szCs w:val="18"/>
        </w:rPr>
        <w:t xml:space="preserve"> A </w:t>
      </w:r>
      <w:r w:rsidR="00474704" w:rsidRPr="008A50BC">
        <w:rPr>
          <w:rFonts w:ascii="Calibri Light" w:hAnsi="Calibri Light" w:cs="Calibri Light"/>
          <w:sz w:val="18"/>
          <w:szCs w:val="18"/>
        </w:rPr>
        <w:t xml:space="preserve">fornecedora </w:t>
      </w:r>
      <w:r w:rsidRPr="008A50BC">
        <w:rPr>
          <w:rFonts w:ascii="Calibri Light" w:hAnsi="Calibri Light" w:cs="Calibri Light"/>
          <w:sz w:val="18"/>
          <w:szCs w:val="18"/>
        </w:rPr>
        <w:t xml:space="preserve">declara que nos últimos 5 (cinco) anos não sofreu nenhuma investigação, inquérito ou processo administrativo ou judicial relacionados ao descumprimento das Leis Anticorrupção ou de lavagem de dinheiro e que suas atividades estão em conformidade com as Leis Anticorrupção, obrigando-se a informar a </w:t>
      </w:r>
      <w:r w:rsidR="0024318A" w:rsidRPr="008A50BC">
        <w:rPr>
          <w:rFonts w:ascii="Calibri Light" w:hAnsi="Calibri Light" w:cs="Calibri Light"/>
          <w:sz w:val="18"/>
          <w:szCs w:val="18"/>
        </w:rPr>
        <w:t>CODECA</w:t>
      </w:r>
      <w:r w:rsidRPr="008A50BC">
        <w:rPr>
          <w:rFonts w:ascii="Calibri Light" w:hAnsi="Calibri Light" w:cs="Calibri Light"/>
          <w:sz w:val="18"/>
          <w:szCs w:val="18"/>
        </w:rPr>
        <w:t xml:space="preserve"> imediatamente caso seja iniciada qualquer investigação de suas atividades com base em quaisquer das Leis Anticorrupção.</w:t>
      </w:r>
    </w:p>
    <w:p w14:paraId="2C16AA3F" w14:textId="77777777" w:rsidR="00761957" w:rsidRPr="008A50BC" w:rsidRDefault="00761957" w:rsidP="004F473A">
      <w:pPr>
        <w:spacing w:before="120" w:after="0" w:line="240" w:lineRule="auto"/>
        <w:ind w:firstLine="567"/>
        <w:rPr>
          <w:rFonts w:ascii="Calibri Light" w:hAnsi="Calibri Light" w:cs="Calibri Light"/>
          <w:sz w:val="18"/>
          <w:szCs w:val="18"/>
        </w:rPr>
      </w:pPr>
    </w:p>
    <w:p w14:paraId="7C8E0AA0" w14:textId="77777777" w:rsidR="00D7339E" w:rsidRPr="008A50BC" w:rsidRDefault="00D4066F" w:rsidP="004F473A">
      <w:pPr>
        <w:pStyle w:val="Ttulo5"/>
        <w:rPr>
          <w:color w:val="auto"/>
          <w:lang w:bidi="pt-BR"/>
        </w:rPr>
      </w:pPr>
      <w:bookmarkStart w:id="58" w:name="_Toc488227476"/>
      <w:bookmarkStart w:id="59" w:name="_Toc507149168"/>
      <w:bookmarkStart w:id="60" w:name="_Toc510814681"/>
      <w:bookmarkStart w:id="61" w:name="_Toc50718366"/>
      <w:r w:rsidRPr="008A50BC">
        <w:rPr>
          <w:color w:val="auto"/>
          <w:lang w:bidi="pt-BR"/>
        </w:rPr>
        <w:t>CLÁUSULA DÉCIMA QU</w:t>
      </w:r>
      <w:r w:rsidR="00761957" w:rsidRPr="008A50BC">
        <w:rPr>
          <w:color w:val="auto"/>
          <w:lang w:bidi="pt-BR"/>
        </w:rPr>
        <w:t>INTA</w:t>
      </w:r>
      <w:r w:rsidR="00D7339E" w:rsidRPr="008A50BC">
        <w:rPr>
          <w:color w:val="auto"/>
          <w:lang w:bidi="pt-BR"/>
        </w:rPr>
        <w:t xml:space="preserve"> – </w:t>
      </w:r>
      <w:r w:rsidR="00D7339E" w:rsidRPr="008A50BC">
        <w:rPr>
          <w:color w:val="auto"/>
        </w:rPr>
        <w:t>Das Sanções e Multas</w:t>
      </w:r>
      <w:bookmarkEnd w:id="58"/>
      <w:bookmarkEnd w:id="59"/>
      <w:bookmarkEnd w:id="60"/>
      <w:bookmarkEnd w:id="61"/>
    </w:p>
    <w:p w14:paraId="703A90DC"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bookmarkStart w:id="62" w:name="_Toc488227477"/>
      <w:bookmarkStart w:id="63" w:name="_Toc507149169"/>
      <w:bookmarkStart w:id="64" w:name="_Toc510814682"/>
      <w:r w:rsidRPr="008A50BC">
        <w:rPr>
          <w:rFonts w:ascii="Calibri Light" w:hAnsi="Calibri Light" w:cs="Calibri Light"/>
          <w:sz w:val="18"/>
          <w:szCs w:val="18"/>
        </w:rPr>
        <w:t>Sem prejuízo das demais disposições legais, a não execução, total ou parcial, dos serviços, objeto desta Ata de Registro de Preços, bem como falhas em sua execução, sem justificativa aceita pela CODECA, garantida a prévia defesa e considerada a gravidade da falta cometida, poderão acarretar as seguintes sanções:</w:t>
      </w:r>
    </w:p>
    <w:p w14:paraId="11D44821"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advertência</w:t>
      </w:r>
      <w:proofErr w:type="gramEnd"/>
      <w:r w:rsidRPr="008A50BC">
        <w:rPr>
          <w:rFonts w:ascii="Calibri Light" w:hAnsi="Calibri Light" w:cs="Calibri Light"/>
          <w:sz w:val="18"/>
          <w:szCs w:val="18"/>
        </w:rPr>
        <w:t>, quando da ocorrência de faltas consideradas leves, assim entendidas aquelas que não acarretarem danos e/ou prejuízos à CODECA;</w:t>
      </w:r>
    </w:p>
    <w:p w14:paraId="17DFC560"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II</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multas</w:t>
      </w:r>
      <w:proofErr w:type="gramEnd"/>
      <w:r w:rsidRPr="008A50BC">
        <w:rPr>
          <w:rFonts w:ascii="Calibri Light" w:hAnsi="Calibri Light" w:cs="Calibri Light"/>
          <w:sz w:val="18"/>
          <w:szCs w:val="18"/>
        </w:rPr>
        <w:t>:</w:t>
      </w:r>
    </w:p>
    <w:p w14:paraId="7EA3ADDE"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a)</w:t>
      </w:r>
      <w:r w:rsidRPr="008A50BC">
        <w:rPr>
          <w:rFonts w:ascii="Calibri Light" w:hAnsi="Calibri Light" w:cs="Calibri Light"/>
          <w:sz w:val="18"/>
          <w:szCs w:val="18"/>
        </w:rPr>
        <w:t xml:space="preserve"> no percentual de até 05% (cinco por cento) sobre o valor da ordem de compra, em caso de atraso injustificado na execução dos serviços;</w:t>
      </w:r>
    </w:p>
    <w:p w14:paraId="68520E1D"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b)</w:t>
      </w:r>
      <w:r w:rsidRPr="008A50BC">
        <w:rPr>
          <w:rFonts w:ascii="Calibri Light" w:hAnsi="Calibri Light" w:cs="Calibri Light"/>
          <w:sz w:val="18"/>
          <w:szCs w:val="18"/>
        </w:rPr>
        <w:t xml:space="preserve"> no percentual de até 05% (cinco por cento) sobre o valor da ordem de compra, em caso de execução dos serviços em desacordo com as especificações deste Instrumento e seus Anexos;</w:t>
      </w:r>
    </w:p>
    <w:p w14:paraId="2EF4611A"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c)</w:t>
      </w:r>
      <w:r w:rsidRPr="008A50BC">
        <w:rPr>
          <w:rFonts w:ascii="Calibri Light" w:hAnsi="Calibri Light" w:cs="Calibri Light"/>
          <w:sz w:val="18"/>
          <w:szCs w:val="18"/>
        </w:rPr>
        <w:t xml:space="preserve"> no percentual de até 05% (cinco por cento) sobre o valor da ordem de compra, em caso atraso injustificado na conclusão da execução dos serviços;</w:t>
      </w:r>
    </w:p>
    <w:p w14:paraId="703DF1DE"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d)</w:t>
      </w:r>
      <w:r w:rsidRPr="008A50BC">
        <w:rPr>
          <w:rFonts w:ascii="Calibri Light" w:hAnsi="Calibri Light" w:cs="Calibri Light"/>
          <w:sz w:val="18"/>
          <w:szCs w:val="18"/>
        </w:rPr>
        <w:t xml:space="preserve"> no percentual de até 05% (cinco por cento) sobre o valor da ordem de compra, em caso de não execução parcial dos serviços, de forma reiterada e devidamente notificada a fornecedora;</w:t>
      </w:r>
    </w:p>
    <w:p w14:paraId="1374C02C"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e)</w:t>
      </w:r>
      <w:r w:rsidRPr="008A50BC">
        <w:rPr>
          <w:rFonts w:ascii="Calibri Light" w:hAnsi="Calibri Light" w:cs="Calibri Light"/>
          <w:sz w:val="18"/>
          <w:szCs w:val="18"/>
        </w:rPr>
        <w:t xml:space="preserve"> no percentual de até 05% (cinco por cento) sobre o valor da </w:t>
      </w:r>
      <w:r w:rsidR="00D4066F" w:rsidRPr="008A50BC">
        <w:rPr>
          <w:rFonts w:ascii="Calibri Light" w:hAnsi="Calibri Light" w:cs="Calibri Light"/>
          <w:sz w:val="18"/>
          <w:szCs w:val="18"/>
        </w:rPr>
        <w:t>ordem de compra</w:t>
      </w:r>
      <w:r w:rsidRPr="008A50BC">
        <w:rPr>
          <w:rFonts w:ascii="Calibri Light" w:hAnsi="Calibri Light" w:cs="Calibri Light"/>
          <w:sz w:val="18"/>
          <w:szCs w:val="18"/>
        </w:rPr>
        <w:t>, em caso de infringência injustificada de quaisquer outras cláusulas previstas no Instrumento Convocatório e nesta Ata.</w:t>
      </w:r>
    </w:p>
    <w:p w14:paraId="00FD0878" w14:textId="77777777" w:rsidR="00761957" w:rsidRPr="008A50BC" w:rsidRDefault="00761957" w:rsidP="007103B5">
      <w:pPr>
        <w:numPr>
          <w:ilvl w:val="0"/>
          <w:numId w:val="1"/>
        </w:numPr>
        <w:suppressAutoHyphens w:val="0"/>
        <w:spacing w:before="120" w:after="120" w:line="240" w:lineRule="auto"/>
        <w:ind w:right="5" w:firstLine="567"/>
        <w:jc w:val="both"/>
        <w:rPr>
          <w:rFonts w:ascii="Calibri Light" w:hAnsi="Calibri Light" w:cs="Calibri Light"/>
          <w:sz w:val="18"/>
          <w:szCs w:val="18"/>
        </w:rPr>
      </w:pPr>
      <w:r w:rsidRPr="008A50BC">
        <w:rPr>
          <w:rFonts w:ascii="Calibri Light" w:hAnsi="Calibri Light" w:cs="Calibri Light"/>
          <w:b/>
          <w:sz w:val="18"/>
          <w:szCs w:val="18"/>
        </w:rPr>
        <w:t>III</w:t>
      </w:r>
      <w:r w:rsidRPr="008A50BC">
        <w:rPr>
          <w:rFonts w:ascii="Calibri Light" w:hAnsi="Calibri Light" w:cs="Calibri Light"/>
          <w:sz w:val="18"/>
          <w:szCs w:val="18"/>
        </w:rPr>
        <w:t xml:space="preserve"> – suspensão temporária de participação em licitação e contratação com a CODECA, por prazo não superior a 5 (cinco) anos;</w:t>
      </w:r>
    </w:p>
    <w:p w14:paraId="063A84B7"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IV</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cancelamento</w:t>
      </w:r>
      <w:proofErr w:type="gramEnd"/>
      <w:r w:rsidRPr="008A50BC">
        <w:rPr>
          <w:rFonts w:ascii="Calibri Light" w:hAnsi="Calibri Light" w:cs="Calibri Light"/>
          <w:sz w:val="18"/>
          <w:szCs w:val="18"/>
        </w:rPr>
        <w:t xml:space="preserve"> antecipado desta Ata de Registro de Preços.</w:t>
      </w:r>
    </w:p>
    <w:p w14:paraId="0E021EE6"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Parágrafo primeiro:</w:t>
      </w:r>
      <w:r w:rsidRPr="008A50BC">
        <w:rPr>
          <w:rFonts w:ascii="Calibri Light" w:hAnsi="Calibri Light" w:cs="Calibri Light"/>
          <w:sz w:val="18"/>
          <w:szCs w:val="18"/>
        </w:rPr>
        <w:t xml:space="preserve"> Na aplicação das penalidades previstas nesta Ata, a CODECA considerará, motivadamente, a gravidade da falta, seus efeitos, bem como os antecedentes da fornecedora, podendo deixar de aplicá-las, em parecer motivado, se admitidas as suas justificativas.</w:t>
      </w:r>
    </w:p>
    <w:p w14:paraId="0268284C"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Parágrafo segundo:</w:t>
      </w:r>
      <w:r w:rsidRPr="008A50BC">
        <w:rPr>
          <w:rFonts w:ascii="Calibri Light" w:hAnsi="Calibri Light" w:cs="Calibri Light"/>
          <w:sz w:val="18"/>
          <w:szCs w:val="18"/>
        </w:rPr>
        <w:t xml:space="preserve"> A fornecedora, sem prejuízo das demais cominações legais e contratuais, poderá ficar, pelo prazo de até 05 (cinco) anos, impedida de licitar e contratar com a CODECA e descredenciada do Cadastro de Fornecedores da CODECA, dentre outros, nos casos de:</w:t>
      </w:r>
    </w:p>
    <w:p w14:paraId="70DE8B6F"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ter</w:t>
      </w:r>
      <w:proofErr w:type="gramEnd"/>
      <w:r w:rsidRPr="008A50BC">
        <w:rPr>
          <w:rFonts w:ascii="Calibri Light" w:hAnsi="Calibri Light" w:cs="Calibri Light"/>
          <w:sz w:val="18"/>
          <w:szCs w:val="18"/>
        </w:rPr>
        <w:t xml:space="preserve"> sofrido condenação definitiva por praticar, por meios dolosos, fraude fiscal no recolhimento de quaisquer tributos;</w:t>
      </w:r>
    </w:p>
    <w:p w14:paraId="24980A96"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II</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demonstrar</w:t>
      </w:r>
      <w:proofErr w:type="gramEnd"/>
      <w:r w:rsidRPr="008A50BC">
        <w:rPr>
          <w:rFonts w:ascii="Calibri Light" w:hAnsi="Calibri Light" w:cs="Calibri Light"/>
          <w:sz w:val="18"/>
          <w:szCs w:val="18"/>
        </w:rPr>
        <w:t xml:space="preserve"> não possuir idoneidade para contratar com a CODECA em virtude de atos ilícitos praticados;</w:t>
      </w:r>
    </w:p>
    <w:p w14:paraId="77DAD06A"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III</w:t>
      </w:r>
      <w:r w:rsidRPr="008A50BC">
        <w:rPr>
          <w:rFonts w:ascii="Calibri Light" w:hAnsi="Calibri Light" w:cs="Calibri Light"/>
          <w:sz w:val="18"/>
          <w:szCs w:val="18"/>
        </w:rPr>
        <w:t xml:space="preserve"> – apresentar documentação falsa;</w:t>
      </w:r>
    </w:p>
    <w:p w14:paraId="207A6DFE"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IV</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ensejar</w:t>
      </w:r>
      <w:proofErr w:type="gramEnd"/>
      <w:r w:rsidRPr="008A50BC">
        <w:rPr>
          <w:rFonts w:ascii="Calibri Light" w:hAnsi="Calibri Light" w:cs="Calibri Light"/>
          <w:sz w:val="18"/>
          <w:szCs w:val="18"/>
        </w:rPr>
        <w:t xml:space="preserve"> o retardamento da execução dos serviços, objeto desta Ata;</w:t>
      </w:r>
    </w:p>
    <w:p w14:paraId="13DA69F1"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V</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falhar</w:t>
      </w:r>
      <w:proofErr w:type="gramEnd"/>
      <w:r w:rsidRPr="008A50BC">
        <w:rPr>
          <w:rFonts w:ascii="Calibri Light" w:hAnsi="Calibri Light" w:cs="Calibri Light"/>
          <w:sz w:val="18"/>
          <w:szCs w:val="18"/>
        </w:rPr>
        <w:t xml:space="preserve"> na execução dos serviços, objeto desta Ata de Registro de Preços;</w:t>
      </w:r>
    </w:p>
    <w:p w14:paraId="3D1EECA9"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VI</w:t>
      </w:r>
      <w:r w:rsidRPr="008A50BC">
        <w:rPr>
          <w:rFonts w:ascii="Calibri Light" w:hAnsi="Calibri Light" w:cs="Calibri Light"/>
          <w:sz w:val="18"/>
          <w:szCs w:val="18"/>
        </w:rPr>
        <w:t xml:space="preserve"> – </w:t>
      </w:r>
      <w:proofErr w:type="gramStart"/>
      <w:r w:rsidRPr="008A50BC">
        <w:rPr>
          <w:rFonts w:ascii="Calibri Light" w:hAnsi="Calibri Light" w:cs="Calibri Light"/>
          <w:sz w:val="18"/>
          <w:szCs w:val="18"/>
        </w:rPr>
        <w:t>fraudar</w:t>
      </w:r>
      <w:proofErr w:type="gramEnd"/>
      <w:r w:rsidRPr="008A50BC">
        <w:rPr>
          <w:rFonts w:ascii="Calibri Light" w:hAnsi="Calibri Light" w:cs="Calibri Light"/>
          <w:sz w:val="18"/>
          <w:szCs w:val="18"/>
        </w:rPr>
        <w:t xml:space="preserve"> a execução dos serviços, objeto desta Ata de Registro de Preços;</w:t>
      </w:r>
    </w:p>
    <w:p w14:paraId="6669EC61" w14:textId="77777777" w:rsidR="009B3D8F" w:rsidRPr="008A50BC" w:rsidRDefault="009B3D8F"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VII</w:t>
      </w:r>
      <w:r w:rsidRPr="008A50BC">
        <w:rPr>
          <w:rFonts w:ascii="Calibri Light" w:hAnsi="Calibri Light" w:cs="Calibri Light"/>
          <w:sz w:val="18"/>
          <w:szCs w:val="18"/>
        </w:rPr>
        <w:t xml:space="preserve"> – comportar-se de modo inidôneo, inclusive com a prática de atos lesivos à Administração Pública previstos na Lei nº 12.846/2013.</w:t>
      </w:r>
    </w:p>
    <w:p w14:paraId="089E2F0A" w14:textId="77777777" w:rsidR="00CB6595" w:rsidRPr="008A50BC" w:rsidRDefault="00D7339E"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 xml:space="preserve">Parágrafo </w:t>
      </w:r>
      <w:r w:rsidR="003D66CA" w:rsidRPr="008A50BC">
        <w:rPr>
          <w:rFonts w:ascii="Calibri Light" w:hAnsi="Calibri Light" w:cs="Calibri Light"/>
          <w:b/>
          <w:sz w:val="18"/>
          <w:szCs w:val="18"/>
        </w:rPr>
        <w:t>terceiro</w:t>
      </w:r>
      <w:r w:rsidRPr="008A50BC">
        <w:rPr>
          <w:rFonts w:ascii="Calibri Light" w:hAnsi="Calibri Light" w:cs="Calibri Light"/>
          <w:b/>
          <w:sz w:val="18"/>
          <w:szCs w:val="18"/>
        </w:rPr>
        <w:t xml:space="preserve">: </w:t>
      </w:r>
      <w:r w:rsidRPr="008A50BC">
        <w:rPr>
          <w:rFonts w:ascii="Calibri Light" w:hAnsi="Calibri Light" w:cs="Calibri Light"/>
          <w:sz w:val="18"/>
          <w:szCs w:val="18"/>
        </w:rPr>
        <w:t>O valor das multas eventualmente aplicadas contra a fornecedora será descontado dos pagamentos eventualmente devidos pela CODECA ou cobrada judicialmente.</w:t>
      </w:r>
    </w:p>
    <w:p w14:paraId="377F5864" w14:textId="77777777" w:rsidR="00D7339E" w:rsidRPr="008A50BC" w:rsidRDefault="00D7339E" w:rsidP="007103B5">
      <w:pPr>
        <w:numPr>
          <w:ilvl w:val="0"/>
          <w:numId w:val="1"/>
        </w:num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b/>
          <w:sz w:val="18"/>
          <w:szCs w:val="18"/>
        </w:rPr>
        <w:t xml:space="preserve">Parágrafo </w:t>
      </w:r>
      <w:r w:rsidR="003D66CA" w:rsidRPr="008A50BC">
        <w:rPr>
          <w:rFonts w:ascii="Calibri Light" w:hAnsi="Calibri Light" w:cs="Calibri Light"/>
          <w:b/>
          <w:sz w:val="18"/>
          <w:szCs w:val="18"/>
        </w:rPr>
        <w:t>quarto</w:t>
      </w:r>
      <w:r w:rsidRPr="008A50BC">
        <w:rPr>
          <w:rFonts w:ascii="Calibri Light" w:hAnsi="Calibri Light" w:cs="Calibri Light"/>
          <w:b/>
          <w:sz w:val="18"/>
          <w:szCs w:val="18"/>
        </w:rPr>
        <w:t>:</w:t>
      </w:r>
      <w:r w:rsidRPr="008A50BC">
        <w:rPr>
          <w:rFonts w:ascii="Calibri Light" w:hAnsi="Calibri Light" w:cs="Calibri Light"/>
          <w:sz w:val="18"/>
          <w:szCs w:val="18"/>
        </w:rPr>
        <w:t xml:space="preserve"> </w:t>
      </w:r>
      <w:r w:rsidRPr="008A50BC">
        <w:rPr>
          <w:rFonts w:ascii="Calibri Light" w:hAnsi="Calibri Light" w:cs="Calibri Light"/>
          <w:sz w:val="18"/>
          <w:szCs w:val="18"/>
          <w:lang w:bidi="pt-BR"/>
        </w:rPr>
        <w:t xml:space="preserve">A reincidência na aplicação das sanções de advertência ou multa, poderá ensejar o </w:t>
      </w:r>
      <w:r w:rsidRPr="008A50BC">
        <w:rPr>
          <w:rFonts w:ascii="Calibri Light" w:hAnsi="Calibri Light" w:cs="Calibri Light"/>
          <w:sz w:val="18"/>
          <w:szCs w:val="18"/>
        </w:rPr>
        <w:t>cancelamento antecipado da Ata de Registro de Preços</w:t>
      </w:r>
      <w:r w:rsidRPr="008A50BC">
        <w:rPr>
          <w:rFonts w:ascii="Calibri Light" w:hAnsi="Calibri Light" w:cs="Calibri Light"/>
          <w:sz w:val="18"/>
          <w:szCs w:val="18"/>
          <w:lang w:bidi="pt-BR"/>
        </w:rPr>
        <w:t xml:space="preserve"> e/ou suspensão temporária de participação em licitação e contratação com a CODECA, pelo prazo de até 5 (cinco) anos.</w:t>
      </w:r>
    </w:p>
    <w:p w14:paraId="2B6ED24A" w14:textId="77777777" w:rsidR="00D7339E" w:rsidRPr="008A50BC" w:rsidRDefault="00D7339E"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lastRenderedPageBreak/>
        <w:t xml:space="preserve">Parágrafo </w:t>
      </w:r>
      <w:r w:rsidR="003D66CA" w:rsidRPr="008A50BC">
        <w:rPr>
          <w:rFonts w:ascii="Calibri Light" w:hAnsi="Calibri Light" w:cs="Calibri Light"/>
          <w:b/>
          <w:sz w:val="18"/>
          <w:szCs w:val="18"/>
        </w:rPr>
        <w:t>quinto</w:t>
      </w:r>
      <w:r w:rsidRPr="008A50BC">
        <w:rPr>
          <w:rFonts w:ascii="Calibri Light" w:hAnsi="Calibri Light" w:cs="Calibri Light"/>
          <w:b/>
          <w:sz w:val="18"/>
          <w:szCs w:val="18"/>
        </w:rPr>
        <w:t>:</w:t>
      </w:r>
      <w:r w:rsidRPr="008A50BC">
        <w:rPr>
          <w:rFonts w:ascii="Calibri Light" w:hAnsi="Calibri Light" w:cs="Calibri Light"/>
          <w:sz w:val="18"/>
          <w:szCs w:val="18"/>
        </w:rPr>
        <w:t xml:space="preserve"> O prazo da sanção de suspensão temporária de participação em licitação e contratação com a CODECA terá início a partir da data de sua publicação.</w:t>
      </w:r>
    </w:p>
    <w:p w14:paraId="5586322E" w14:textId="77777777" w:rsidR="00D7339E" w:rsidRPr="008A50BC" w:rsidRDefault="00D7339E"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 xml:space="preserve">Parágrafo </w:t>
      </w:r>
      <w:r w:rsidR="003D66CA" w:rsidRPr="008A50BC">
        <w:rPr>
          <w:rFonts w:ascii="Calibri Light" w:hAnsi="Calibri Light" w:cs="Calibri Light"/>
          <w:b/>
          <w:sz w:val="18"/>
          <w:szCs w:val="18"/>
        </w:rPr>
        <w:t>sexto</w:t>
      </w:r>
      <w:r w:rsidRPr="008A50BC">
        <w:rPr>
          <w:rFonts w:ascii="Calibri Light" w:hAnsi="Calibri Light" w:cs="Calibri Light"/>
          <w:b/>
          <w:sz w:val="18"/>
          <w:szCs w:val="18"/>
        </w:rPr>
        <w:t>:</w:t>
      </w:r>
      <w:r w:rsidRPr="008A50BC">
        <w:rPr>
          <w:rFonts w:ascii="Calibri Light" w:hAnsi="Calibri Light" w:cs="Calibri Light"/>
          <w:sz w:val="18"/>
          <w:szCs w:val="18"/>
        </w:rPr>
        <w:t xml:space="preserve"> As sanções previstas nos incisos I, III e IV, do </w:t>
      </w:r>
      <w:r w:rsidRPr="008A50BC">
        <w:rPr>
          <w:rFonts w:ascii="Calibri Light" w:hAnsi="Calibri Light" w:cs="Calibri Light"/>
          <w:i/>
          <w:iCs/>
          <w:sz w:val="18"/>
          <w:szCs w:val="18"/>
        </w:rPr>
        <w:t>caput</w:t>
      </w:r>
      <w:r w:rsidRPr="008A50BC">
        <w:rPr>
          <w:rFonts w:ascii="Calibri Light" w:hAnsi="Calibri Light" w:cs="Calibri Light"/>
          <w:sz w:val="18"/>
          <w:szCs w:val="18"/>
        </w:rPr>
        <w:t>, desta cláusula, poderão ser aplicadas juntamente com a do inciso II.</w:t>
      </w:r>
    </w:p>
    <w:p w14:paraId="183FEBA0" w14:textId="77777777" w:rsidR="00D7339E" w:rsidRPr="008A50BC" w:rsidRDefault="00D7339E"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 xml:space="preserve">Parágrafo </w:t>
      </w:r>
      <w:r w:rsidR="003D66CA" w:rsidRPr="008A50BC">
        <w:rPr>
          <w:rFonts w:ascii="Calibri Light" w:hAnsi="Calibri Light" w:cs="Calibri Light"/>
          <w:b/>
          <w:sz w:val="18"/>
          <w:szCs w:val="18"/>
        </w:rPr>
        <w:t>sétimo</w:t>
      </w:r>
      <w:r w:rsidRPr="008A50BC">
        <w:rPr>
          <w:rFonts w:ascii="Calibri Light" w:hAnsi="Calibri Light" w:cs="Calibri Light"/>
          <w:b/>
          <w:sz w:val="18"/>
          <w:szCs w:val="18"/>
        </w:rPr>
        <w:t>:</w:t>
      </w:r>
      <w:r w:rsidRPr="008A50BC">
        <w:rPr>
          <w:rFonts w:ascii="Calibri Light" w:hAnsi="Calibri Light" w:cs="Calibri Light"/>
          <w:sz w:val="18"/>
          <w:szCs w:val="18"/>
        </w:rPr>
        <w:t xml:space="preserve"> Caberá apresentação de defesa prévia, a ser apresentada no prazo de 10 (dez) dias úteis, a contar da aplicação de qualquer sanção. </w:t>
      </w:r>
    </w:p>
    <w:p w14:paraId="673F1597" w14:textId="77777777" w:rsidR="00D7339E" w:rsidRPr="008A50BC" w:rsidRDefault="00D7339E"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 xml:space="preserve">Parágrafo </w:t>
      </w:r>
      <w:r w:rsidR="003D66CA" w:rsidRPr="008A50BC">
        <w:rPr>
          <w:rFonts w:ascii="Calibri Light" w:hAnsi="Calibri Light" w:cs="Calibri Light"/>
          <w:b/>
          <w:sz w:val="18"/>
          <w:szCs w:val="18"/>
        </w:rPr>
        <w:t>oitavo</w:t>
      </w:r>
      <w:r w:rsidRPr="008A50BC">
        <w:rPr>
          <w:rFonts w:ascii="Calibri Light" w:hAnsi="Calibri Light" w:cs="Calibri Light"/>
          <w:b/>
          <w:sz w:val="18"/>
          <w:szCs w:val="18"/>
        </w:rPr>
        <w:t>:</w:t>
      </w:r>
      <w:r w:rsidRPr="008A50BC">
        <w:rPr>
          <w:rFonts w:ascii="Calibri Light" w:hAnsi="Calibri Light" w:cs="Calibri Light"/>
          <w:sz w:val="18"/>
          <w:szCs w:val="18"/>
        </w:rPr>
        <w:t xml:space="preserve"> As penalidades previstas no </w:t>
      </w:r>
      <w:r w:rsidRPr="008A50BC">
        <w:rPr>
          <w:rFonts w:ascii="Calibri Light" w:hAnsi="Calibri Light" w:cs="Calibri Light"/>
          <w:i/>
          <w:iCs/>
          <w:sz w:val="18"/>
          <w:szCs w:val="18"/>
        </w:rPr>
        <w:t>caput</w:t>
      </w:r>
      <w:r w:rsidRPr="008A50BC">
        <w:rPr>
          <w:rFonts w:ascii="Calibri Light" w:hAnsi="Calibri Light" w:cs="Calibri Light"/>
          <w:sz w:val="18"/>
          <w:szCs w:val="18"/>
        </w:rPr>
        <w:t>, desta cláusula, somente serão aplicadas após regular processo administrativo, em que seja assegurada a ampla defesa e o contraditório da fornecedora.</w:t>
      </w:r>
    </w:p>
    <w:p w14:paraId="7A2C3218" w14:textId="77777777" w:rsidR="00D7339E" w:rsidRPr="008A50BC" w:rsidRDefault="00D7339E"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 xml:space="preserve">Parágrafo </w:t>
      </w:r>
      <w:r w:rsidR="003D66CA" w:rsidRPr="008A50BC">
        <w:rPr>
          <w:rFonts w:ascii="Calibri Light" w:hAnsi="Calibri Light" w:cs="Calibri Light"/>
          <w:b/>
          <w:sz w:val="18"/>
          <w:szCs w:val="18"/>
        </w:rPr>
        <w:t>nono</w:t>
      </w:r>
      <w:r w:rsidRPr="008A50BC">
        <w:rPr>
          <w:rFonts w:ascii="Calibri Light" w:hAnsi="Calibri Light" w:cs="Calibri Light"/>
          <w:b/>
          <w:sz w:val="18"/>
          <w:szCs w:val="18"/>
        </w:rPr>
        <w:t>:</w:t>
      </w:r>
      <w:r w:rsidRPr="008A50BC">
        <w:rPr>
          <w:rFonts w:ascii="Calibri Light" w:hAnsi="Calibri Light" w:cs="Calibri Light"/>
          <w:sz w:val="18"/>
          <w:szCs w:val="18"/>
        </w:rPr>
        <w:t xml:space="preserve"> As penalidades serão registradas no cadastro da fornecedora, quando for o caso.</w:t>
      </w:r>
    </w:p>
    <w:p w14:paraId="0C8AC6AC" w14:textId="77777777" w:rsidR="003F396D" w:rsidRPr="008A50BC" w:rsidRDefault="00D7339E" w:rsidP="007103B5">
      <w:pPr>
        <w:numPr>
          <w:ilvl w:val="0"/>
          <w:numId w:val="1"/>
        </w:num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b/>
          <w:sz w:val="18"/>
          <w:szCs w:val="18"/>
        </w:rPr>
        <w:t>Parágrafo décimo:</w:t>
      </w:r>
      <w:r w:rsidRPr="008A50BC">
        <w:rPr>
          <w:rFonts w:ascii="Calibri Light" w:hAnsi="Calibri Light" w:cs="Calibri Light"/>
          <w:sz w:val="18"/>
          <w:szCs w:val="18"/>
        </w:rPr>
        <w:t xml:space="preserve"> A CODECA informará os dados relativos às sanções por ela aplicadas à fornecedora de forma a manter atualizado o Cadastro Nacional de Empresas Inidôneas e Suspensas de que trata a Lei nº 12.846/13.</w:t>
      </w:r>
    </w:p>
    <w:p w14:paraId="42F46304" w14:textId="77777777" w:rsidR="008D0468" w:rsidRDefault="008D0468" w:rsidP="004F473A">
      <w:pPr>
        <w:spacing w:before="120" w:after="0" w:line="240" w:lineRule="auto"/>
        <w:jc w:val="both"/>
        <w:rPr>
          <w:rFonts w:ascii="Calibri Light" w:hAnsi="Calibri Light" w:cs="Calibri Light"/>
          <w:sz w:val="18"/>
          <w:szCs w:val="18"/>
        </w:rPr>
      </w:pPr>
    </w:p>
    <w:p w14:paraId="1A5E0749" w14:textId="77777777" w:rsidR="00155C80" w:rsidRPr="00155C80" w:rsidRDefault="00155C80" w:rsidP="00155C80">
      <w:pPr>
        <w:numPr>
          <w:ilvl w:val="0"/>
          <w:numId w:val="38"/>
        </w:numPr>
        <w:spacing w:after="0" w:line="240" w:lineRule="auto"/>
        <w:jc w:val="both"/>
        <w:rPr>
          <w:rFonts w:ascii="Calibri Light" w:hAnsi="Calibri Light" w:cs="Calibri Light"/>
          <w:b/>
          <w:color w:val="00B050"/>
          <w:sz w:val="18"/>
          <w:szCs w:val="18"/>
        </w:rPr>
      </w:pPr>
      <w:r w:rsidRPr="00155C80">
        <w:rPr>
          <w:rFonts w:ascii="Calibri Light" w:hAnsi="Calibri Light" w:cs="Calibri Light"/>
          <w:b/>
          <w:color w:val="00B050"/>
          <w:sz w:val="18"/>
          <w:szCs w:val="18"/>
        </w:rPr>
        <w:t>CLÁUSULA DÉCIMA SEXTA – Da Responsabilidade Civil</w:t>
      </w:r>
    </w:p>
    <w:p w14:paraId="244A2F99" w14:textId="77777777" w:rsidR="00155C80" w:rsidRPr="00155C80" w:rsidRDefault="00155C80" w:rsidP="00155C80">
      <w:pPr>
        <w:numPr>
          <w:ilvl w:val="0"/>
          <w:numId w:val="38"/>
        </w:numPr>
        <w:spacing w:before="120" w:after="0" w:line="240" w:lineRule="auto"/>
        <w:ind w:firstLine="567"/>
        <w:jc w:val="both"/>
        <w:rPr>
          <w:rFonts w:ascii="Calibri Light" w:hAnsi="Calibri Light" w:cs="Calibri Light"/>
          <w:color w:val="00B050"/>
          <w:sz w:val="18"/>
          <w:szCs w:val="18"/>
        </w:rPr>
      </w:pPr>
      <w:r w:rsidRPr="00155C80">
        <w:rPr>
          <w:rFonts w:ascii="Calibri Light" w:hAnsi="Calibri Light" w:cs="Calibri Light"/>
          <w:color w:val="00B050"/>
          <w:sz w:val="18"/>
          <w:szCs w:val="18"/>
        </w:rPr>
        <w:t>Nos termos do disposto nos artigos 186 e 927, do Código Civil, independente da aplicação das sanções previstas na Cláusula Décima Quinta, deste Instrumento, a fornecedora responderá por todo e qualquer dano e/ou prejuízo causado à CODECA, em virtude de atos omissivos e/ou comissivos, culposos e/ou dolosos, praticados pela fornecedora e/ou seus prepostos ou empregados, decorrentes do fornecimento do objeto desta Ata.</w:t>
      </w:r>
    </w:p>
    <w:p w14:paraId="4D10BD46" w14:textId="77777777" w:rsidR="00155C80" w:rsidRPr="00155C80" w:rsidRDefault="00155C80" w:rsidP="00155C80">
      <w:pPr>
        <w:numPr>
          <w:ilvl w:val="0"/>
          <w:numId w:val="38"/>
        </w:numPr>
        <w:spacing w:before="120" w:after="0" w:line="240" w:lineRule="auto"/>
        <w:ind w:firstLine="567"/>
        <w:jc w:val="both"/>
        <w:rPr>
          <w:rFonts w:ascii="Calibri Light" w:hAnsi="Calibri Light" w:cs="Calibri Light"/>
          <w:color w:val="00B050"/>
          <w:sz w:val="18"/>
          <w:szCs w:val="18"/>
        </w:rPr>
      </w:pPr>
      <w:r w:rsidRPr="00155C80">
        <w:rPr>
          <w:rFonts w:ascii="Calibri Light" w:hAnsi="Calibri Light" w:cs="Calibri Light"/>
          <w:b/>
          <w:color w:val="00B050"/>
          <w:sz w:val="18"/>
          <w:szCs w:val="18"/>
        </w:rPr>
        <w:t>Parágrafo único:</w:t>
      </w:r>
      <w:r w:rsidRPr="00155C80">
        <w:rPr>
          <w:rFonts w:ascii="Calibri Light" w:hAnsi="Calibri Light" w:cs="Calibri Light"/>
          <w:color w:val="00B050"/>
          <w:sz w:val="18"/>
          <w:szCs w:val="18"/>
        </w:rPr>
        <w:t xml:space="preserve"> O valor correspondente aos danos e/ou prejuízos incluirá as despesas decorrentes do ajuizamento de ações indenizatórias, custas processuais, emolumentos e honorários advocatícios.</w:t>
      </w:r>
    </w:p>
    <w:p w14:paraId="150F4489" w14:textId="77777777" w:rsidR="00155C80" w:rsidRPr="008A50BC" w:rsidRDefault="00155C80" w:rsidP="004F473A">
      <w:pPr>
        <w:spacing w:before="120" w:after="0" w:line="240" w:lineRule="auto"/>
        <w:jc w:val="both"/>
        <w:rPr>
          <w:rFonts w:ascii="Calibri Light" w:hAnsi="Calibri Light" w:cs="Calibri Light"/>
          <w:sz w:val="18"/>
          <w:szCs w:val="18"/>
        </w:rPr>
      </w:pPr>
    </w:p>
    <w:p w14:paraId="34876293" w14:textId="499AC5C0" w:rsidR="00AD7E9F" w:rsidRPr="008A50BC" w:rsidRDefault="00AD7E9F" w:rsidP="004F473A">
      <w:pPr>
        <w:pStyle w:val="Ttulo5"/>
        <w:rPr>
          <w:color w:val="auto"/>
        </w:rPr>
      </w:pPr>
      <w:r w:rsidRPr="008A50BC">
        <w:rPr>
          <w:color w:val="auto"/>
        </w:rPr>
        <w:t xml:space="preserve">CLÁUSULA DÉCIMA </w:t>
      </w:r>
      <w:r w:rsidR="00155C80">
        <w:rPr>
          <w:color w:val="auto"/>
        </w:rPr>
        <w:t>SÉTIMA</w:t>
      </w:r>
      <w:r w:rsidRPr="008A50BC">
        <w:rPr>
          <w:color w:val="auto"/>
        </w:rPr>
        <w:t xml:space="preserve"> – </w:t>
      </w:r>
      <w:r w:rsidR="00155C80" w:rsidRPr="00155C80">
        <w:rPr>
          <w:color w:val="00B050"/>
        </w:rPr>
        <w:t>Das Garantias</w:t>
      </w:r>
    </w:p>
    <w:p w14:paraId="48DD7E3D" w14:textId="77777777" w:rsidR="00AD7E9F" w:rsidRPr="008A50BC" w:rsidRDefault="00AD7E9F" w:rsidP="007103B5">
      <w:pPr>
        <w:autoSpaceDE w:val="0"/>
        <w:autoSpaceDN w:val="0"/>
        <w:adjustRightInd w:val="0"/>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sz w:val="18"/>
          <w:szCs w:val="18"/>
        </w:rPr>
        <w:t>Para fiel cumprimento das cláusulas e obrigações firmadas neste Instrumento, a CODECA exigirá da fornecedora a prestação de garantia, de acordo com art. 70, § 1º, da Lei 13.</w:t>
      </w:r>
      <w:r w:rsidR="00694937" w:rsidRPr="008A50BC">
        <w:rPr>
          <w:rFonts w:ascii="Calibri Light" w:hAnsi="Calibri Light" w:cs="Calibri Light"/>
          <w:sz w:val="18"/>
          <w:szCs w:val="18"/>
        </w:rPr>
        <w:t xml:space="preserve">303/16, no valor equivalente a </w:t>
      </w:r>
      <w:r w:rsidR="00761957" w:rsidRPr="008A50BC">
        <w:rPr>
          <w:rFonts w:ascii="Calibri Light" w:hAnsi="Calibri Light" w:cs="Calibri Light"/>
          <w:sz w:val="18"/>
          <w:szCs w:val="18"/>
        </w:rPr>
        <w:t>10</w:t>
      </w:r>
      <w:r w:rsidRPr="008A50BC">
        <w:rPr>
          <w:rFonts w:ascii="Calibri Light" w:hAnsi="Calibri Light" w:cs="Calibri Light"/>
          <w:sz w:val="18"/>
          <w:szCs w:val="18"/>
        </w:rPr>
        <w:t>% (</w:t>
      </w:r>
      <w:r w:rsidR="00761957" w:rsidRPr="008A50BC">
        <w:rPr>
          <w:rFonts w:ascii="Calibri Light" w:hAnsi="Calibri Light" w:cs="Calibri Light"/>
          <w:sz w:val="18"/>
          <w:szCs w:val="18"/>
        </w:rPr>
        <w:t>dez</w:t>
      </w:r>
      <w:r w:rsidRPr="008A50BC">
        <w:rPr>
          <w:rFonts w:ascii="Calibri Light" w:hAnsi="Calibri Light" w:cs="Calibri Light"/>
          <w:sz w:val="18"/>
          <w:szCs w:val="18"/>
        </w:rPr>
        <w:t xml:space="preserve"> por cento) sobre o valor global desta Ata de Registro de Preços.</w:t>
      </w:r>
    </w:p>
    <w:p w14:paraId="7440C605" w14:textId="77777777" w:rsidR="00AD7E9F" w:rsidRPr="008A50BC" w:rsidRDefault="00AD7E9F" w:rsidP="007103B5">
      <w:pPr>
        <w:autoSpaceDE w:val="0"/>
        <w:autoSpaceDN w:val="0"/>
        <w:adjustRightInd w:val="0"/>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b/>
          <w:bCs/>
          <w:sz w:val="18"/>
          <w:szCs w:val="18"/>
        </w:rPr>
        <w:t xml:space="preserve">Parágrafo primeiro: </w:t>
      </w:r>
      <w:r w:rsidRPr="008A50BC">
        <w:rPr>
          <w:rFonts w:ascii="Calibri Light" w:hAnsi="Calibri Light" w:cs="Calibri Light"/>
          <w:sz w:val="18"/>
          <w:szCs w:val="18"/>
        </w:rPr>
        <w:t>As modalidades de garantia pela qual a fornecedora poderá optar são as seguintes:</w:t>
      </w:r>
    </w:p>
    <w:p w14:paraId="73F9A22D" w14:textId="77777777" w:rsidR="00AD7E9F" w:rsidRPr="008A50BC" w:rsidRDefault="00AD7E9F" w:rsidP="007103B5">
      <w:pPr>
        <w:autoSpaceDE w:val="0"/>
        <w:autoSpaceDN w:val="0"/>
        <w:adjustRightInd w:val="0"/>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b/>
          <w:bCs/>
          <w:sz w:val="18"/>
          <w:szCs w:val="18"/>
        </w:rPr>
        <w:t>a)</w:t>
      </w:r>
      <w:r w:rsidRPr="008A50BC">
        <w:rPr>
          <w:rFonts w:ascii="Calibri Light" w:hAnsi="Calibri Light" w:cs="Calibri Light"/>
          <w:sz w:val="18"/>
          <w:szCs w:val="18"/>
        </w:rPr>
        <w:t xml:space="preserve"> caução em dinheiro;</w:t>
      </w:r>
    </w:p>
    <w:p w14:paraId="4ACF9BFF" w14:textId="77777777" w:rsidR="00AD7E9F" w:rsidRPr="008A50BC" w:rsidRDefault="00AD7E9F" w:rsidP="007103B5">
      <w:pPr>
        <w:autoSpaceDE w:val="0"/>
        <w:autoSpaceDN w:val="0"/>
        <w:adjustRightInd w:val="0"/>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b/>
          <w:bCs/>
          <w:sz w:val="18"/>
          <w:szCs w:val="18"/>
        </w:rPr>
        <w:t>b)</w:t>
      </w:r>
      <w:r w:rsidRPr="008A50BC">
        <w:rPr>
          <w:rFonts w:ascii="Calibri Light" w:hAnsi="Calibri Light" w:cs="Calibri Light"/>
          <w:sz w:val="18"/>
          <w:szCs w:val="18"/>
        </w:rPr>
        <w:t xml:space="preserve"> seguro-garantia;</w:t>
      </w:r>
    </w:p>
    <w:p w14:paraId="19A06506" w14:textId="77777777" w:rsidR="00AD7E9F" w:rsidRPr="008A50BC" w:rsidRDefault="00AD7E9F" w:rsidP="007103B5">
      <w:pPr>
        <w:autoSpaceDE w:val="0"/>
        <w:autoSpaceDN w:val="0"/>
        <w:adjustRightInd w:val="0"/>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b/>
          <w:bCs/>
          <w:sz w:val="18"/>
          <w:szCs w:val="18"/>
        </w:rPr>
        <w:t>c)</w:t>
      </w:r>
      <w:r w:rsidRPr="008A50BC">
        <w:rPr>
          <w:rFonts w:ascii="Calibri Light" w:hAnsi="Calibri Light" w:cs="Calibri Light"/>
          <w:sz w:val="18"/>
          <w:szCs w:val="18"/>
        </w:rPr>
        <w:t xml:space="preserve"> fiança bancária.</w:t>
      </w:r>
    </w:p>
    <w:p w14:paraId="3950536C" w14:textId="77777777" w:rsidR="00AD7E9F" w:rsidRPr="008A50BC" w:rsidRDefault="00AD7E9F" w:rsidP="007103B5">
      <w:pPr>
        <w:autoSpaceDE w:val="0"/>
        <w:autoSpaceDN w:val="0"/>
        <w:adjustRightInd w:val="0"/>
        <w:spacing w:before="120" w:after="120" w:line="240" w:lineRule="auto"/>
        <w:ind w:firstLine="557"/>
        <w:rPr>
          <w:rFonts w:ascii="Calibri Light" w:hAnsi="Calibri Light" w:cs="Calibri Light"/>
          <w:sz w:val="18"/>
          <w:szCs w:val="18"/>
        </w:rPr>
      </w:pPr>
      <w:r w:rsidRPr="008A50BC">
        <w:rPr>
          <w:rFonts w:ascii="Calibri Light" w:hAnsi="Calibri Light" w:cs="Calibri Light"/>
          <w:b/>
          <w:bCs/>
          <w:sz w:val="18"/>
          <w:szCs w:val="18"/>
        </w:rPr>
        <w:t xml:space="preserve">Parágrafo segundo: </w:t>
      </w:r>
      <w:r w:rsidRPr="008A50BC">
        <w:rPr>
          <w:rFonts w:ascii="Calibri Light" w:hAnsi="Calibri Light" w:cs="Calibri Light"/>
          <w:sz w:val="18"/>
          <w:szCs w:val="18"/>
        </w:rPr>
        <w:t>A garantia deverá ser prestada e comprovada no prazo de até 10 (dez) dias úteis, contados da data de assinatura desta Ata</w:t>
      </w:r>
      <w:r w:rsidR="0087626A" w:rsidRPr="008A50BC">
        <w:rPr>
          <w:rFonts w:ascii="Calibri Light" w:hAnsi="Calibri Light" w:cs="Calibri Light"/>
          <w:sz w:val="18"/>
          <w:szCs w:val="18"/>
        </w:rPr>
        <w:t>, para o Departamento de Infraestrutura sob responsabilidade do Gestor Contratual.</w:t>
      </w:r>
    </w:p>
    <w:p w14:paraId="599D3192" w14:textId="77777777" w:rsidR="00AD7E9F" w:rsidRPr="008A50BC" w:rsidRDefault="00AD7E9F" w:rsidP="007103B5">
      <w:pPr>
        <w:autoSpaceDE w:val="0"/>
        <w:autoSpaceDN w:val="0"/>
        <w:adjustRightInd w:val="0"/>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b/>
          <w:bCs/>
          <w:sz w:val="18"/>
          <w:szCs w:val="18"/>
        </w:rPr>
        <w:t xml:space="preserve">Parágrafo terceiro: </w:t>
      </w:r>
      <w:r w:rsidRPr="008A50BC">
        <w:rPr>
          <w:rFonts w:ascii="Calibri Light" w:hAnsi="Calibri Light" w:cs="Calibri Light"/>
          <w:sz w:val="18"/>
          <w:szCs w:val="18"/>
        </w:rPr>
        <w:t>Quando em dinheiro, deverá ser efetuada em caderneta de poupança ou em outra aplicação financeira em nome da CODECA, no mesmo prazo do parágrafo segundo.</w:t>
      </w:r>
    </w:p>
    <w:p w14:paraId="7E8397FC" w14:textId="77777777" w:rsidR="00AD7E9F" w:rsidRPr="008A50BC" w:rsidRDefault="00AD7E9F" w:rsidP="007103B5">
      <w:pPr>
        <w:autoSpaceDE w:val="0"/>
        <w:autoSpaceDN w:val="0"/>
        <w:adjustRightInd w:val="0"/>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b/>
          <w:bCs/>
          <w:sz w:val="18"/>
          <w:szCs w:val="18"/>
        </w:rPr>
        <w:t xml:space="preserve">Parágrafo quarto: </w:t>
      </w:r>
      <w:r w:rsidRPr="008A50BC">
        <w:rPr>
          <w:rFonts w:ascii="Calibri Light" w:hAnsi="Calibri Light" w:cs="Calibri Light"/>
          <w:sz w:val="18"/>
          <w:szCs w:val="18"/>
        </w:rPr>
        <w:t>A fornecedora obrigar-se-á a apresentar a garantia para o período integral da vigência desta Ata.</w:t>
      </w:r>
    </w:p>
    <w:p w14:paraId="196A989C" w14:textId="77777777" w:rsidR="00AD7E9F" w:rsidRPr="008A50BC" w:rsidRDefault="00AD7E9F" w:rsidP="007103B5">
      <w:pPr>
        <w:autoSpaceDE w:val="0"/>
        <w:autoSpaceDN w:val="0"/>
        <w:adjustRightInd w:val="0"/>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b/>
          <w:bCs/>
          <w:sz w:val="18"/>
          <w:szCs w:val="18"/>
        </w:rPr>
        <w:t xml:space="preserve">Parágrafo quinto: </w:t>
      </w:r>
      <w:r w:rsidRPr="008A50BC">
        <w:rPr>
          <w:rFonts w:ascii="Calibri Light" w:hAnsi="Calibri Light" w:cs="Calibri Light"/>
          <w:sz w:val="18"/>
          <w:szCs w:val="18"/>
        </w:rPr>
        <w:t>A garantia prestada através de caução em dinheiro somente será liberada ou restituída após o término da vigência desta Ata, mediante requerimento da fornecedora.</w:t>
      </w:r>
    </w:p>
    <w:p w14:paraId="296D481A" w14:textId="77777777" w:rsidR="00AD7E9F" w:rsidRPr="008A50BC" w:rsidRDefault="00AD7E9F" w:rsidP="007103B5">
      <w:pPr>
        <w:autoSpaceDE w:val="0"/>
        <w:autoSpaceDN w:val="0"/>
        <w:adjustRightInd w:val="0"/>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b/>
          <w:bCs/>
          <w:sz w:val="18"/>
          <w:szCs w:val="18"/>
        </w:rPr>
        <w:t xml:space="preserve">Parágrafo sexto: </w:t>
      </w:r>
      <w:r w:rsidRPr="008A50BC">
        <w:rPr>
          <w:rFonts w:ascii="Calibri Light" w:hAnsi="Calibri Light" w:cs="Calibri Light"/>
          <w:sz w:val="18"/>
          <w:szCs w:val="18"/>
        </w:rPr>
        <w:t>A perda da garantia em favor da CODECA, por inadimplemento das obrigações firmadas, far-se-á de pleno direito, independentemente de qualquer procedimento judicial ou extrajudicial e das demais sanções previstas nesta Ata.</w:t>
      </w:r>
    </w:p>
    <w:p w14:paraId="6073E675" w14:textId="77777777" w:rsidR="00AD7E9F" w:rsidRPr="008A50BC" w:rsidRDefault="00AD7E9F" w:rsidP="007103B5">
      <w:pPr>
        <w:autoSpaceDE w:val="0"/>
        <w:autoSpaceDN w:val="0"/>
        <w:adjustRightInd w:val="0"/>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b/>
          <w:bCs/>
          <w:sz w:val="18"/>
          <w:szCs w:val="18"/>
        </w:rPr>
        <w:t xml:space="preserve">Parágrafo sétimo: </w:t>
      </w:r>
      <w:r w:rsidRPr="008A50BC">
        <w:rPr>
          <w:rFonts w:ascii="Calibri Light" w:hAnsi="Calibri Light" w:cs="Calibri Light"/>
          <w:sz w:val="18"/>
          <w:szCs w:val="18"/>
        </w:rPr>
        <w:t>A garantia deverá ser complementada/integralizada em, no máximo, 30 (trinta) dias, sempre que dela forem deduzidos quaisquer valores.</w:t>
      </w:r>
    </w:p>
    <w:p w14:paraId="595D0E9D" w14:textId="77777777" w:rsidR="00AD7E9F" w:rsidRPr="008A50BC" w:rsidRDefault="00AD7E9F" w:rsidP="007103B5">
      <w:pPr>
        <w:autoSpaceDE w:val="0"/>
        <w:autoSpaceDN w:val="0"/>
        <w:adjustRightInd w:val="0"/>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b/>
          <w:bCs/>
          <w:sz w:val="18"/>
          <w:szCs w:val="18"/>
        </w:rPr>
        <w:t xml:space="preserve">Parágrafo oitavo: </w:t>
      </w:r>
      <w:r w:rsidRPr="008A50BC">
        <w:rPr>
          <w:rFonts w:ascii="Calibri Light" w:hAnsi="Calibri Light" w:cs="Calibri Light"/>
          <w:sz w:val="18"/>
          <w:szCs w:val="18"/>
        </w:rPr>
        <w:t>A qualquer tempo, mediante comunicação à CODECA, poderá ser admitida a substituição da garantia, observadas as modalidades previstas neste Instrumento.</w:t>
      </w:r>
    </w:p>
    <w:p w14:paraId="62067D64" w14:textId="77777777" w:rsidR="00AD7E9F" w:rsidRPr="008A50BC" w:rsidRDefault="00AD7E9F" w:rsidP="007103B5">
      <w:pPr>
        <w:autoSpaceDE w:val="0"/>
        <w:autoSpaceDN w:val="0"/>
        <w:adjustRightInd w:val="0"/>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b/>
          <w:bCs/>
          <w:sz w:val="18"/>
          <w:szCs w:val="18"/>
        </w:rPr>
        <w:t xml:space="preserve">Parágrafo nono: </w:t>
      </w:r>
      <w:r w:rsidRPr="008A50BC">
        <w:rPr>
          <w:rFonts w:ascii="Calibri Light" w:hAnsi="Calibri Light" w:cs="Calibri Light"/>
          <w:sz w:val="18"/>
          <w:szCs w:val="18"/>
        </w:rPr>
        <w:t xml:space="preserve">Se o valor da garantia for utilizado como pagamento de qualquer obrigação ou penalidade, a fornecedora obriga-se a fazer a respectiva reposição no prazo máximo de 30 (trinta) dias, contados da data em que for notificada pela CODECA. </w:t>
      </w:r>
    </w:p>
    <w:p w14:paraId="2E0555CC" w14:textId="77777777" w:rsidR="00AD7E9F" w:rsidRPr="008A50BC" w:rsidRDefault="00AD7E9F" w:rsidP="007103B5">
      <w:pPr>
        <w:autoSpaceDE w:val="0"/>
        <w:autoSpaceDN w:val="0"/>
        <w:adjustRightInd w:val="0"/>
        <w:spacing w:before="120" w:after="120" w:line="240" w:lineRule="auto"/>
        <w:ind w:firstLine="557"/>
        <w:jc w:val="both"/>
        <w:rPr>
          <w:rFonts w:ascii="Calibri Light" w:hAnsi="Calibri Light" w:cs="Calibri Light"/>
          <w:sz w:val="18"/>
          <w:szCs w:val="18"/>
        </w:rPr>
      </w:pPr>
      <w:r w:rsidRPr="008A50BC">
        <w:rPr>
          <w:rFonts w:ascii="Calibri Light" w:hAnsi="Calibri Light" w:cs="Calibri Light"/>
          <w:b/>
          <w:bCs/>
          <w:sz w:val="18"/>
          <w:szCs w:val="18"/>
        </w:rPr>
        <w:t xml:space="preserve">Parágrafo décimo: </w:t>
      </w:r>
      <w:r w:rsidRPr="008A50BC">
        <w:rPr>
          <w:rFonts w:ascii="Calibri Light" w:hAnsi="Calibri Light" w:cs="Calibri Light"/>
          <w:sz w:val="18"/>
          <w:szCs w:val="18"/>
        </w:rPr>
        <w:t>Na modalidade de seguro-garantia, a fornecedora deverá contratar seguro com cláusula adicional que obrigue a seguradora a garantir, inclusive, eventuais sinistros, incêndios, roubos e furtos, envolvendo os veículos da CODECA.</w:t>
      </w:r>
    </w:p>
    <w:p w14:paraId="1DB93F3D" w14:textId="77777777" w:rsidR="008D0468" w:rsidRPr="008A50BC" w:rsidRDefault="008D0468" w:rsidP="004F473A">
      <w:pPr>
        <w:autoSpaceDE w:val="0"/>
        <w:autoSpaceDN w:val="0"/>
        <w:adjustRightInd w:val="0"/>
        <w:spacing w:before="120" w:after="0" w:line="240" w:lineRule="auto"/>
        <w:ind w:firstLine="557"/>
        <w:jc w:val="both"/>
        <w:rPr>
          <w:rFonts w:ascii="Calibri Light" w:hAnsi="Calibri Light" w:cs="Calibri Light"/>
          <w:sz w:val="18"/>
          <w:szCs w:val="18"/>
        </w:rPr>
      </w:pPr>
    </w:p>
    <w:p w14:paraId="66BBCF9D" w14:textId="62632C09" w:rsidR="00D7339E" w:rsidRPr="008A50BC" w:rsidRDefault="00D4066F" w:rsidP="004F473A">
      <w:pPr>
        <w:pStyle w:val="Ttulo5"/>
        <w:rPr>
          <w:color w:val="auto"/>
          <w:lang w:bidi="pt-BR"/>
        </w:rPr>
      </w:pPr>
      <w:bookmarkStart w:id="65" w:name="_Toc524957848"/>
      <w:bookmarkStart w:id="66" w:name="_Toc50718367"/>
      <w:bookmarkEnd w:id="62"/>
      <w:bookmarkEnd w:id="63"/>
      <w:bookmarkEnd w:id="64"/>
      <w:r w:rsidRPr="008A50BC">
        <w:rPr>
          <w:color w:val="auto"/>
          <w:lang w:bidi="pt-BR"/>
        </w:rPr>
        <w:lastRenderedPageBreak/>
        <w:t xml:space="preserve">CLAÚSULA DÉCIMA </w:t>
      </w:r>
      <w:r w:rsidR="00155C80" w:rsidRPr="008A50BC">
        <w:rPr>
          <w:rFonts w:eastAsia="Arial Unicode MS"/>
          <w:color w:val="auto"/>
        </w:rPr>
        <w:t xml:space="preserve">OITAVA </w:t>
      </w:r>
      <w:r w:rsidR="00B17A3F" w:rsidRPr="008A50BC">
        <w:rPr>
          <w:color w:val="auto"/>
          <w:lang w:bidi="pt-BR"/>
        </w:rPr>
        <w:t xml:space="preserve">– </w:t>
      </w:r>
      <w:r w:rsidR="00D7339E" w:rsidRPr="008A50BC">
        <w:rPr>
          <w:color w:val="auto"/>
          <w:lang w:bidi="pt-BR"/>
        </w:rPr>
        <w:t>Das Medidas Acauteladoras</w:t>
      </w:r>
      <w:bookmarkEnd w:id="65"/>
      <w:bookmarkEnd w:id="66"/>
    </w:p>
    <w:p w14:paraId="4E18ACAD" w14:textId="77777777" w:rsidR="00D7339E" w:rsidRPr="008A50BC" w:rsidRDefault="00D7339E" w:rsidP="004F473A">
      <w:pPr>
        <w:spacing w:before="120" w:after="120" w:line="240" w:lineRule="auto"/>
        <w:ind w:firstLine="567"/>
        <w:jc w:val="both"/>
        <w:rPr>
          <w:rFonts w:ascii="Calibri Light" w:eastAsia="Tahoma" w:hAnsi="Calibri Light" w:cs="Calibri Light"/>
          <w:sz w:val="18"/>
          <w:szCs w:val="18"/>
          <w:lang w:bidi="pt-BR"/>
        </w:rPr>
      </w:pPr>
      <w:r w:rsidRPr="008A50BC">
        <w:rPr>
          <w:rFonts w:ascii="Calibri Light" w:eastAsia="Tahoma" w:hAnsi="Calibri Light" w:cs="Calibri Light"/>
          <w:sz w:val="18"/>
          <w:szCs w:val="18"/>
          <w:lang w:bidi="pt-BR"/>
        </w:rPr>
        <w:t>Consoante o</w:t>
      </w:r>
      <w:r w:rsidR="00B17A3F" w:rsidRPr="008A50BC">
        <w:rPr>
          <w:rFonts w:ascii="Calibri Light" w:eastAsia="Tahoma" w:hAnsi="Calibri Light" w:cs="Calibri Light"/>
          <w:sz w:val="18"/>
          <w:szCs w:val="18"/>
          <w:lang w:bidi="pt-BR"/>
        </w:rPr>
        <w:t xml:space="preserve"> disposto no </w:t>
      </w:r>
      <w:r w:rsidRPr="008A50BC">
        <w:rPr>
          <w:rFonts w:ascii="Calibri Light" w:eastAsia="Tahoma" w:hAnsi="Calibri Light" w:cs="Calibri Light"/>
          <w:sz w:val="18"/>
          <w:szCs w:val="18"/>
          <w:lang w:bidi="pt-BR"/>
        </w:rPr>
        <w:t>artigo 45</w:t>
      </w:r>
      <w:r w:rsidR="0010060F" w:rsidRPr="008A50BC">
        <w:rPr>
          <w:rFonts w:ascii="Calibri Light" w:eastAsia="Tahoma" w:hAnsi="Calibri Light" w:cs="Calibri Light"/>
          <w:sz w:val="18"/>
          <w:szCs w:val="18"/>
          <w:lang w:bidi="pt-BR"/>
        </w:rPr>
        <w:t>,</w:t>
      </w:r>
      <w:r w:rsidRPr="008A50BC">
        <w:rPr>
          <w:rFonts w:ascii="Calibri Light" w:eastAsia="Tahoma" w:hAnsi="Calibri Light" w:cs="Calibri Light"/>
          <w:sz w:val="18"/>
          <w:szCs w:val="18"/>
          <w:lang w:bidi="pt-BR"/>
        </w:rPr>
        <w:t xml:space="preserve"> da Lei Federal nº 9.784/1999, a </w:t>
      </w:r>
      <w:r w:rsidR="003522D2" w:rsidRPr="008A50BC">
        <w:rPr>
          <w:rFonts w:ascii="Calibri Light" w:eastAsia="Tahoma" w:hAnsi="Calibri Light" w:cs="Calibri Light"/>
          <w:sz w:val="18"/>
          <w:szCs w:val="18"/>
          <w:lang w:bidi="pt-BR"/>
        </w:rPr>
        <w:t>CODECA</w:t>
      </w:r>
      <w:r w:rsidRPr="008A50BC">
        <w:rPr>
          <w:rFonts w:ascii="Calibri Light" w:eastAsia="Tahoma" w:hAnsi="Calibri Light" w:cs="Calibri Light"/>
          <w:sz w:val="18"/>
          <w:szCs w:val="18"/>
          <w:lang w:bidi="pt-BR"/>
        </w:rPr>
        <w:t xml:space="preserve"> poderá, sem a prévia manifestação do interessado, motivadamente, adotar providências acauteladoras, inclusive retendo o pagamento, em caso de risco iminente, como forma de prevenir a ocorrência de dano de difícil ou impossível reparação.</w:t>
      </w:r>
    </w:p>
    <w:p w14:paraId="23A53F3E" w14:textId="77777777" w:rsidR="008D0468" w:rsidRPr="008A50BC" w:rsidRDefault="008D0468" w:rsidP="004F473A">
      <w:pPr>
        <w:spacing w:before="120" w:after="0" w:line="240" w:lineRule="auto"/>
        <w:ind w:firstLine="851"/>
        <w:jc w:val="both"/>
        <w:rPr>
          <w:rFonts w:ascii="Calibri Light" w:eastAsia="Tahoma" w:hAnsi="Calibri Light" w:cs="Calibri Light"/>
          <w:sz w:val="18"/>
          <w:szCs w:val="18"/>
          <w:lang w:bidi="pt-BR"/>
        </w:rPr>
      </w:pPr>
    </w:p>
    <w:p w14:paraId="1577F190" w14:textId="77F631C3" w:rsidR="00D7339E" w:rsidRPr="008A50BC" w:rsidRDefault="00D4066F" w:rsidP="004F473A">
      <w:pPr>
        <w:pStyle w:val="Ttulo5"/>
        <w:rPr>
          <w:rFonts w:eastAsia="Arial Unicode MS"/>
          <w:color w:val="auto"/>
        </w:rPr>
      </w:pPr>
      <w:bookmarkStart w:id="67" w:name="_Toc50718368"/>
      <w:r w:rsidRPr="008A50BC">
        <w:rPr>
          <w:rFonts w:eastAsia="Arial Unicode MS"/>
          <w:color w:val="auto"/>
        </w:rPr>
        <w:t xml:space="preserve">CLÁUSULA DÉCIMA </w:t>
      </w:r>
      <w:r w:rsidR="00155C80" w:rsidRPr="008A50BC">
        <w:rPr>
          <w:color w:val="auto"/>
        </w:rPr>
        <w:t xml:space="preserve">NONA </w:t>
      </w:r>
      <w:r w:rsidR="00D7339E" w:rsidRPr="008A50BC">
        <w:rPr>
          <w:rFonts w:eastAsia="Arial Unicode MS"/>
          <w:color w:val="auto"/>
        </w:rPr>
        <w:t>– Da Cessão</w:t>
      </w:r>
      <w:bookmarkEnd w:id="67"/>
    </w:p>
    <w:p w14:paraId="357AD217" w14:textId="77777777" w:rsidR="00D7339E" w:rsidRPr="008A50BC" w:rsidRDefault="00D7339E" w:rsidP="004F473A">
      <w:pPr>
        <w:tabs>
          <w:tab w:val="left" w:pos="567"/>
        </w:tabs>
        <w:spacing w:before="120" w:after="120" w:line="240" w:lineRule="auto"/>
        <w:ind w:firstLine="567"/>
        <w:jc w:val="both"/>
        <w:rPr>
          <w:rFonts w:ascii="Calibri Light" w:eastAsia="Arial Unicode MS" w:hAnsi="Calibri Light" w:cs="Calibri Light"/>
          <w:sz w:val="18"/>
          <w:szCs w:val="18"/>
        </w:rPr>
      </w:pPr>
      <w:r w:rsidRPr="008A50BC">
        <w:rPr>
          <w:rFonts w:ascii="Calibri Light" w:eastAsia="Arial Unicode MS" w:hAnsi="Calibri Light" w:cs="Calibri Light"/>
          <w:sz w:val="18"/>
          <w:szCs w:val="18"/>
        </w:rPr>
        <w:t>As obrigações previstas neste instrumento não poderão ser objeto de cessão ou transferência, parcial ou total.</w:t>
      </w:r>
    </w:p>
    <w:p w14:paraId="43DA9FB6" w14:textId="77777777" w:rsidR="008071FA" w:rsidRPr="008A50BC" w:rsidRDefault="008071FA" w:rsidP="004F473A">
      <w:pPr>
        <w:tabs>
          <w:tab w:val="left" w:pos="567"/>
        </w:tabs>
        <w:spacing w:before="120" w:after="0" w:line="240" w:lineRule="auto"/>
        <w:ind w:firstLine="851"/>
        <w:jc w:val="both"/>
        <w:rPr>
          <w:rFonts w:ascii="Calibri Light" w:eastAsia="Arial Unicode MS" w:hAnsi="Calibri Light" w:cs="Calibri Light"/>
          <w:sz w:val="18"/>
          <w:szCs w:val="18"/>
        </w:rPr>
      </w:pPr>
    </w:p>
    <w:p w14:paraId="352DDD6A" w14:textId="655D0DB9" w:rsidR="00D7339E" w:rsidRPr="008A50BC" w:rsidRDefault="00D7339E" w:rsidP="004F473A">
      <w:pPr>
        <w:pStyle w:val="Ttulo5"/>
        <w:rPr>
          <w:color w:val="auto"/>
          <w:lang w:bidi="pt-BR"/>
        </w:rPr>
      </w:pPr>
      <w:bookmarkStart w:id="68" w:name="_Toc488152270"/>
      <w:bookmarkStart w:id="69" w:name="_Toc523404535"/>
      <w:bookmarkStart w:id="70" w:name="_Toc524957849"/>
      <w:bookmarkStart w:id="71" w:name="_Toc50718369"/>
      <w:r w:rsidRPr="008A50BC">
        <w:rPr>
          <w:color w:val="auto"/>
          <w:lang w:bidi="pt-BR"/>
        </w:rPr>
        <w:t xml:space="preserve">CLAÚSULA </w:t>
      </w:r>
      <w:r w:rsidR="00155C80" w:rsidRPr="008A50BC">
        <w:rPr>
          <w:color w:val="auto"/>
        </w:rPr>
        <w:t xml:space="preserve">VIGÉSIMA </w:t>
      </w:r>
      <w:r w:rsidR="00B17A3F" w:rsidRPr="008A50BC">
        <w:rPr>
          <w:color w:val="auto"/>
        </w:rPr>
        <w:t xml:space="preserve">– </w:t>
      </w:r>
      <w:r w:rsidRPr="008A50BC">
        <w:rPr>
          <w:color w:val="auto"/>
          <w:lang w:bidi="pt-BR"/>
        </w:rPr>
        <w:t>Dos Fatores Impeditivos</w:t>
      </w:r>
      <w:bookmarkEnd w:id="68"/>
      <w:bookmarkEnd w:id="69"/>
      <w:bookmarkEnd w:id="70"/>
      <w:bookmarkEnd w:id="71"/>
    </w:p>
    <w:p w14:paraId="3B93EC3F" w14:textId="77777777" w:rsidR="00D7339E" w:rsidRPr="008A50BC" w:rsidRDefault="00D7339E" w:rsidP="004F473A">
      <w:pPr>
        <w:spacing w:before="120" w:after="120" w:line="240" w:lineRule="auto"/>
        <w:ind w:firstLine="567"/>
        <w:jc w:val="both"/>
        <w:rPr>
          <w:rFonts w:ascii="Calibri Light" w:eastAsia="Tahoma" w:hAnsi="Calibri Light" w:cs="Calibri Light"/>
          <w:sz w:val="18"/>
          <w:szCs w:val="18"/>
          <w:lang w:bidi="pt-BR"/>
        </w:rPr>
      </w:pPr>
      <w:r w:rsidRPr="008A50BC">
        <w:rPr>
          <w:rFonts w:ascii="Calibri Light" w:eastAsia="Tahoma" w:hAnsi="Calibri Light" w:cs="Calibri Light"/>
          <w:sz w:val="18"/>
          <w:szCs w:val="18"/>
          <w:lang w:bidi="pt-BR"/>
        </w:rPr>
        <w:t>No caso de a fornecedora observar a existência de um ou mais fatores impeditivos do cumprimento da presente ata, de responsabilidade exclusiva da CODECA, deverá comunicar por escrito no prazo máximo de 24 (vinte e quatro) horas da ocorrência.</w:t>
      </w:r>
    </w:p>
    <w:p w14:paraId="34DB0454" w14:textId="77777777" w:rsidR="008D0468" w:rsidRPr="008A50BC" w:rsidRDefault="008D0468" w:rsidP="004F473A">
      <w:pPr>
        <w:spacing w:before="120" w:after="0" w:line="240" w:lineRule="auto"/>
        <w:ind w:firstLine="851"/>
        <w:jc w:val="both"/>
        <w:rPr>
          <w:rFonts w:ascii="Calibri Light" w:eastAsia="Tahoma" w:hAnsi="Calibri Light" w:cs="Calibri Light"/>
          <w:sz w:val="18"/>
          <w:szCs w:val="18"/>
          <w:lang w:bidi="pt-BR"/>
        </w:rPr>
      </w:pPr>
    </w:p>
    <w:p w14:paraId="5141E361" w14:textId="766D43BE" w:rsidR="00D7339E" w:rsidRPr="008A50BC" w:rsidRDefault="00D4066F" w:rsidP="004F473A">
      <w:pPr>
        <w:pStyle w:val="Ttulo5"/>
        <w:rPr>
          <w:rFonts w:eastAsia="Tahoma"/>
          <w:color w:val="auto"/>
          <w:lang w:bidi="pt-BR"/>
        </w:rPr>
      </w:pPr>
      <w:bookmarkStart w:id="72" w:name="_Toc488227478"/>
      <w:bookmarkStart w:id="73" w:name="_Toc507149170"/>
      <w:bookmarkStart w:id="74" w:name="_Toc510814683"/>
      <w:bookmarkStart w:id="75" w:name="_Toc524957850"/>
      <w:bookmarkStart w:id="76" w:name="_Toc50718370"/>
      <w:r w:rsidRPr="008A50BC">
        <w:rPr>
          <w:color w:val="auto"/>
        </w:rPr>
        <w:t xml:space="preserve">CLÁUSULA </w:t>
      </w:r>
      <w:r w:rsidR="00761957" w:rsidRPr="008A50BC">
        <w:rPr>
          <w:color w:val="auto"/>
        </w:rPr>
        <w:t>VIGÉSIMA</w:t>
      </w:r>
      <w:r w:rsidR="00155C80" w:rsidRPr="00155C80">
        <w:rPr>
          <w:color w:val="auto"/>
          <w:lang w:bidi="pt-BR"/>
        </w:rPr>
        <w:t xml:space="preserve"> </w:t>
      </w:r>
      <w:r w:rsidR="00155C80" w:rsidRPr="008A50BC">
        <w:rPr>
          <w:color w:val="auto"/>
          <w:lang w:bidi="pt-BR"/>
        </w:rPr>
        <w:t>PRIMEIRA</w:t>
      </w:r>
      <w:r w:rsidR="00B17A3F" w:rsidRPr="008A50BC">
        <w:rPr>
          <w:color w:val="auto"/>
        </w:rPr>
        <w:t xml:space="preserve"> – </w:t>
      </w:r>
      <w:r w:rsidR="00D7339E" w:rsidRPr="008A50BC">
        <w:rPr>
          <w:color w:val="auto"/>
        </w:rPr>
        <w:t>Da Vinculação</w:t>
      </w:r>
      <w:bookmarkEnd w:id="72"/>
      <w:bookmarkEnd w:id="73"/>
      <w:bookmarkEnd w:id="74"/>
      <w:bookmarkEnd w:id="75"/>
      <w:bookmarkEnd w:id="76"/>
    </w:p>
    <w:p w14:paraId="67BCEA69" w14:textId="4F605FE1"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eastAsia="Tahoma" w:hAnsi="Calibri Light" w:cs="Calibri Light"/>
          <w:sz w:val="18"/>
          <w:szCs w:val="18"/>
          <w:lang w:bidi="pt-BR"/>
        </w:rPr>
        <w:t xml:space="preserve">O objeto desta </w:t>
      </w:r>
      <w:r w:rsidRPr="008A50BC">
        <w:rPr>
          <w:rFonts w:ascii="Calibri Light" w:hAnsi="Calibri Light" w:cs="Calibri Light"/>
          <w:sz w:val="18"/>
          <w:szCs w:val="18"/>
          <w:lang w:bidi="pt-BR"/>
        </w:rPr>
        <w:t>Ata de Registro de Preços</w:t>
      </w:r>
      <w:r w:rsidRPr="008A50BC">
        <w:rPr>
          <w:rFonts w:ascii="Calibri Light" w:eastAsia="Tahoma" w:hAnsi="Calibri Light" w:cs="Calibri Light"/>
          <w:sz w:val="18"/>
          <w:szCs w:val="18"/>
          <w:lang w:bidi="pt-BR"/>
        </w:rPr>
        <w:t xml:space="preserve"> deverá estar de acordo com as condições e características contidas no processo de </w:t>
      </w:r>
      <w:r w:rsidRPr="008A50BC">
        <w:rPr>
          <w:rFonts w:ascii="Calibri Light" w:hAnsi="Calibri Light" w:cs="Calibri Light"/>
          <w:sz w:val="18"/>
          <w:szCs w:val="18"/>
        </w:rPr>
        <w:t>Licitação CODECA, pelo Rito Procedime</w:t>
      </w:r>
      <w:r w:rsidR="0095561B" w:rsidRPr="008A50BC">
        <w:rPr>
          <w:rFonts w:ascii="Calibri Light" w:hAnsi="Calibri Light" w:cs="Calibri Light"/>
          <w:sz w:val="18"/>
          <w:szCs w:val="18"/>
        </w:rPr>
        <w:t xml:space="preserve">ntal do Pregão Presencial nº </w:t>
      </w:r>
      <w:r w:rsidR="004D6E86" w:rsidRPr="008A50BC">
        <w:rPr>
          <w:rFonts w:ascii="Calibri Light" w:hAnsi="Calibri Light" w:cs="Calibri Light"/>
          <w:sz w:val="18"/>
          <w:szCs w:val="18"/>
        </w:rPr>
        <w:t>166/2025</w:t>
      </w:r>
      <w:r w:rsidRPr="008A50BC">
        <w:rPr>
          <w:rFonts w:ascii="Calibri Light" w:eastAsia="Tahoma" w:hAnsi="Calibri Light" w:cs="Calibri Light"/>
          <w:sz w:val="18"/>
          <w:szCs w:val="18"/>
          <w:lang w:bidi="pt-BR"/>
        </w:rPr>
        <w:t xml:space="preserve">, com a proposta da ofertada, nos termos da </w:t>
      </w:r>
      <w:r w:rsidRPr="008A50BC">
        <w:rPr>
          <w:rFonts w:ascii="Calibri Light" w:hAnsi="Calibri Light" w:cs="Calibri Light"/>
          <w:sz w:val="18"/>
          <w:szCs w:val="18"/>
          <w:lang w:bidi="pt-BR"/>
        </w:rPr>
        <w:t>Lei nº 13.303, de 30 de</w:t>
      </w:r>
      <w:r w:rsidR="00B17A3F" w:rsidRPr="008A50BC">
        <w:rPr>
          <w:rFonts w:ascii="Calibri Light" w:hAnsi="Calibri Light" w:cs="Calibri Light"/>
          <w:sz w:val="18"/>
          <w:szCs w:val="18"/>
          <w:lang w:bidi="pt-BR"/>
        </w:rPr>
        <w:t xml:space="preserve"> junho </w:t>
      </w:r>
      <w:r w:rsidRPr="008A50BC">
        <w:rPr>
          <w:rFonts w:ascii="Calibri Light" w:hAnsi="Calibri Light" w:cs="Calibri Light"/>
          <w:sz w:val="18"/>
          <w:szCs w:val="18"/>
          <w:lang w:bidi="pt-BR"/>
        </w:rPr>
        <w:t>de 2016, Regulamento de Licitações e Contratos da CODECA</w:t>
      </w:r>
      <w:r w:rsidRPr="008A50BC">
        <w:rPr>
          <w:rFonts w:ascii="Calibri Light" w:eastAsia="Tahoma" w:hAnsi="Calibri Light" w:cs="Calibri Light"/>
          <w:sz w:val="18"/>
          <w:szCs w:val="18"/>
          <w:lang w:bidi="pt-BR"/>
        </w:rPr>
        <w:t>, e demais normas pertinentes.</w:t>
      </w:r>
      <w:r w:rsidRPr="008A50BC">
        <w:rPr>
          <w:rFonts w:ascii="Calibri Light" w:hAnsi="Calibri Light" w:cs="Calibri Light"/>
          <w:sz w:val="18"/>
          <w:szCs w:val="18"/>
          <w:lang w:bidi="pt-BR"/>
        </w:rPr>
        <w:t xml:space="preserve">      </w:t>
      </w:r>
    </w:p>
    <w:p w14:paraId="5579A6BE" w14:textId="77777777" w:rsidR="00BF600B" w:rsidRPr="008A50BC" w:rsidRDefault="00BF600B" w:rsidP="004F473A">
      <w:pPr>
        <w:spacing w:before="120" w:after="0" w:line="240" w:lineRule="auto"/>
        <w:ind w:firstLine="567"/>
        <w:jc w:val="both"/>
        <w:rPr>
          <w:rFonts w:ascii="Calibri Light" w:hAnsi="Calibri Light" w:cs="Calibri Light"/>
          <w:sz w:val="18"/>
          <w:szCs w:val="18"/>
          <w:lang w:bidi="pt-BR"/>
        </w:rPr>
      </w:pPr>
    </w:p>
    <w:p w14:paraId="36FEB6BE" w14:textId="5F366AC8" w:rsidR="00D7339E" w:rsidRPr="008A50BC" w:rsidRDefault="00D4066F" w:rsidP="004F473A">
      <w:pPr>
        <w:pStyle w:val="Ttulo5"/>
        <w:rPr>
          <w:color w:val="auto"/>
        </w:rPr>
      </w:pPr>
      <w:bookmarkStart w:id="77" w:name="_Toc488227480"/>
      <w:bookmarkStart w:id="78" w:name="_Toc507149172"/>
      <w:bookmarkStart w:id="79" w:name="_Toc510814685"/>
      <w:bookmarkStart w:id="80" w:name="_Toc524957851"/>
      <w:bookmarkStart w:id="81" w:name="_Toc50718371"/>
      <w:r w:rsidRPr="008A50BC">
        <w:rPr>
          <w:color w:val="auto"/>
        </w:rPr>
        <w:t>CLÁUSULA VIGÉSIMA</w:t>
      </w:r>
      <w:r w:rsidR="00D7339E" w:rsidRPr="008A50BC">
        <w:rPr>
          <w:color w:val="auto"/>
          <w:lang w:bidi="pt-BR"/>
        </w:rPr>
        <w:t xml:space="preserve"> </w:t>
      </w:r>
      <w:r w:rsidR="00155C80" w:rsidRPr="008A50BC">
        <w:rPr>
          <w:color w:val="auto"/>
          <w:lang w:bidi="pt-BR"/>
        </w:rPr>
        <w:t xml:space="preserve">SEGUNDA </w:t>
      </w:r>
      <w:r w:rsidR="00D7339E" w:rsidRPr="008A50BC">
        <w:rPr>
          <w:color w:val="auto"/>
        </w:rPr>
        <w:t xml:space="preserve">– </w:t>
      </w:r>
      <w:bookmarkEnd w:id="77"/>
      <w:r w:rsidR="00D7339E" w:rsidRPr="008A50BC">
        <w:rPr>
          <w:color w:val="auto"/>
        </w:rPr>
        <w:t>Do Cancelamento</w:t>
      </w:r>
      <w:bookmarkEnd w:id="78"/>
      <w:bookmarkEnd w:id="79"/>
      <w:bookmarkEnd w:id="80"/>
      <w:bookmarkEnd w:id="81"/>
    </w:p>
    <w:p w14:paraId="64B56A31" w14:textId="77777777" w:rsidR="00D7339E" w:rsidRPr="008A50BC" w:rsidRDefault="00D7339E" w:rsidP="007103B5">
      <w:pPr>
        <w:spacing w:before="120" w:after="120" w:line="240" w:lineRule="auto"/>
        <w:ind w:firstLine="567"/>
        <w:jc w:val="both"/>
        <w:rPr>
          <w:rFonts w:ascii="Calibri Light" w:hAnsi="Calibri Light" w:cs="Calibri Light"/>
          <w:sz w:val="18"/>
          <w:szCs w:val="18"/>
        </w:rPr>
      </w:pPr>
      <w:r w:rsidRPr="008A50BC">
        <w:rPr>
          <w:rFonts w:ascii="Calibri Light" w:hAnsi="Calibri Light" w:cs="Calibri Light"/>
          <w:sz w:val="18"/>
          <w:szCs w:val="18"/>
        </w:rPr>
        <w:t>A ocorrência de um ou mais fatos elencados no</w:t>
      </w:r>
      <w:r w:rsidR="00B17A3F" w:rsidRPr="008A50BC">
        <w:rPr>
          <w:rFonts w:ascii="Calibri Light" w:hAnsi="Calibri Light" w:cs="Calibri Light"/>
          <w:sz w:val="18"/>
          <w:szCs w:val="18"/>
        </w:rPr>
        <w:t xml:space="preserve">s artigos </w:t>
      </w:r>
      <w:r w:rsidRPr="008A50BC">
        <w:rPr>
          <w:rFonts w:ascii="Calibri Light" w:hAnsi="Calibri Light" w:cs="Calibri Light"/>
          <w:sz w:val="18"/>
          <w:szCs w:val="18"/>
        </w:rPr>
        <w:t>142 e 143</w:t>
      </w:r>
      <w:r w:rsidR="0010060F" w:rsidRPr="008A50BC">
        <w:rPr>
          <w:rFonts w:ascii="Calibri Light" w:hAnsi="Calibri Light" w:cs="Calibri Light"/>
          <w:sz w:val="18"/>
          <w:szCs w:val="18"/>
        </w:rPr>
        <w:t>,</w:t>
      </w:r>
      <w:r w:rsidRPr="008A50BC">
        <w:rPr>
          <w:rFonts w:ascii="Calibri Light" w:hAnsi="Calibri Light" w:cs="Calibri Light"/>
          <w:sz w:val="18"/>
          <w:szCs w:val="18"/>
        </w:rPr>
        <w:t xml:space="preserve"> do Regulamento de Licitações e Contratos da CODECA, constituem motivos para o cancelamento desta Ata de Registro de Preços, independente da</w:t>
      </w:r>
      <w:r w:rsidR="00B17A3F" w:rsidRPr="008A50BC">
        <w:rPr>
          <w:rFonts w:ascii="Calibri Light" w:hAnsi="Calibri Light" w:cs="Calibri Light"/>
          <w:sz w:val="18"/>
          <w:szCs w:val="18"/>
        </w:rPr>
        <w:t xml:space="preserve"> aplicação das s</w:t>
      </w:r>
      <w:r w:rsidRPr="008A50BC">
        <w:rPr>
          <w:rFonts w:ascii="Calibri Light" w:hAnsi="Calibri Light" w:cs="Calibri Light"/>
          <w:sz w:val="18"/>
          <w:szCs w:val="18"/>
        </w:rPr>
        <w:t>anções previstas no art</w:t>
      </w:r>
      <w:r w:rsidR="00B17A3F" w:rsidRPr="008A50BC">
        <w:rPr>
          <w:rFonts w:ascii="Calibri Light" w:hAnsi="Calibri Light" w:cs="Calibri Light"/>
          <w:sz w:val="18"/>
          <w:szCs w:val="18"/>
        </w:rPr>
        <w:t xml:space="preserve">igo </w:t>
      </w:r>
      <w:r w:rsidRPr="008A50BC">
        <w:rPr>
          <w:rFonts w:ascii="Calibri Light" w:hAnsi="Calibri Light" w:cs="Calibri Light"/>
          <w:sz w:val="18"/>
          <w:szCs w:val="18"/>
        </w:rPr>
        <w:t>140</w:t>
      </w:r>
      <w:r w:rsidR="0010060F" w:rsidRPr="008A50BC">
        <w:rPr>
          <w:rFonts w:ascii="Calibri Light" w:hAnsi="Calibri Light" w:cs="Calibri Light"/>
          <w:sz w:val="18"/>
          <w:szCs w:val="18"/>
        </w:rPr>
        <w:t>,</w:t>
      </w:r>
      <w:r w:rsidR="00B17A3F" w:rsidRPr="008A50BC">
        <w:rPr>
          <w:rFonts w:ascii="Calibri Light" w:hAnsi="Calibri Light" w:cs="Calibri Light"/>
          <w:sz w:val="18"/>
          <w:szCs w:val="18"/>
        </w:rPr>
        <w:t xml:space="preserve"> da mesma norma</w:t>
      </w:r>
      <w:r w:rsidRPr="008A50BC">
        <w:rPr>
          <w:rFonts w:ascii="Calibri Light" w:hAnsi="Calibri Light" w:cs="Calibri Light"/>
          <w:sz w:val="18"/>
          <w:szCs w:val="18"/>
        </w:rPr>
        <w:t>.</w:t>
      </w:r>
    </w:p>
    <w:p w14:paraId="1EB7CB78" w14:textId="77777777" w:rsidR="008D0468" w:rsidRPr="008A50BC" w:rsidRDefault="008D0468" w:rsidP="004F473A">
      <w:pPr>
        <w:spacing w:before="120" w:after="0" w:line="240" w:lineRule="auto"/>
        <w:ind w:firstLine="567"/>
        <w:jc w:val="both"/>
        <w:rPr>
          <w:rFonts w:ascii="Calibri Light" w:hAnsi="Calibri Light" w:cs="Calibri Light"/>
          <w:sz w:val="18"/>
          <w:szCs w:val="18"/>
        </w:rPr>
      </w:pPr>
    </w:p>
    <w:p w14:paraId="0C058321" w14:textId="00EEA7DB" w:rsidR="00D7339E" w:rsidRPr="008A50BC" w:rsidRDefault="00D7339E" w:rsidP="004F473A">
      <w:pPr>
        <w:pStyle w:val="Ttulo5"/>
        <w:rPr>
          <w:color w:val="auto"/>
          <w:lang w:bidi="pt-BR"/>
        </w:rPr>
      </w:pPr>
      <w:bookmarkStart w:id="82" w:name="_Toc488227481"/>
      <w:bookmarkStart w:id="83" w:name="_Toc507149173"/>
      <w:bookmarkStart w:id="84" w:name="_Toc510814686"/>
      <w:bookmarkStart w:id="85" w:name="_Toc524957852"/>
      <w:bookmarkStart w:id="86" w:name="_Toc50718372"/>
      <w:r w:rsidRPr="008A50BC">
        <w:rPr>
          <w:color w:val="auto"/>
          <w:lang w:bidi="pt-BR"/>
        </w:rPr>
        <w:t>CLÁUSULA VIGÉSIMA</w:t>
      </w:r>
      <w:r w:rsidR="00D4066F" w:rsidRPr="008A50BC">
        <w:rPr>
          <w:color w:val="auto"/>
          <w:lang w:bidi="pt-BR"/>
        </w:rPr>
        <w:t xml:space="preserve"> </w:t>
      </w:r>
      <w:r w:rsidR="00155C80" w:rsidRPr="008A50BC">
        <w:rPr>
          <w:rFonts w:eastAsia="Arial Unicode MS" w:cs="Calibri Light"/>
          <w:bCs/>
          <w:szCs w:val="18"/>
          <w:lang w:bidi="pt-BR"/>
        </w:rPr>
        <w:t xml:space="preserve">TERCEIRA </w:t>
      </w:r>
      <w:r w:rsidR="00B17A3F" w:rsidRPr="008A50BC">
        <w:rPr>
          <w:color w:val="auto"/>
          <w:lang w:bidi="pt-BR"/>
        </w:rPr>
        <w:t xml:space="preserve">– </w:t>
      </w:r>
      <w:r w:rsidRPr="008A50BC">
        <w:rPr>
          <w:color w:val="auto"/>
          <w:lang w:bidi="pt-BR"/>
        </w:rPr>
        <w:t>Da Publicação</w:t>
      </w:r>
      <w:bookmarkEnd w:id="82"/>
      <w:bookmarkEnd w:id="83"/>
      <w:bookmarkEnd w:id="84"/>
      <w:bookmarkEnd w:id="85"/>
      <w:bookmarkEnd w:id="86"/>
    </w:p>
    <w:p w14:paraId="4A8435DF" w14:textId="77777777" w:rsidR="003522D2" w:rsidRPr="008A50BC" w:rsidRDefault="00B17A3F"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sz w:val="18"/>
          <w:szCs w:val="18"/>
          <w:lang w:bidi="pt-BR"/>
        </w:rPr>
        <w:t xml:space="preserve">O resumo deste instrumento contratual será </w:t>
      </w:r>
      <w:r w:rsidR="00D7339E" w:rsidRPr="008A50BC">
        <w:rPr>
          <w:rFonts w:ascii="Calibri Light" w:hAnsi="Calibri Light" w:cs="Calibri Light"/>
          <w:sz w:val="18"/>
          <w:szCs w:val="18"/>
          <w:lang w:bidi="pt-BR"/>
        </w:rPr>
        <w:t>publica</w:t>
      </w:r>
      <w:r w:rsidRPr="008A50BC">
        <w:rPr>
          <w:rFonts w:ascii="Calibri Light" w:hAnsi="Calibri Light" w:cs="Calibri Light"/>
          <w:sz w:val="18"/>
          <w:szCs w:val="18"/>
          <w:lang w:bidi="pt-BR"/>
        </w:rPr>
        <w:t xml:space="preserve">do </w:t>
      </w:r>
      <w:r w:rsidR="00D7339E" w:rsidRPr="008A50BC">
        <w:rPr>
          <w:rFonts w:ascii="Calibri Light" w:hAnsi="Calibri Light" w:cs="Calibri Light"/>
          <w:sz w:val="18"/>
          <w:szCs w:val="18"/>
          <w:lang w:bidi="pt-BR"/>
        </w:rPr>
        <w:t>no Diário Eletrônico do Município de Caxias do Sul,</w:t>
      </w:r>
      <w:r w:rsidRPr="008A50BC">
        <w:rPr>
          <w:rFonts w:ascii="Calibri Light" w:hAnsi="Calibri Light" w:cs="Calibri Light"/>
          <w:sz w:val="18"/>
          <w:szCs w:val="18"/>
          <w:lang w:bidi="pt-BR"/>
        </w:rPr>
        <w:t xml:space="preserve"> além a disponibilização no sítio eletrônico </w:t>
      </w:r>
      <w:hyperlink r:id="rId29" w:history="1">
        <w:r w:rsidR="00D7339E" w:rsidRPr="008A50BC">
          <w:rPr>
            <w:rStyle w:val="Hyperlink"/>
            <w:rFonts w:ascii="Calibri Light" w:hAnsi="Calibri Light" w:cs="Calibri Light"/>
            <w:color w:val="auto"/>
            <w:sz w:val="18"/>
            <w:szCs w:val="18"/>
            <w:lang w:bidi="pt-BR"/>
          </w:rPr>
          <w:t>www.codeca.com.br</w:t>
        </w:r>
      </w:hyperlink>
      <w:r w:rsidR="00D7339E" w:rsidRPr="008A50BC">
        <w:rPr>
          <w:rFonts w:ascii="Calibri Light" w:hAnsi="Calibri Light" w:cs="Calibri Light"/>
          <w:sz w:val="18"/>
          <w:szCs w:val="18"/>
          <w:lang w:bidi="pt-BR"/>
        </w:rPr>
        <w:t>.</w:t>
      </w:r>
    </w:p>
    <w:p w14:paraId="07B245CB" w14:textId="77777777" w:rsidR="007E5D59" w:rsidRPr="008A50BC" w:rsidRDefault="007E5D59" w:rsidP="004F473A">
      <w:pPr>
        <w:spacing w:before="120" w:after="0" w:line="240" w:lineRule="auto"/>
        <w:ind w:firstLine="567"/>
        <w:jc w:val="both"/>
        <w:rPr>
          <w:rFonts w:ascii="Calibri Light" w:hAnsi="Calibri Light" w:cs="Calibri Light"/>
          <w:sz w:val="18"/>
          <w:szCs w:val="18"/>
          <w:lang w:bidi="pt-BR"/>
        </w:rPr>
      </w:pPr>
    </w:p>
    <w:p w14:paraId="70DD5914" w14:textId="4E9CAAE2" w:rsidR="007E5D59" w:rsidRPr="00155C80" w:rsidRDefault="007E5D59" w:rsidP="004F473A">
      <w:pPr>
        <w:widowControl w:val="0"/>
        <w:spacing w:after="120" w:line="240" w:lineRule="auto"/>
        <w:rPr>
          <w:rFonts w:asciiTheme="majorHAnsi" w:eastAsia="Arial Unicode MS" w:hAnsiTheme="majorHAnsi" w:cstheme="majorHAnsi"/>
          <w:b/>
          <w:bCs/>
          <w:sz w:val="18"/>
          <w:szCs w:val="18"/>
          <w:lang w:bidi="pt-BR"/>
        </w:rPr>
      </w:pPr>
      <w:r w:rsidRPr="00155C80">
        <w:rPr>
          <w:rFonts w:asciiTheme="majorHAnsi" w:eastAsia="Arial Unicode MS" w:hAnsiTheme="majorHAnsi" w:cstheme="majorHAnsi"/>
          <w:b/>
          <w:bCs/>
          <w:sz w:val="18"/>
          <w:szCs w:val="18"/>
          <w:lang w:bidi="pt-BR"/>
        </w:rPr>
        <w:t xml:space="preserve">CLÁUSULA VIGÉSIMA </w:t>
      </w:r>
      <w:r w:rsidR="00155C80" w:rsidRPr="00155C80">
        <w:rPr>
          <w:rFonts w:asciiTheme="majorHAnsi" w:hAnsiTheme="majorHAnsi" w:cstheme="majorHAnsi"/>
          <w:b/>
          <w:bCs/>
          <w:sz w:val="18"/>
          <w:szCs w:val="18"/>
          <w:lang w:bidi="pt-BR"/>
        </w:rPr>
        <w:t>QUARTA</w:t>
      </w:r>
      <w:r w:rsidR="00155C80" w:rsidRPr="00155C80">
        <w:rPr>
          <w:rFonts w:asciiTheme="majorHAnsi" w:hAnsiTheme="majorHAnsi" w:cstheme="majorHAnsi"/>
          <w:sz w:val="18"/>
          <w:szCs w:val="18"/>
          <w:lang w:bidi="pt-BR"/>
        </w:rPr>
        <w:t xml:space="preserve"> </w:t>
      </w:r>
      <w:r w:rsidRPr="00155C80">
        <w:rPr>
          <w:rFonts w:asciiTheme="majorHAnsi" w:eastAsia="Arial Unicode MS" w:hAnsiTheme="majorHAnsi" w:cstheme="majorHAnsi"/>
          <w:b/>
          <w:bCs/>
          <w:sz w:val="18"/>
          <w:szCs w:val="18"/>
          <w:lang w:bidi="pt-BR"/>
        </w:rPr>
        <w:t>– Da Assinatura Eletrônica</w:t>
      </w:r>
    </w:p>
    <w:p w14:paraId="76AF397E" w14:textId="77777777" w:rsidR="007E5D59" w:rsidRPr="008A50BC" w:rsidRDefault="007E5D59" w:rsidP="004F473A">
      <w:pPr>
        <w:widowControl w:val="0"/>
        <w:spacing w:before="120" w:after="120" w:line="240" w:lineRule="auto"/>
        <w:ind w:firstLine="567"/>
        <w:rPr>
          <w:rFonts w:ascii="Calibri Light" w:eastAsia="Arial Unicode MS" w:hAnsi="Calibri Light" w:cs="Calibri Light"/>
          <w:sz w:val="18"/>
          <w:szCs w:val="18"/>
          <w:lang w:bidi="pt-BR"/>
        </w:rPr>
      </w:pPr>
      <w:r w:rsidRPr="008A50BC">
        <w:rPr>
          <w:rFonts w:ascii="Calibri Light" w:eastAsia="Arial Unicode MS" w:hAnsi="Calibri Light" w:cs="Calibri Light"/>
          <w:sz w:val="18"/>
          <w:szCs w:val="18"/>
          <w:lang w:bidi="pt-BR"/>
        </w:rPr>
        <w:t>As partes reconhecem a validade da assinatura eletrônica deste Instrumento, passando as condições aqui ajustadas a obrigar ambas as partes e seus sucessores.</w:t>
      </w:r>
    </w:p>
    <w:p w14:paraId="13C11207" w14:textId="5D2C2FC5" w:rsidR="007E5D59" w:rsidRPr="008A50BC" w:rsidRDefault="007E5D59" w:rsidP="004F473A">
      <w:pPr>
        <w:widowControl w:val="0"/>
        <w:spacing w:before="120" w:after="120" w:line="240" w:lineRule="auto"/>
        <w:ind w:firstLine="567"/>
        <w:rPr>
          <w:rFonts w:ascii="Calibri Light" w:eastAsia="Arial Unicode MS" w:hAnsi="Calibri Light" w:cs="Calibri Light"/>
          <w:sz w:val="18"/>
          <w:szCs w:val="18"/>
          <w:lang w:bidi="pt-BR"/>
        </w:rPr>
      </w:pPr>
      <w:r w:rsidRPr="008A50BC">
        <w:rPr>
          <w:rFonts w:ascii="Calibri Light" w:eastAsia="Arial Unicode MS" w:hAnsi="Calibri Light" w:cs="Calibri Light"/>
          <w:b/>
          <w:bCs/>
          <w:sz w:val="18"/>
          <w:szCs w:val="18"/>
          <w:lang w:bidi="pt-BR"/>
        </w:rPr>
        <w:t>Parágrafo único:</w:t>
      </w:r>
      <w:r w:rsidRPr="008A50BC">
        <w:rPr>
          <w:rFonts w:ascii="Calibri Light" w:eastAsia="Arial Unicode MS" w:hAnsi="Calibri Light" w:cs="Calibri Light"/>
          <w:sz w:val="18"/>
          <w:szCs w:val="18"/>
          <w:lang w:bidi="pt-BR"/>
        </w:rPr>
        <w:t xml:space="preserve"> O prazo de vigência desta Ata de Registro de Preços começa a fluir com a finalização das assinaturas das partes.</w:t>
      </w:r>
    </w:p>
    <w:p w14:paraId="5BDBF749" w14:textId="77777777" w:rsidR="007E5D59" w:rsidRPr="008A50BC" w:rsidRDefault="007E5D59" w:rsidP="004F473A">
      <w:pPr>
        <w:widowControl w:val="0"/>
        <w:spacing w:before="120" w:after="0" w:line="240" w:lineRule="auto"/>
        <w:ind w:firstLine="567"/>
        <w:rPr>
          <w:rFonts w:ascii="Calibri Light" w:eastAsia="Arial Unicode MS" w:hAnsi="Calibri Light" w:cs="Calibri Light"/>
          <w:sz w:val="18"/>
          <w:szCs w:val="18"/>
          <w:lang w:bidi="pt-BR"/>
        </w:rPr>
      </w:pPr>
    </w:p>
    <w:p w14:paraId="7FE07AED" w14:textId="6212FBA1" w:rsidR="00D7339E" w:rsidRPr="008A50BC" w:rsidRDefault="00D4066F" w:rsidP="004F473A">
      <w:pPr>
        <w:pStyle w:val="Ttulo5"/>
        <w:rPr>
          <w:color w:val="auto"/>
          <w:lang w:bidi="pt-BR"/>
        </w:rPr>
      </w:pPr>
      <w:bookmarkStart w:id="87" w:name="_Toc488227482"/>
      <w:bookmarkStart w:id="88" w:name="_Toc507149174"/>
      <w:bookmarkStart w:id="89" w:name="_Toc510814687"/>
      <w:bookmarkStart w:id="90" w:name="_Toc524957853"/>
      <w:bookmarkStart w:id="91" w:name="_Toc50718373"/>
      <w:r w:rsidRPr="008A50BC">
        <w:rPr>
          <w:color w:val="auto"/>
          <w:lang w:bidi="pt-BR"/>
        </w:rPr>
        <w:t xml:space="preserve">CLÁUSULA VIGÉSIMA </w:t>
      </w:r>
      <w:r w:rsidR="00155C80" w:rsidRPr="008A50BC">
        <w:rPr>
          <w:color w:val="auto"/>
          <w:lang w:bidi="pt-BR"/>
        </w:rPr>
        <w:t xml:space="preserve">QUINTA </w:t>
      </w:r>
      <w:r w:rsidR="007756CA" w:rsidRPr="008A50BC">
        <w:rPr>
          <w:color w:val="auto"/>
          <w:lang w:bidi="pt-BR"/>
        </w:rPr>
        <w:t xml:space="preserve">– </w:t>
      </w:r>
      <w:r w:rsidR="00D7339E" w:rsidRPr="008A50BC">
        <w:rPr>
          <w:color w:val="auto"/>
          <w:lang w:bidi="pt-BR"/>
        </w:rPr>
        <w:t>Do Foro</w:t>
      </w:r>
      <w:bookmarkEnd w:id="87"/>
      <w:bookmarkEnd w:id="88"/>
      <w:bookmarkEnd w:id="89"/>
      <w:bookmarkEnd w:id="90"/>
      <w:bookmarkEnd w:id="91"/>
    </w:p>
    <w:p w14:paraId="61D8D014" w14:textId="77777777" w:rsidR="00D7339E"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sz w:val="18"/>
          <w:szCs w:val="18"/>
          <w:lang w:bidi="pt-BR"/>
        </w:rPr>
        <w:t>As partes elegem o foro da Comarca de Caxias do Sul/RS, como único e competente para dirimir quaisquer dúvidas oriundas da pres</w:t>
      </w:r>
      <w:r w:rsidR="00290A90" w:rsidRPr="008A50BC">
        <w:rPr>
          <w:rFonts w:ascii="Calibri Light" w:hAnsi="Calibri Light" w:cs="Calibri Light"/>
          <w:sz w:val="18"/>
          <w:szCs w:val="18"/>
          <w:lang w:bidi="pt-BR"/>
        </w:rPr>
        <w:t>ente ata de registro de preços.</w:t>
      </w:r>
    </w:p>
    <w:p w14:paraId="55B38461" w14:textId="77777777" w:rsidR="008D0468" w:rsidRPr="008A50BC" w:rsidRDefault="008D0468" w:rsidP="004F473A">
      <w:pPr>
        <w:spacing w:before="120" w:after="0" w:line="240" w:lineRule="auto"/>
        <w:ind w:firstLine="567"/>
        <w:jc w:val="both"/>
        <w:rPr>
          <w:rFonts w:ascii="Calibri Light" w:hAnsi="Calibri Light" w:cs="Calibri Light"/>
          <w:sz w:val="18"/>
          <w:szCs w:val="18"/>
          <w:lang w:bidi="pt-BR"/>
        </w:rPr>
      </w:pPr>
    </w:p>
    <w:p w14:paraId="62EA5367" w14:textId="04D120D8" w:rsidR="00D7339E" w:rsidRPr="008A50BC" w:rsidRDefault="00D4066F" w:rsidP="004F473A">
      <w:pPr>
        <w:pStyle w:val="Ttulo5"/>
        <w:rPr>
          <w:color w:val="auto"/>
          <w:lang w:bidi="pt-BR"/>
        </w:rPr>
      </w:pPr>
      <w:bookmarkStart w:id="92" w:name="_Toc488227483"/>
      <w:bookmarkStart w:id="93" w:name="_Toc507149175"/>
      <w:bookmarkStart w:id="94" w:name="_Toc510814688"/>
      <w:bookmarkStart w:id="95" w:name="_Toc524957854"/>
      <w:bookmarkStart w:id="96" w:name="_Toc50718374"/>
      <w:r w:rsidRPr="008A50BC">
        <w:rPr>
          <w:color w:val="auto"/>
          <w:lang w:bidi="pt-BR"/>
        </w:rPr>
        <w:t xml:space="preserve">CLÁUSULA VIGÉSIMA </w:t>
      </w:r>
      <w:r w:rsidR="00155C80">
        <w:rPr>
          <w:color w:val="auto"/>
          <w:lang w:bidi="pt-BR"/>
        </w:rPr>
        <w:t>Sexta</w:t>
      </w:r>
      <w:r w:rsidR="00155C80" w:rsidRPr="008A50BC">
        <w:rPr>
          <w:color w:val="auto"/>
          <w:lang w:bidi="pt-BR"/>
        </w:rPr>
        <w:t xml:space="preserve"> </w:t>
      </w:r>
      <w:r w:rsidR="00D7339E" w:rsidRPr="008A50BC">
        <w:rPr>
          <w:color w:val="auto"/>
          <w:lang w:bidi="pt-BR"/>
        </w:rPr>
        <w:t>– Das Disposições Gerais</w:t>
      </w:r>
      <w:bookmarkEnd w:id="92"/>
      <w:bookmarkEnd w:id="93"/>
      <w:bookmarkEnd w:id="94"/>
      <w:bookmarkEnd w:id="95"/>
      <w:bookmarkEnd w:id="96"/>
    </w:p>
    <w:p w14:paraId="528E9246" w14:textId="77777777" w:rsidR="00A26538" w:rsidRPr="008A50BC" w:rsidRDefault="00D7339E" w:rsidP="007103B5">
      <w:pPr>
        <w:spacing w:before="120" w:after="120" w:line="240" w:lineRule="auto"/>
        <w:ind w:firstLine="567"/>
        <w:jc w:val="both"/>
        <w:rPr>
          <w:rFonts w:ascii="Calibri Light" w:hAnsi="Calibri Light" w:cs="Calibri Light"/>
          <w:sz w:val="18"/>
          <w:szCs w:val="18"/>
          <w:lang w:bidi="pt-BR"/>
        </w:rPr>
      </w:pPr>
      <w:r w:rsidRPr="008A50BC">
        <w:rPr>
          <w:rFonts w:ascii="Calibri Light" w:hAnsi="Calibri Light" w:cs="Calibri Light"/>
          <w:sz w:val="18"/>
          <w:szCs w:val="18"/>
          <w:lang w:bidi="pt-BR"/>
        </w:rPr>
        <w:t>Firmam</w:t>
      </w:r>
      <w:r w:rsidR="007756CA" w:rsidRPr="008A50BC">
        <w:rPr>
          <w:rFonts w:ascii="Calibri Light" w:hAnsi="Calibri Light" w:cs="Calibri Light"/>
          <w:sz w:val="18"/>
          <w:szCs w:val="18"/>
          <w:lang w:bidi="pt-BR"/>
        </w:rPr>
        <w:t xml:space="preserve"> este instrumento em </w:t>
      </w:r>
      <w:r w:rsidRPr="008A50BC">
        <w:rPr>
          <w:rFonts w:ascii="Calibri Light" w:hAnsi="Calibri Light" w:cs="Calibri Light"/>
          <w:sz w:val="18"/>
          <w:szCs w:val="18"/>
          <w:lang w:bidi="pt-BR"/>
        </w:rPr>
        <w:t>duas vias</w:t>
      </w:r>
      <w:r w:rsidR="007756CA" w:rsidRPr="008A50BC">
        <w:rPr>
          <w:rFonts w:ascii="Calibri Light" w:hAnsi="Calibri Light" w:cs="Calibri Light"/>
          <w:sz w:val="18"/>
          <w:szCs w:val="18"/>
          <w:lang w:bidi="pt-BR"/>
        </w:rPr>
        <w:t xml:space="preserve">, </w:t>
      </w:r>
      <w:r w:rsidR="00290A90" w:rsidRPr="008A50BC">
        <w:rPr>
          <w:rFonts w:ascii="Calibri Light" w:hAnsi="Calibri Light" w:cs="Calibri Light"/>
          <w:sz w:val="18"/>
          <w:szCs w:val="18"/>
          <w:lang w:bidi="pt-BR"/>
        </w:rPr>
        <w:t>de igual teor e forma.</w:t>
      </w:r>
    </w:p>
    <w:p w14:paraId="6CA9350E" w14:textId="77777777" w:rsidR="002F6212" w:rsidRDefault="002F6212" w:rsidP="007103B5">
      <w:pPr>
        <w:spacing w:before="120" w:after="120" w:line="240" w:lineRule="auto"/>
        <w:rPr>
          <w:rFonts w:ascii="Calibri Light" w:hAnsi="Calibri Light" w:cs="Calibri Light"/>
          <w:sz w:val="18"/>
          <w:szCs w:val="18"/>
          <w:lang w:bidi="pt-BR"/>
        </w:rPr>
      </w:pPr>
    </w:p>
    <w:p w14:paraId="3502C3F4" w14:textId="77777777" w:rsidR="00155C80" w:rsidRDefault="00155C80" w:rsidP="007103B5">
      <w:pPr>
        <w:spacing w:before="120" w:after="120" w:line="240" w:lineRule="auto"/>
        <w:rPr>
          <w:rFonts w:ascii="Calibri Light" w:hAnsi="Calibri Light" w:cs="Calibri Light"/>
          <w:sz w:val="18"/>
          <w:szCs w:val="18"/>
          <w:lang w:bidi="pt-BR"/>
        </w:rPr>
      </w:pPr>
    </w:p>
    <w:p w14:paraId="763BF103" w14:textId="77777777" w:rsidR="00155C80" w:rsidRDefault="00155C80" w:rsidP="007103B5">
      <w:pPr>
        <w:spacing w:before="120" w:after="120" w:line="240" w:lineRule="auto"/>
        <w:rPr>
          <w:rFonts w:ascii="Calibri Light" w:hAnsi="Calibri Light" w:cs="Calibri Light"/>
          <w:sz w:val="18"/>
          <w:szCs w:val="18"/>
          <w:lang w:bidi="pt-BR"/>
        </w:rPr>
      </w:pPr>
    </w:p>
    <w:p w14:paraId="59462C29" w14:textId="77777777" w:rsidR="00155C80" w:rsidRPr="00155C80" w:rsidRDefault="00155C80" w:rsidP="00155C80">
      <w:pPr>
        <w:spacing w:after="0" w:line="240" w:lineRule="auto"/>
        <w:ind w:left="1134"/>
        <w:rPr>
          <w:rFonts w:ascii="Calibri Light" w:hAnsi="Calibri Light" w:cs="Calibri Light"/>
          <w:b/>
          <w:bCs/>
          <w:sz w:val="18"/>
          <w:szCs w:val="18"/>
          <w:lang w:val="pt-PT" w:bidi="pt-BR"/>
        </w:rPr>
      </w:pPr>
      <w:r w:rsidRPr="00155C80">
        <w:rPr>
          <w:rFonts w:ascii="Calibri Light" w:hAnsi="Calibri Light" w:cs="Calibri Light"/>
          <w:b/>
          <w:bCs/>
          <w:sz w:val="18"/>
          <w:szCs w:val="18"/>
          <w:lang w:val="pt-PT" w:bidi="pt-BR"/>
        </w:rPr>
        <w:t xml:space="preserve">                       Milton Luiz Balbinot                                                                               Angelo Alberto Barcarolo</w:t>
      </w:r>
    </w:p>
    <w:p w14:paraId="74190692" w14:textId="3D5BE8BA" w:rsidR="00155C80" w:rsidRPr="00155C80" w:rsidRDefault="00155C80" w:rsidP="00155C80">
      <w:pPr>
        <w:spacing w:after="0" w:line="240" w:lineRule="auto"/>
        <w:ind w:left="1134"/>
        <w:rPr>
          <w:rFonts w:ascii="Calibri Light" w:hAnsi="Calibri Light" w:cs="Calibri Light"/>
          <w:b/>
          <w:bCs/>
          <w:sz w:val="18"/>
          <w:szCs w:val="18"/>
          <w:lang w:val="pt-PT" w:bidi="pt-BR"/>
        </w:rPr>
      </w:pPr>
      <w:r w:rsidRPr="00155C80">
        <w:rPr>
          <w:rFonts w:ascii="Calibri Light" w:hAnsi="Calibri Light" w:cs="Calibri Light"/>
          <w:b/>
          <w:bCs/>
          <w:sz w:val="18"/>
          <w:szCs w:val="18"/>
          <w:lang w:val="pt-PT" w:bidi="pt-BR"/>
        </w:rPr>
        <w:t xml:space="preserve">  </w:t>
      </w:r>
      <w:r>
        <w:rPr>
          <w:rFonts w:ascii="Calibri Light" w:hAnsi="Calibri Light" w:cs="Calibri Light"/>
          <w:b/>
          <w:bCs/>
          <w:sz w:val="18"/>
          <w:szCs w:val="18"/>
          <w:lang w:val="pt-PT" w:bidi="pt-BR"/>
        </w:rPr>
        <w:t xml:space="preserve">   </w:t>
      </w:r>
      <w:r w:rsidRPr="00155C80">
        <w:rPr>
          <w:rFonts w:ascii="Calibri Light" w:hAnsi="Calibri Light" w:cs="Calibri Light"/>
          <w:b/>
          <w:bCs/>
          <w:sz w:val="18"/>
          <w:szCs w:val="18"/>
          <w:lang w:val="pt-PT" w:bidi="pt-BR"/>
        </w:rPr>
        <w:t xml:space="preserve">                   Diretor-Presidente                                                                                   Diretor de Operações</w:t>
      </w:r>
    </w:p>
    <w:p w14:paraId="4F1BFC42" w14:textId="77777777" w:rsidR="00155C80" w:rsidRPr="008A50BC" w:rsidRDefault="00155C80" w:rsidP="007103B5">
      <w:pPr>
        <w:spacing w:before="120" w:after="120" w:line="240" w:lineRule="auto"/>
        <w:rPr>
          <w:rFonts w:ascii="Calibri Light" w:hAnsi="Calibri Light" w:cs="Calibri Light"/>
          <w:sz w:val="18"/>
          <w:szCs w:val="18"/>
          <w:lang w:bidi="pt-BR"/>
        </w:rPr>
      </w:pPr>
    </w:p>
    <w:tbl>
      <w:tblPr>
        <w:tblW w:w="5000" w:type="pct"/>
        <w:jc w:val="center"/>
        <w:tblLook w:val="04A0" w:firstRow="1" w:lastRow="0" w:firstColumn="1" w:lastColumn="0" w:noHBand="0" w:noVBand="1"/>
      </w:tblPr>
      <w:tblGrid>
        <w:gridCol w:w="10206"/>
      </w:tblGrid>
      <w:tr w:rsidR="008A50BC" w:rsidRPr="008A50BC" w14:paraId="7F0FA39E" w14:textId="77777777" w:rsidTr="00BB078D">
        <w:trPr>
          <w:jc w:val="center"/>
        </w:trPr>
        <w:tc>
          <w:tcPr>
            <w:tcW w:w="5000" w:type="pct"/>
          </w:tcPr>
          <w:p w14:paraId="4B4BE39D" w14:textId="77777777" w:rsidR="00184FA0" w:rsidRPr="008A50BC" w:rsidRDefault="00184FA0" w:rsidP="00B56299">
            <w:pPr>
              <w:spacing w:after="0" w:line="240" w:lineRule="auto"/>
              <w:rPr>
                <w:rFonts w:ascii="Calibri Light" w:hAnsi="Calibri Light" w:cs="Calibri Light"/>
                <w:b/>
                <w:sz w:val="18"/>
                <w:szCs w:val="18"/>
              </w:rPr>
            </w:pPr>
          </w:p>
          <w:p w14:paraId="3967D27B" w14:textId="77777777" w:rsidR="002F6212" w:rsidRPr="008A50BC" w:rsidRDefault="002F6212" w:rsidP="00B56299">
            <w:pPr>
              <w:spacing w:after="0" w:line="240" w:lineRule="auto"/>
              <w:jc w:val="center"/>
              <w:rPr>
                <w:rFonts w:ascii="Calibri Light" w:hAnsi="Calibri Light" w:cs="Calibri Light"/>
                <w:b/>
                <w:sz w:val="18"/>
                <w:szCs w:val="18"/>
              </w:rPr>
            </w:pPr>
          </w:p>
          <w:p w14:paraId="5F02875B" w14:textId="77777777" w:rsidR="008D0468" w:rsidRPr="008A50BC" w:rsidRDefault="008D0468" w:rsidP="00B56299">
            <w:pPr>
              <w:spacing w:after="0" w:line="240" w:lineRule="auto"/>
              <w:jc w:val="center"/>
              <w:rPr>
                <w:rFonts w:ascii="Calibri Light" w:hAnsi="Calibri Light" w:cs="Calibri Light"/>
                <w:sz w:val="18"/>
                <w:szCs w:val="18"/>
                <w:lang w:bidi="pt-BR"/>
              </w:rPr>
            </w:pPr>
            <w:r w:rsidRPr="008A50BC">
              <w:rPr>
                <w:rFonts w:ascii="Calibri Light" w:hAnsi="Calibri Light" w:cs="Calibri Light"/>
                <w:b/>
                <w:sz w:val="18"/>
                <w:szCs w:val="18"/>
              </w:rPr>
              <w:t>Fornecedor(a)</w:t>
            </w:r>
          </w:p>
        </w:tc>
      </w:tr>
      <w:tr w:rsidR="00761957" w:rsidRPr="008A50BC" w14:paraId="02847E1F" w14:textId="77777777" w:rsidTr="00BB078D">
        <w:trPr>
          <w:jc w:val="center"/>
        </w:trPr>
        <w:tc>
          <w:tcPr>
            <w:tcW w:w="5000" w:type="pct"/>
          </w:tcPr>
          <w:p w14:paraId="1604E461" w14:textId="77777777" w:rsidR="008D0468" w:rsidRPr="008A50BC" w:rsidRDefault="008D0468" w:rsidP="00B56299">
            <w:pPr>
              <w:spacing w:after="0" w:line="240" w:lineRule="auto"/>
              <w:jc w:val="center"/>
              <w:rPr>
                <w:rFonts w:ascii="Calibri Light" w:hAnsi="Calibri Light" w:cs="Calibri Light"/>
                <w:b/>
                <w:sz w:val="18"/>
                <w:szCs w:val="18"/>
              </w:rPr>
            </w:pPr>
            <w:r w:rsidRPr="008A50BC">
              <w:rPr>
                <w:rFonts w:ascii="Calibri Light" w:hAnsi="Calibri Light" w:cs="Calibri Light"/>
                <w:b/>
                <w:sz w:val="18"/>
                <w:szCs w:val="18"/>
              </w:rPr>
              <w:t>Representante Legal</w:t>
            </w:r>
          </w:p>
          <w:p w14:paraId="54BA1A01" w14:textId="77777777" w:rsidR="00B8022B" w:rsidRPr="008A50BC" w:rsidRDefault="00B8022B" w:rsidP="00B56299">
            <w:pPr>
              <w:spacing w:after="0" w:line="240" w:lineRule="auto"/>
              <w:jc w:val="center"/>
              <w:rPr>
                <w:rFonts w:ascii="Calibri Light" w:hAnsi="Calibri Light" w:cs="Calibri Light"/>
                <w:sz w:val="18"/>
                <w:szCs w:val="18"/>
                <w:lang w:bidi="pt-BR"/>
              </w:rPr>
            </w:pPr>
          </w:p>
        </w:tc>
      </w:tr>
      <w:bookmarkEnd w:id="21"/>
      <w:bookmarkEnd w:id="22"/>
      <w:bookmarkEnd w:id="23"/>
    </w:tbl>
    <w:p w14:paraId="0A24B543" w14:textId="77777777" w:rsidR="0024318A" w:rsidRPr="008A50BC" w:rsidRDefault="0024318A">
      <w:pPr>
        <w:suppressAutoHyphens w:val="0"/>
        <w:spacing w:after="0" w:line="240" w:lineRule="auto"/>
        <w:rPr>
          <w:rFonts w:ascii="Calibri Light" w:eastAsia="Arial Unicode MS" w:hAnsi="Calibri Light" w:cs="Calibri Light"/>
          <w:b/>
          <w:sz w:val="18"/>
          <w:szCs w:val="18"/>
          <w:lang w:bidi="pt-BR"/>
        </w:rPr>
      </w:pPr>
      <w:r w:rsidRPr="008A50BC">
        <w:rPr>
          <w:rFonts w:ascii="Calibri Light" w:hAnsi="Calibri Light" w:cs="Calibri Light"/>
          <w:b/>
          <w:sz w:val="18"/>
          <w:szCs w:val="18"/>
          <w:lang w:bidi="pt-BR"/>
        </w:rPr>
        <w:br w:type="page"/>
      </w:r>
    </w:p>
    <w:p w14:paraId="2FE71200" w14:textId="797D3CA4" w:rsidR="008202B6" w:rsidRPr="008A50BC" w:rsidRDefault="004C070C" w:rsidP="0070712E">
      <w:pPr>
        <w:pStyle w:val="Corpodetexto"/>
        <w:spacing w:before="120" w:after="120"/>
        <w:jc w:val="center"/>
        <w:rPr>
          <w:rFonts w:ascii="Calibri Light" w:eastAsia="Times New Roman" w:hAnsi="Calibri Light" w:cs="Calibri Light"/>
          <w:b/>
          <w:bCs/>
          <w:sz w:val="18"/>
          <w:szCs w:val="18"/>
          <w:lang w:bidi="pt-BR"/>
        </w:rPr>
      </w:pPr>
      <w:r w:rsidRPr="008A50BC">
        <w:rPr>
          <w:rFonts w:ascii="Calibri Light" w:hAnsi="Calibri Light" w:cs="Calibri Light"/>
          <w:b/>
          <w:sz w:val="18"/>
          <w:szCs w:val="18"/>
          <w:lang w:bidi="pt-BR"/>
        </w:rPr>
        <w:lastRenderedPageBreak/>
        <w:t>LICITAÇÃO CODECA</w:t>
      </w:r>
      <w:r w:rsidR="008D0468" w:rsidRPr="008A50BC">
        <w:rPr>
          <w:rFonts w:ascii="Calibri Light" w:hAnsi="Calibri Light" w:cs="Calibri Light"/>
          <w:b/>
          <w:sz w:val="18"/>
          <w:szCs w:val="18"/>
          <w:lang w:bidi="pt-BR"/>
        </w:rPr>
        <w:t xml:space="preserve"> nº </w:t>
      </w:r>
      <w:r w:rsidR="004D6E86" w:rsidRPr="008A50BC">
        <w:rPr>
          <w:rFonts w:ascii="Calibri Light" w:hAnsi="Calibri Light" w:cs="Calibri Light"/>
          <w:b/>
          <w:sz w:val="18"/>
          <w:szCs w:val="18"/>
          <w:lang w:bidi="pt-BR"/>
        </w:rPr>
        <w:t>166/2025</w:t>
      </w:r>
      <w:r w:rsidR="007756CA" w:rsidRPr="008A50BC">
        <w:rPr>
          <w:rFonts w:ascii="Calibri Light" w:hAnsi="Calibri Light" w:cs="Calibri Light"/>
          <w:b/>
          <w:sz w:val="18"/>
          <w:szCs w:val="18"/>
          <w:lang w:bidi="pt-BR"/>
        </w:rPr>
        <w:t xml:space="preserve"> – </w:t>
      </w:r>
      <w:r w:rsidR="009F4FA9" w:rsidRPr="008A50BC">
        <w:rPr>
          <w:rFonts w:ascii="Calibri Light" w:hAnsi="Calibri Light" w:cs="Calibri Light"/>
          <w:b/>
          <w:sz w:val="18"/>
          <w:szCs w:val="18"/>
          <w:lang w:bidi="pt-BR"/>
        </w:rPr>
        <w:t xml:space="preserve">RITO DO PREGÃO </w:t>
      </w:r>
      <w:r w:rsidR="00023CBD" w:rsidRPr="008A50BC">
        <w:rPr>
          <w:rFonts w:ascii="Calibri Light" w:hAnsi="Calibri Light" w:cs="Calibri Light"/>
          <w:b/>
          <w:sz w:val="18"/>
          <w:szCs w:val="18"/>
          <w:lang w:bidi="pt-BR"/>
        </w:rPr>
        <w:t>ELETRÔNICO</w:t>
      </w:r>
    </w:p>
    <w:p w14:paraId="4EAA6052" w14:textId="77777777" w:rsidR="008D0468" w:rsidRPr="008A50BC" w:rsidRDefault="008202B6" w:rsidP="0070712E">
      <w:pPr>
        <w:spacing w:before="120" w:after="120" w:line="240" w:lineRule="auto"/>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793DFDDB" w14:textId="77777777" w:rsidR="00812CB6" w:rsidRPr="008A50BC" w:rsidRDefault="008202B6" w:rsidP="0070712E">
      <w:pPr>
        <w:pStyle w:val="Ttulo6"/>
        <w:rPr>
          <w:rFonts w:cs="Calibri Light"/>
          <w:color w:val="auto"/>
          <w:szCs w:val="18"/>
        </w:rPr>
      </w:pPr>
      <w:bookmarkStart w:id="97" w:name="_Toc32416808"/>
      <w:r w:rsidRPr="008A50BC">
        <w:rPr>
          <w:rFonts w:cs="Calibri Light"/>
          <w:color w:val="auto"/>
          <w:szCs w:val="18"/>
        </w:rPr>
        <w:t>ANEXO I</w:t>
      </w:r>
      <w:r w:rsidR="00142E40" w:rsidRPr="008A50BC">
        <w:rPr>
          <w:rFonts w:cs="Calibri Light"/>
          <w:color w:val="auto"/>
          <w:szCs w:val="18"/>
        </w:rPr>
        <w:t xml:space="preserve"> DA ATA DE REGISTRO DE PREÇOS</w:t>
      </w:r>
      <w:r w:rsidRPr="008A50BC">
        <w:rPr>
          <w:rFonts w:cs="Calibri Light"/>
          <w:color w:val="auto"/>
          <w:szCs w:val="18"/>
        </w:rPr>
        <w:t xml:space="preserve"> – TABELA DE PREÇOS DA ATA DE REGISTR</w:t>
      </w:r>
      <w:bookmarkEnd w:id="97"/>
      <w:r w:rsidR="00096532" w:rsidRPr="008A50BC">
        <w:rPr>
          <w:rFonts w:cs="Calibri Light"/>
          <w:color w:val="auto"/>
          <w:szCs w:val="18"/>
        </w:rPr>
        <w:t>O</w:t>
      </w:r>
    </w:p>
    <w:p w14:paraId="10900B00" w14:textId="77777777" w:rsidR="009C5A24" w:rsidRPr="008A50BC" w:rsidRDefault="009C5A24" w:rsidP="00B56299">
      <w:pPr>
        <w:spacing w:after="0" w:line="240" w:lineRule="auto"/>
        <w:rPr>
          <w:sz w:val="18"/>
          <w:szCs w:val="18"/>
        </w:rPr>
      </w:pPr>
    </w:p>
    <w:tbl>
      <w:tblPr>
        <w:tblW w:w="10201"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80"/>
        <w:gridCol w:w="1320"/>
        <w:gridCol w:w="958"/>
        <w:gridCol w:w="580"/>
        <w:gridCol w:w="4170"/>
        <w:gridCol w:w="786"/>
        <w:gridCol w:w="850"/>
        <w:gridCol w:w="1134"/>
      </w:tblGrid>
      <w:tr w:rsidR="00375F2A" w:rsidRPr="008A50BC" w14:paraId="23061F9A" w14:textId="77777777" w:rsidTr="008B0FDE">
        <w:tc>
          <w:tcPr>
            <w:tcW w:w="480" w:type="dxa"/>
            <w:vAlign w:val="center"/>
            <w:hideMark/>
          </w:tcPr>
          <w:p w14:paraId="5A1836F0" w14:textId="77777777" w:rsidR="00375F2A" w:rsidRPr="008A50BC" w:rsidRDefault="00375F2A" w:rsidP="008B0FDE">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Item</w:t>
            </w:r>
          </w:p>
        </w:tc>
        <w:tc>
          <w:tcPr>
            <w:tcW w:w="1320" w:type="dxa"/>
            <w:vAlign w:val="center"/>
            <w:hideMark/>
          </w:tcPr>
          <w:p w14:paraId="6E0082F4" w14:textId="77777777" w:rsidR="00375F2A" w:rsidRPr="008A50BC" w:rsidRDefault="00375F2A" w:rsidP="008B0FDE">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Cód. CODECA</w:t>
            </w:r>
          </w:p>
        </w:tc>
        <w:tc>
          <w:tcPr>
            <w:tcW w:w="880" w:type="dxa"/>
            <w:vAlign w:val="center"/>
            <w:hideMark/>
          </w:tcPr>
          <w:p w14:paraId="24ACCED1" w14:textId="77777777" w:rsidR="00375F2A" w:rsidRPr="008A50BC" w:rsidRDefault="00375F2A" w:rsidP="008B0FDE">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Quant. Estimada</w:t>
            </w:r>
          </w:p>
        </w:tc>
        <w:tc>
          <w:tcPr>
            <w:tcW w:w="580" w:type="dxa"/>
            <w:vAlign w:val="center"/>
            <w:hideMark/>
          </w:tcPr>
          <w:p w14:paraId="1486EB4A" w14:textId="77777777" w:rsidR="00375F2A" w:rsidRPr="008A50BC" w:rsidRDefault="00375F2A" w:rsidP="008B0FDE">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Unid.</w:t>
            </w:r>
          </w:p>
        </w:tc>
        <w:tc>
          <w:tcPr>
            <w:tcW w:w="4248" w:type="dxa"/>
            <w:vAlign w:val="center"/>
            <w:hideMark/>
          </w:tcPr>
          <w:p w14:paraId="16FD34AD" w14:textId="77777777" w:rsidR="00375F2A" w:rsidRPr="008A50BC" w:rsidRDefault="00375F2A" w:rsidP="008B0FDE">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Especificações do Objeto</w:t>
            </w:r>
          </w:p>
        </w:tc>
        <w:tc>
          <w:tcPr>
            <w:tcW w:w="709" w:type="dxa"/>
            <w:vAlign w:val="center"/>
            <w:hideMark/>
          </w:tcPr>
          <w:p w14:paraId="0ADA8C92" w14:textId="77777777" w:rsidR="00375F2A" w:rsidRPr="008A50BC" w:rsidRDefault="00375F2A" w:rsidP="008B0FDE">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Marca Ofertada</w:t>
            </w:r>
          </w:p>
        </w:tc>
        <w:tc>
          <w:tcPr>
            <w:tcW w:w="850" w:type="dxa"/>
            <w:vAlign w:val="center"/>
            <w:hideMark/>
          </w:tcPr>
          <w:p w14:paraId="7D4F6798" w14:textId="77777777" w:rsidR="00375F2A" w:rsidRPr="008A50BC" w:rsidRDefault="00375F2A" w:rsidP="008B0FDE">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Valor Unitário </w:t>
            </w:r>
          </w:p>
        </w:tc>
        <w:tc>
          <w:tcPr>
            <w:tcW w:w="1134" w:type="dxa"/>
            <w:vAlign w:val="center"/>
            <w:hideMark/>
          </w:tcPr>
          <w:p w14:paraId="6A463903" w14:textId="77777777" w:rsidR="00375F2A" w:rsidRPr="008A50BC" w:rsidRDefault="00375F2A" w:rsidP="008B0FDE">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Valor Total Estimada</w:t>
            </w:r>
          </w:p>
        </w:tc>
      </w:tr>
      <w:tr w:rsidR="00375F2A" w:rsidRPr="008A50BC" w14:paraId="05B9D5A8" w14:textId="77777777" w:rsidTr="008B0FDE">
        <w:tc>
          <w:tcPr>
            <w:tcW w:w="480" w:type="dxa"/>
            <w:noWrap/>
            <w:vAlign w:val="center"/>
            <w:hideMark/>
          </w:tcPr>
          <w:p w14:paraId="3CF725EC" w14:textId="77777777" w:rsidR="00375F2A" w:rsidRPr="008A50BC" w:rsidRDefault="00375F2A" w:rsidP="008B0FDE">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1</w:t>
            </w:r>
          </w:p>
        </w:tc>
        <w:tc>
          <w:tcPr>
            <w:tcW w:w="1320" w:type="dxa"/>
            <w:noWrap/>
            <w:vAlign w:val="center"/>
            <w:hideMark/>
          </w:tcPr>
          <w:p w14:paraId="70769371" w14:textId="77777777" w:rsidR="00375F2A" w:rsidRPr="008A50BC" w:rsidRDefault="00375F2A" w:rsidP="008B0FDE">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01.04.10.0040</w:t>
            </w:r>
          </w:p>
        </w:tc>
        <w:tc>
          <w:tcPr>
            <w:tcW w:w="880" w:type="dxa"/>
            <w:noWrap/>
            <w:vAlign w:val="center"/>
            <w:hideMark/>
          </w:tcPr>
          <w:p w14:paraId="1003458C" w14:textId="77777777" w:rsidR="00375F2A" w:rsidRPr="008A50BC" w:rsidRDefault="00375F2A" w:rsidP="008B0FDE">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220.000,00</w:t>
            </w:r>
          </w:p>
        </w:tc>
        <w:tc>
          <w:tcPr>
            <w:tcW w:w="580" w:type="dxa"/>
            <w:noWrap/>
            <w:vAlign w:val="center"/>
            <w:hideMark/>
          </w:tcPr>
          <w:p w14:paraId="688FCA1F" w14:textId="77777777" w:rsidR="00375F2A" w:rsidRPr="008A50BC" w:rsidRDefault="00375F2A" w:rsidP="008B0FDE">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R$</w:t>
            </w:r>
          </w:p>
        </w:tc>
        <w:tc>
          <w:tcPr>
            <w:tcW w:w="6941" w:type="dxa"/>
            <w:gridSpan w:val="4"/>
            <w:vAlign w:val="center"/>
            <w:hideMark/>
          </w:tcPr>
          <w:p w14:paraId="6F4A054A" w14:textId="77777777" w:rsidR="00375F2A" w:rsidRPr="008A50BC" w:rsidRDefault="00375F2A" w:rsidP="008B0FDE">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PEÇAS DIVERSAS PARA MANUTENÇÃO DE CAMINHÕES VW (ESTIMA-SE GASTOS DE R$220.000,00 PARA CONSUMO EM 12 MESES) </w:t>
            </w:r>
          </w:p>
        </w:tc>
      </w:tr>
      <w:tr w:rsidR="00375F2A" w:rsidRPr="008A50BC" w14:paraId="6E4A2043" w14:textId="77777777" w:rsidTr="008B0FDE">
        <w:tc>
          <w:tcPr>
            <w:tcW w:w="480" w:type="dxa"/>
            <w:noWrap/>
            <w:vAlign w:val="center"/>
            <w:hideMark/>
          </w:tcPr>
          <w:p w14:paraId="4546458E" w14:textId="77777777" w:rsidR="00375F2A" w:rsidRPr="008A50BC" w:rsidRDefault="00375F2A" w:rsidP="008B0FDE">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2</w:t>
            </w:r>
          </w:p>
        </w:tc>
        <w:tc>
          <w:tcPr>
            <w:tcW w:w="1320" w:type="dxa"/>
            <w:noWrap/>
            <w:vAlign w:val="center"/>
            <w:hideMark/>
          </w:tcPr>
          <w:p w14:paraId="33E722EA" w14:textId="77777777" w:rsidR="00375F2A" w:rsidRPr="008A50BC" w:rsidRDefault="00375F2A" w:rsidP="008B0FDE">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58.01.01.0286</w:t>
            </w:r>
          </w:p>
        </w:tc>
        <w:tc>
          <w:tcPr>
            <w:tcW w:w="880" w:type="dxa"/>
            <w:noWrap/>
            <w:vAlign w:val="center"/>
            <w:hideMark/>
          </w:tcPr>
          <w:p w14:paraId="45334C0A" w14:textId="77777777" w:rsidR="00375F2A" w:rsidRPr="008A50BC" w:rsidRDefault="00375F2A" w:rsidP="008B0FDE">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120,00</w:t>
            </w:r>
          </w:p>
        </w:tc>
        <w:tc>
          <w:tcPr>
            <w:tcW w:w="580" w:type="dxa"/>
            <w:noWrap/>
            <w:vAlign w:val="center"/>
            <w:hideMark/>
          </w:tcPr>
          <w:p w14:paraId="5BF8FE16" w14:textId="77777777" w:rsidR="00375F2A" w:rsidRPr="008A50BC" w:rsidRDefault="00375F2A" w:rsidP="008B0FDE">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hora</w:t>
            </w:r>
          </w:p>
        </w:tc>
        <w:tc>
          <w:tcPr>
            <w:tcW w:w="4248" w:type="dxa"/>
            <w:vAlign w:val="center"/>
            <w:hideMark/>
          </w:tcPr>
          <w:p w14:paraId="7A3885C1" w14:textId="77777777" w:rsidR="00375F2A" w:rsidRPr="008A50BC" w:rsidRDefault="00375F2A" w:rsidP="008B0FDE">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MÃO DE OBRA PARA CONSERTO DE CAMINHÕES VW</w:t>
            </w:r>
          </w:p>
        </w:tc>
        <w:tc>
          <w:tcPr>
            <w:tcW w:w="709" w:type="dxa"/>
            <w:noWrap/>
            <w:vAlign w:val="center"/>
            <w:hideMark/>
          </w:tcPr>
          <w:p w14:paraId="65702F4D" w14:textId="77777777" w:rsidR="00375F2A" w:rsidRPr="008A50BC" w:rsidRDefault="00375F2A" w:rsidP="008B0FDE">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850" w:type="dxa"/>
            <w:noWrap/>
            <w:vAlign w:val="center"/>
            <w:hideMark/>
          </w:tcPr>
          <w:p w14:paraId="1BD39649" w14:textId="77777777" w:rsidR="00375F2A" w:rsidRPr="008A50BC" w:rsidRDefault="00375F2A" w:rsidP="008B0FDE">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134" w:type="dxa"/>
            <w:noWrap/>
            <w:vAlign w:val="center"/>
            <w:hideMark/>
          </w:tcPr>
          <w:p w14:paraId="1F3924EB" w14:textId="77777777" w:rsidR="00375F2A" w:rsidRPr="008A50BC" w:rsidRDefault="00375F2A" w:rsidP="008B0FDE">
            <w:pPr>
              <w:suppressAutoHyphens w:val="0"/>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375F2A" w:rsidRPr="008A50BC" w14:paraId="44877846" w14:textId="77777777" w:rsidTr="00375F2A">
        <w:trPr>
          <w:trHeight w:val="335"/>
        </w:trPr>
        <w:tc>
          <w:tcPr>
            <w:tcW w:w="7508" w:type="dxa"/>
            <w:gridSpan w:val="5"/>
            <w:noWrap/>
            <w:vAlign w:val="center"/>
            <w:hideMark/>
          </w:tcPr>
          <w:p w14:paraId="2CC4A2D3" w14:textId="375083A5" w:rsidR="00375F2A" w:rsidRPr="008A50BC" w:rsidRDefault="00375F2A" w:rsidP="008B0FDE">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 Valor Global Estimado da </w:t>
            </w:r>
            <w:r>
              <w:rPr>
                <w:rFonts w:asciiTheme="majorHAnsi" w:hAnsiTheme="majorHAnsi" w:cstheme="majorHAnsi"/>
                <w:b/>
                <w:bCs/>
                <w:sz w:val="18"/>
                <w:szCs w:val="18"/>
                <w:lang w:eastAsia="pt-BR"/>
              </w:rPr>
              <w:t>Ata de Registro de Preços</w:t>
            </w:r>
          </w:p>
        </w:tc>
        <w:tc>
          <w:tcPr>
            <w:tcW w:w="2693" w:type="dxa"/>
            <w:gridSpan w:val="3"/>
            <w:noWrap/>
            <w:vAlign w:val="center"/>
            <w:hideMark/>
          </w:tcPr>
          <w:p w14:paraId="0EA7557E" w14:textId="77777777" w:rsidR="00375F2A" w:rsidRPr="008A50BC" w:rsidRDefault="00375F2A" w:rsidP="008B0FDE">
            <w:pPr>
              <w:suppressAutoHyphens w:val="0"/>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w:t>
            </w:r>
          </w:p>
        </w:tc>
      </w:tr>
    </w:tbl>
    <w:p w14:paraId="08A3DAB5" w14:textId="77777777" w:rsidR="009C5A24" w:rsidRPr="008A50BC" w:rsidRDefault="009C5A24" w:rsidP="00B56299">
      <w:pPr>
        <w:spacing w:after="0" w:line="240" w:lineRule="auto"/>
        <w:rPr>
          <w:sz w:val="18"/>
          <w:szCs w:val="18"/>
        </w:rPr>
      </w:pPr>
    </w:p>
    <w:p w14:paraId="484C5C0C" w14:textId="77777777" w:rsidR="009C5A24" w:rsidRPr="008A50BC" w:rsidRDefault="009C5A24" w:rsidP="00B56299">
      <w:pPr>
        <w:spacing w:after="0" w:line="240" w:lineRule="auto"/>
        <w:rPr>
          <w:sz w:val="18"/>
          <w:szCs w:val="18"/>
        </w:rPr>
      </w:pPr>
    </w:p>
    <w:p w14:paraId="619DBAB6" w14:textId="77777777" w:rsidR="009C5A24" w:rsidRPr="008A50BC" w:rsidRDefault="009C5A24" w:rsidP="00B56299">
      <w:pPr>
        <w:spacing w:after="0" w:line="240" w:lineRule="auto"/>
        <w:rPr>
          <w:sz w:val="18"/>
          <w:szCs w:val="18"/>
        </w:rPr>
      </w:pPr>
    </w:p>
    <w:p w14:paraId="4A963507" w14:textId="77777777" w:rsidR="009C5A24" w:rsidRPr="008A50BC" w:rsidRDefault="009C5A24" w:rsidP="00B56299">
      <w:pPr>
        <w:spacing w:after="0" w:line="240" w:lineRule="auto"/>
        <w:rPr>
          <w:sz w:val="18"/>
          <w:szCs w:val="18"/>
        </w:rPr>
      </w:pPr>
    </w:p>
    <w:p w14:paraId="01F78E46" w14:textId="77777777" w:rsidR="009C5A24" w:rsidRPr="008A50BC" w:rsidRDefault="009C5A24" w:rsidP="00B56299">
      <w:pPr>
        <w:spacing w:after="0" w:line="240" w:lineRule="auto"/>
        <w:rPr>
          <w:sz w:val="18"/>
          <w:szCs w:val="18"/>
        </w:rPr>
      </w:pPr>
    </w:p>
    <w:p w14:paraId="2557FF4D" w14:textId="77777777" w:rsidR="009C5A24" w:rsidRPr="008A50BC" w:rsidRDefault="009C5A24" w:rsidP="00B56299">
      <w:pPr>
        <w:spacing w:after="0" w:line="240" w:lineRule="auto"/>
        <w:rPr>
          <w:sz w:val="18"/>
          <w:szCs w:val="18"/>
        </w:rPr>
      </w:pPr>
    </w:p>
    <w:p w14:paraId="1E984320" w14:textId="77777777" w:rsidR="0070712E" w:rsidRPr="008A50BC" w:rsidRDefault="0070712E">
      <w:pPr>
        <w:suppressAutoHyphens w:val="0"/>
        <w:spacing w:after="0" w:line="240" w:lineRule="auto"/>
        <w:rPr>
          <w:rFonts w:ascii="Calibri Light" w:hAnsi="Calibri Light" w:cs="Calibri Light"/>
          <w:b/>
          <w:sz w:val="18"/>
          <w:szCs w:val="18"/>
          <w:lang w:bidi="pt-BR"/>
        </w:rPr>
      </w:pPr>
      <w:r w:rsidRPr="008A50BC">
        <w:rPr>
          <w:rFonts w:ascii="Calibri Light" w:hAnsi="Calibri Light" w:cs="Calibri Light"/>
          <w:b/>
          <w:sz w:val="18"/>
          <w:szCs w:val="18"/>
          <w:lang w:bidi="pt-BR"/>
        </w:rPr>
        <w:br w:type="page"/>
      </w:r>
    </w:p>
    <w:p w14:paraId="1586BA79" w14:textId="26CD9E38" w:rsidR="008202B6" w:rsidRPr="008A50BC" w:rsidRDefault="004C070C" w:rsidP="0070712E">
      <w:pPr>
        <w:spacing w:before="120" w:after="120" w:line="240" w:lineRule="auto"/>
        <w:jc w:val="center"/>
        <w:rPr>
          <w:rFonts w:ascii="Calibri Light" w:hAnsi="Calibri Light" w:cs="Calibri Light"/>
          <w:b/>
          <w:sz w:val="18"/>
          <w:szCs w:val="18"/>
          <w:lang w:bidi="pt-BR"/>
        </w:rPr>
      </w:pPr>
      <w:r w:rsidRPr="008A50BC">
        <w:rPr>
          <w:rFonts w:ascii="Calibri Light" w:hAnsi="Calibri Light" w:cs="Calibri Light"/>
          <w:b/>
          <w:sz w:val="18"/>
          <w:szCs w:val="18"/>
          <w:lang w:bidi="pt-BR"/>
        </w:rPr>
        <w:lastRenderedPageBreak/>
        <w:t>LICITAÇÃO CODECA</w:t>
      </w:r>
      <w:r w:rsidR="00B702F3" w:rsidRPr="008A50BC">
        <w:rPr>
          <w:rFonts w:ascii="Calibri Light" w:hAnsi="Calibri Light" w:cs="Calibri Light"/>
          <w:b/>
          <w:sz w:val="18"/>
          <w:szCs w:val="18"/>
          <w:lang w:bidi="pt-BR"/>
        </w:rPr>
        <w:t xml:space="preserve"> nº </w:t>
      </w:r>
      <w:r w:rsidR="004D6E86" w:rsidRPr="008A50BC">
        <w:rPr>
          <w:rFonts w:ascii="Calibri Light" w:hAnsi="Calibri Light" w:cs="Calibri Light"/>
          <w:b/>
          <w:sz w:val="18"/>
          <w:szCs w:val="18"/>
          <w:lang w:bidi="pt-BR"/>
        </w:rPr>
        <w:t>166/2025</w:t>
      </w:r>
      <w:r w:rsidR="00E20233" w:rsidRPr="008A50BC">
        <w:rPr>
          <w:rFonts w:ascii="Calibri Light" w:hAnsi="Calibri Light" w:cs="Calibri Light"/>
          <w:b/>
          <w:sz w:val="18"/>
          <w:szCs w:val="18"/>
          <w:lang w:bidi="pt-BR"/>
        </w:rPr>
        <w:t xml:space="preserve"> – </w:t>
      </w:r>
      <w:r w:rsidR="009F4FA9" w:rsidRPr="008A50BC">
        <w:rPr>
          <w:rFonts w:ascii="Calibri Light" w:hAnsi="Calibri Light" w:cs="Calibri Light"/>
          <w:b/>
          <w:sz w:val="18"/>
          <w:szCs w:val="18"/>
          <w:lang w:bidi="pt-BR"/>
        </w:rPr>
        <w:t xml:space="preserve">RITO DO PREGÃO </w:t>
      </w:r>
      <w:r w:rsidR="00023CBD" w:rsidRPr="008A50BC">
        <w:rPr>
          <w:rFonts w:ascii="Calibri Light" w:hAnsi="Calibri Light" w:cs="Calibri Light"/>
          <w:b/>
          <w:sz w:val="18"/>
          <w:szCs w:val="18"/>
          <w:lang w:bidi="pt-BR"/>
        </w:rPr>
        <w:t>ELETRÔNICO</w:t>
      </w:r>
    </w:p>
    <w:p w14:paraId="6CAC6C60" w14:textId="77777777" w:rsidR="00B702F3" w:rsidRPr="008A50BC" w:rsidRDefault="00215866" w:rsidP="0070712E">
      <w:pPr>
        <w:spacing w:before="120" w:after="120" w:line="240" w:lineRule="auto"/>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2DC69676" w14:textId="77777777" w:rsidR="008201DD" w:rsidRPr="008A50BC" w:rsidRDefault="008202B6" w:rsidP="0070712E">
      <w:pPr>
        <w:pStyle w:val="Ttulo6"/>
        <w:rPr>
          <w:rFonts w:cs="Calibri Light"/>
          <w:color w:val="auto"/>
          <w:szCs w:val="18"/>
        </w:rPr>
      </w:pPr>
      <w:bookmarkStart w:id="98" w:name="_Toc32416809"/>
      <w:r w:rsidRPr="008A50BC">
        <w:rPr>
          <w:rFonts w:cs="Calibri Light"/>
          <w:color w:val="auto"/>
          <w:szCs w:val="18"/>
        </w:rPr>
        <w:t>ANEXO II</w:t>
      </w:r>
      <w:r w:rsidR="00142E40" w:rsidRPr="008A50BC">
        <w:rPr>
          <w:rFonts w:cs="Calibri Light"/>
          <w:color w:val="auto"/>
          <w:szCs w:val="18"/>
        </w:rPr>
        <w:t xml:space="preserve"> DA ATA DE REGISTRO DE PREÇOS</w:t>
      </w:r>
      <w:r w:rsidRPr="008A50BC">
        <w:rPr>
          <w:rFonts w:cs="Calibri Light"/>
          <w:color w:val="auto"/>
          <w:szCs w:val="18"/>
        </w:rPr>
        <w:t xml:space="preserve"> – TERMO DE REFERÊNCI</w:t>
      </w:r>
      <w:bookmarkEnd w:id="98"/>
      <w:r w:rsidR="00254ED1" w:rsidRPr="008A50BC">
        <w:rPr>
          <w:rFonts w:cs="Calibri Light"/>
          <w:color w:val="auto"/>
          <w:szCs w:val="18"/>
        </w:rPr>
        <w:t>A</w:t>
      </w:r>
    </w:p>
    <w:tbl>
      <w:tblPr>
        <w:tblStyle w:val="Tabelacomgrade"/>
        <w:tblW w:w="10201" w:type="dxa"/>
        <w:tblLook w:val="04A0" w:firstRow="1" w:lastRow="0" w:firstColumn="1" w:lastColumn="0" w:noHBand="0" w:noVBand="1"/>
      </w:tblPr>
      <w:tblGrid>
        <w:gridCol w:w="10201"/>
      </w:tblGrid>
      <w:tr w:rsidR="00155C80" w:rsidRPr="008A50BC" w14:paraId="2C6CE49C" w14:textId="77777777" w:rsidTr="0042555E">
        <w:tc>
          <w:tcPr>
            <w:tcW w:w="10201" w:type="dxa"/>
            <w:shd w:val="clear" w:color="auto" w:fill="E7E6E6" w:themeFill="background2"/>
          </w:tcPr>
          <w:p w14:paraId="04E05015" w14:textId="77777777" w:rsidR="00155C80" w:rsidRPr="008A50BC" w:rsidRDefault="00155C80" w:rsidP="0042555E">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1. OBJETO</w:t>
            </w:r>
          </w:p>
        </w:tc>
      </w:tr>
    </w:tbl>
    <w:p w14:paraId="688B0A3D"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Contratação de empresa especializada para prestação de serviço de manutenção, com fornecimento de peças para caminhões da marca VW, pelo período de 12 (doze) meses.</w:t>
      </w:r>
    </w:p>
    <w:tbl>
      <w:tblPr>
        <w:tblStyle w:val="Tabelacomgrade"/>
        <w:tblW w:w="10201" w:type="dxa"/>
        <w:tblLook w:val="04A0" w:firstRow="1" w:lastRow="0" w:firstColumn="1" w:lastColumn="0" w:noHBand="0" w:noVBand="1"/>
      </w:tblPr>
      <w:tblGrid>
        <w:gridCol w:w="10201"/>
      </w:tblGrid>
      <w:tr w:rsidR="00155C80" w:rsidRPr="008A50BC" w14:paraId="69C914F6" w14:textId="77777777" w:rsidTr="0042555E">
        <w:tc>
          <w:tcPr>
            <w:tcW w:w="10201" w:type="dxa"/>
            <w:shd w:val="clear" w:color="auto" w:fill="E7E6E6" w:themeFill="background2"/>
          </w:tcPr>
          <w:p w14:paraId="3914B0A2" w14:textId="77777777" w:rsidR="00155C80" w:rsidRPr="008A50BC" w:rsidRDefault="00155C80" w:rsidP="0042555E">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2. JUSTIFICATIVA</w:t>
            </w:r>
          </w:p>
        </w:tc>
      </w:tr>
    </w:tbl>
    <w:p w14:paraId="62360099"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A CODECA possui caminhões da marca VW utilizados nos departamentos da construção civil e limpeza urbana que necessitam apresentarem-se aptos a execução dos serviços públicos a que se destinam.</w:t>
      </w:r>
    </w:p>
    <w:p w14:paraId="4CC1E89D" w14:textId="77777777" w:rsidR="00155C80" w:rsidRPr="008A50BC" w:rsidRDefault="00155C80" w:rsidP="00155C80">
      <w:pPr>
        <w:pStyle w:val="western"/>
        <w:spacing w:before="0" w:beforeAutospacing="0" w:after="0"/>
        <w:jc w:val="both"/>
        <w:rPr>
          <w:rFonts w:asciiTheme="majorHAnsi" w:hAnsiTheme="majorHAnsi" w:cstheme="majorHAnsi"/>
          <w:sz w:val="18"/>
          <w:szCs w:val="18"/>
        </w:rPr>
      </w:pPr>
      <w:r w:rsidRPr="008A50BC">
        <w:rPr>
          <w:rFonts w:asciiTheme="majorHAnsi" w:hAnsiTheme="majorHAnsi" w:cstheme="majorHAnsi"/>
          <w:sz w:val="18"/>
          <w:szCs w:val="18"/>
        </w:rPr>
        <w:t>Ocorre que os caminhões e os veículos médios da companhia possuem utilização diária e severa que demandam manutenção por assistência técnica especializada e fornecimento de peças originais, objetivando maior vantagem para a companhia, tendo em vista o custo-benefício, ou seja, o valor das peças originais é reduzido considerando o aumento de tempo entre uma manutenção e outra, redução de custos com reposições desnecessárias de peças, obtêm-se maior vida útil e melhor desempenho dos veículos em suas atividades além de evitar maiores prejuízos para a companhia diminuindo o número de paradas para manutenção.</w:t>
      </w:r>
    </w:p>
    <w:p w14:paraId="4605B29D" w14:textId="77777777" w:rsidR="00155C80" w:rsidRPr="008A50BC" w:rsidRDefault="00155C80" w:rsidP="00155C80">
      <w:pPr>
        <w:pStyle w:val="western"/>
        <w:spacing w:before="0" w:beforeAutospacing="0" w:after="0"/>
        <w:jc w:val="both"/>
        <w:rPr>
          <w:rFonts w:asciiTheme="majorHAnsi" w:hAnsiTheme="majorHAnsi" w:cstheme="majorHAnsi"/>
          <w:sz w:val="18"/>
          <w:szCs w:val="18"/>
        </w:rPr>
      </w:pPr>
      <w:r w:rsidRPr="008A50BC">
        <w:rPr>
          <w:rFonts w:asciiTheme="majorHAnsi" w:hAnsiTheme="majorHAnsi" w:cstheme="majorHAnsi"/>
          <w:sz w:val="18"/>
          <w:szCs w:val="18"/>
        </w:rPr>
        <w:t xml:space="preserve">A Companhia possui caminhões utilizados no DLU (Departamento de Limpeza Urbana) e veículos médios utilizados no DCC (Departamento de Construção Civil) da marca VW que, demandam cuidados de conservação e manutenção para o desempenho mínimo satisfatório de suas atividades, sendo, logisticamente, inviável e dispendioso o tempo necessário para o envio dos caminhões para uma análise prévia da manutenção em prestador de serviços autorizados e ou especializados, posterior requisição/aquisição de peças pela própria CODECA a um outro fornecedor e envio destas peças ao prestador dos serviços. </w:t>
      </w:r>
    </w:p>
    <w:p w14:paraId="63A21A3C" w14:textId="77777777" w:rsidR="00155C80" w:rsidRPr="008A50BC" w:rsidRDefault="00155C80" w:rsidP="00155C80">
      <w:pPr>
        <w:pStyle w:val="western"/>
        <w:spacing w:before="0" w:beforeAutospacing="0" w:after="0"/>
        <w:jc w:val="both"/>
        <w:rPr>
          <w:rFonts w:asciiTheme="majorHAnsi" w:hAnsiTheme="majorHAnsi" w:cstheme="majorHAnsi"/>
          <w:sz w:val="18"/>
          <w:szCs w:val="18"/>
        </w:rPr>
      </w:pPr>
      <w:r w:rsidRPr="008A50BC">
        <w:rPr>
          <w:rFonts w:asciiTheme="majorHAnsi" w:hAnsiTheme="majorHAnsi" w:cstheme="majorHAnsi"/>
          <w:sz w:val="18"/>
          <w:szCs w:val="18"/>
        </w:rPr>
        <w:t>Tecnicamente e economicamente é mais vantajoso para a companhia contratar de forma conjunta os serviços de manutenção com fornecimento de peças originais haja vista a evidenciada redução do tempo despendido em cada demanda de manutenção. Além disso, a separação destes itens em diferentes processos e contratações resultaria em diversos problemas decorrentes da dificuldade da companhia em comprovar a responsabilidade e conseguir garantias dos serviços prestados quando as peças são fornecidas por terceiros, além da possibilidade de atrasos, ausências de garantias quanto a peças e serviços, fornecidos e prestados por empresas diversas.</w:t>
      </w:r>
    </w:p>
    <w:p w14:paraId="5CD54A89" w14:textId="77777777" w:rsidR="00155C80" w:rsidRPr="008A50BC" w:rsidRDefault="00155C80" w:rsidP="00155C80">
      <w:pPr>
        <w:pStyle w:val="western"/>
        <w:spacing w:before="0" w:beforeAutospacing="0" w:after="0"/>
        <w:jc w:val="both"/>
        <w:rPr>
          <w:rFonts w:asciiTheme="majorHAnsi" w:hAnsiTheme="majorHAnsi" w:cstheme="majorHAnsi"/>
          <w:sz w:val="18"/>
          <w:szCs w:val="18"/>
        </w:rPr>
      </w:pPr>
      <w:r w:rsidRPr="008A50BC">
        <w:rPr>
          <w:rFonts w:asciiTheme="majorHAnsi" w:hAnsiTheme="majorHAnsi" w:cstheme="majorHAnsi"/>
          <w:sz w:val="18"/>
          <w:szCs w:val="18"/>
        </w:rPr>
        <w:t>Assim, diante dos motivos acima expostos entendemos que a contratação direta e conjunta dos serviços de manutenção autorizada e especializada destes veículos com o fornecimento de peças originais resulta em maior vantagem e economicidade, considerando custos e benefícios, diretos e indiretos, de natureza econômica, logística e técnica e a outros fatores de igual relevância que atendem perfeitamente as reais necessidades da companhia.</w:t>
      </w:r>
    </w:p>
    <w:p w14:paraId="7D994255" w14:textId="77777777" w:rsidR="00155C80" w:rsidRPr="008A50BC" w:rsidRDefault="00155C80" w:rsidP="00155C80">
      <w:pPr>
        <w:spacing w:after="0" w:line="240" w:lineRule="auto"/>
        <w:jc w:val="both"/>
        <w:rPr>
          <w:rFonts w:asciiTheme="majorHAnsi" w:eastAsia="Calibri" w:hAnsiTheme="majorHAnsi" w:cstheme="majorHAnsi"/>
          <w:sz w:val="18"/>
          <w:szCs w:val="18"/>
        </w:rPr>
      </w:pPr>
      <w:r w:rsidRPr="008A50BC">
        <w:rPr>
          <w:rFonts w:asciiTheme="majorHAnsi" w:hAnsiTheme="majorHAnsi" w:cstheme="majorHAnsi"/>
          <w:iCs/>
          <w:sz w:val="18"/>
          <w:szCs w:val="18"/>
          <w:lang w:eastAsia="pt-BR"/>
        </w:rPr>
        <w:t xml:space="preserve">Visando a não interrupção dos serviços prestados pela CODECA, faz-se necessário a </w:t>
      </w:r>
      <w:r w:rsidRPr="008A50BC">
        <w:rPr>
          <w:rFonts w:asciiTheme="majorHAnsi" w:eastAsia="Calibri" w:hAnsiTheme="majorHAnsi" w:cstheme="majorHAnsi"/>
          <w:sz w:val="18"/>
          <w:szCs w:val="18"/>
        </w:rPr>
        <w:t>Contratação de empresa para manutenção de veículos da marca VW, com o fornecimento de peças originais, pelo período de 12 (doze) meses,</w:t>
      </w:r>
      <w:r w:rsidRPr="008A50BC">
        <w:rPr>
          <w:rFonts w:asciiTheme="majorHAnsi" w:hAnsiTheme="majorHAnsi" w:cstheme="majorHAnsi"/>
          <w:sz w:val="18"/>
          <w:szCs w:val="18"/>
        </w:rPr>
        <w:t xml:space="preserve"> para</w:t>
      </w:r>
      <w:r w:rsidRPr="008A50BC">
        <w:rPr>
          <w:rFonts w:asciiTheme="majorHAnsi" w:hAnsiTheme="majorHAnsi" w:cstheme="majorHAnsi"/>
          <w:iCs/>
          <w:sz w:val="18"/>
          <w:szCs w:val="18"/>
          <w:lang w:eastAsia="pt-BR"/>
        </w:rPr>
        <w:t xml:space="preserve"> manutenção dos veículos da frota, segurança dos funcionários da companhia, evitando o comprometimento da realização de suas tarefas, garantindo a eficiência e qualidade dos serviços prestados para a comunidade.</w:t>
      </w:r>
    </w:p>
    <w:tbl>
      <w:tblPr>
        <w:tblStyle w:val="Tabelacomgrade"/>
        <w:tblW w:w="10201" w:type="dxa"/>
        <w:tblLook w:val="04A0" w:firstRow="1" w:lastRow="0" w:firstColumn="1" w:lastColumn="0" w:noHBand="0" w:noVBand="1"/>
      </w:tblPr>
      <w:tblGrid>
        <w:gridCol w:w="10201"/>
      </w:tblGrid>
      <w:tr w:rsidR="00155C80" w:rsidRPr="008A50BC" w14:paraId="44CBC64B" w14:textId="77777777" w:rsidTr="0042555E">
        <w:tc>
          <w:tcPr>
            <w:tcW w:w="10201" w:type="dxa"/>
            <w:shd w:val="clear" w:color="auto" w:fill="E7E6E6" w:themeFill="background2"/>
          </w:tcPr>
          <w:p w14:paraId="7B92AB8A" w14:textId="77777777" w:rsidR="00155C80" w:rsidRPr="008A50BC" w:rsidRDefault="00155C80" w:rsidP="0042555E">
            <w:pPr>
              <w:spacing w:after="0" w:line="240" w:lineRule="auto"/>
              <w:jc w:val="both"/>
              <w:rPr>
                <w:rFonts w:asciiTheme="majorHAnsi" w:hAnsiTheme="majorHAnsi" w:cstheme="majorHAnsi"/>
                <w:b/>
                <w:i/>
                <w:sz w:val="18"/>
                <w:szCs w:val="18"/>
              </w:rPr>
            </w:pPr>
            <w:r w:rsidRPr="008A50BC">
              <w:rPr>
                <w:rFonts w:asciiTheme="majorHAnsi" w:hAnsiTheme="majorHAnsi" w:cstheme="majorHAnsi"/>
                <w:b/>
                <w:sz w:val="18"/>
                <w:szCs w:val="18"/>
              </w:rPr>
              <w:t>3. QUANTITATIVOS, ESPECIFICAÇÕES E CARACTERÍSTICAS TÉCNICAS</w:t>
            </w:r>
          </w:p>
        </w:tc>
      </w:tr>
    </w:tbl>
    <w:p w14:paraId="5882FA25" w14:textId="77777777" w:rsidR="00155C80" w:rsidRPr="008A50BC" w:rsidRDefault="00155C80" w:rsidP="00155C80">
      <w:pPr>
        <w:spacing w:after="0" w:line="240" w:lineRule="auto"/>
        <w:jc w:val="both"/>
        <w:rPr>
          <w:rFonts w:asciiTheme="majorHAnsi" w:hAnsiTheme="majorHAnsi" w:cstheme="majorHAnsi"/>
          <w:iCs/>
          <w:sz w:val="18"/>
          <w:szCs w:val="18"/>
        </w:rPr>
      </w:pPr>
    </w:p>
    <w:tbl>
      <w:tblPr>
        <w:tblW w:w="10206" w:type="dxa"/>
        <w:tblInd w:w="-5" w:type="dxa"/>
        <w:tblCellMar>
          <w:left w:w="70" w:type="dxa"/>
          <w:right w:w="70" w:type="dxa"/>
        </w:tblCellMar>
        <w:tblLook w:val="04A0" w:firstRow="1" w:lastRow="0" w:firstColumn="1" w:lastColumn="0" w:noHBand="0" w:noVBand="1"/>
      </w:tblPr>
      <w:tblGrid>
        <w:gridCol w:w="512"/>
        <w:gridCol w:w="1185"/>
        <w:gridCol w:w="958"/>
        <w:gridCol w:w="567"/>
        <w:gridCol w:w="6984"/>
      </w:tblGrid>
      <w:tr w:rsidR="00155C80" w:rsidRPr="008A50BC" w14:paraId="3F58D0D8" w14:textId="77777777" w:rsidTr="0042555E">
        <w:tc>
          <w:tcPr>
            <w:tcW w:w="512" w:type="dxa"/>
            <w:tcBorders>
              <w:top w:val="single" w:sz="4" w:space="0" w:color="auto"/>
              <w:left w:val="single" w:sz="4" w:space="0" w:color="auto"/>
              <w:bottom w:val="single" w:sz="4" w:space="0" w:color="auto"/>
              <w:right w:val="single" w:sz="4" w:space="0" w:color="auto"/>
            </w:tcBorders>
            <w:vAlign w:val="center"/>
            <w:hideMark/>
          </w:tcPr>
          <w:p w14:paraId="33C3418C"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ITEM</w:t>
            </w:r>
          </w:p>
        </w:tc>
        <w:tc>
          <w:tcPr>
            <w:tcW w:w="0" w:type="auto"/>
            <w:tcBorders>
              <w:top w:val="single" w:sz="4" w:space="0" w:color="auto"/>
              <w:left w:val="nil"/>
              <w:bottom w:val="single" w:sz="4" w:space="0" w:color="auto"/>
              <w:right w:val="single" w:sz="4" w:space="0" w:color="auto"/>
            </w:tcBorders>
            <w:vAlign w:val="center"/>
            <w:hideMark/>
          </w:tcPr>
          <w:p w14:paraId="64B6651C"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CÓD. CODECA</w:t>
            </w:r>
          </w:p>
        </w:tc>
        <w:tc>
          <w:tcPr>
            <w:tcW w:w="0" w:type="auto"/>
            <w:tcBorders>
              <w:top w:val="single" w:sz="4" w:space="0" w:color="auto"/>
              <w:left w:val="nil"/>
              <w:bottom w:val="single" w:sz="4" w:space="0" w:color="auto"/>
              <w:right w:val="single" w:sz="4" w:space="0" w:color="auto"/>
            </w:tcBorders>
            <w:vAlign w:val="center"/>
            <w:hideMark/>
          </w:tcPr>
          <w:p w14:paraId="4451C76D"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QUANT.</w:t>
            </w:r>
          </w:p>
        </w:tc>
        <w:tc>
          <w:tcPr>
            <w:tcW w:w="0" w:type="auto"/>
            <w:tcBorders>
              <w:top w:val="single" w:sz="4" w:space="0" w:color="auto"/>
              <w:left w:val="nil"/>
              <w:bottom w:val="single" w:sz="4" w:space="0" w:color="auto"/>
              <w:right w:val="single" w:sz="4" w:space="0" w:color="auto"/>
            </w:tcBorders>
            <w:vAlign w:val="center"/>
            <w:hideMark/>
          </w:tcPr>
          <w:p w14:paraId="105C7BCA"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UNID.</w:t>
            </w:r>
          </w:p>
        </w:tc>
        <w:tc>
          <w:tcPr>
            <w:tcW w:w="6984" w:type="dxa"/>
            <w:tcBorders>
              <w:top w:val="single" w:sz="4" w:space="0" w:color="auto"/>
              <w:left w:val="nil"/>
              <w:bottom w:val="single" w:sz="4" w:space="0" w:color="auto"/>
              <w:right w:val="single" w:sz="4" w:space="0" w:color="auto"/>
            </w:tcBorders>
            <w:vAlign w:val="center"/>
            <w:hideMark/>
          </w:tcPr>
          <w:p w14:paraId="4705AA08"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ESPECIFICAÇÃO DO OBJETO </w:t>
            </w:r>
          </w:p>
        </w:tc>
      </w:tr>
      <w:tr w:rsidR="00155C80" w:rsidRPr="008A50BC" w14:paraId="16FA6D60" w14:textId="77777777" w:rsidTr="0042555E">
        <w:tc>
          <w:tcPr>
            <w:tcW w:w="512" w:type="dxa"/>
            <w:tcBorders>
              <w:top w:val="nil"/>
              <w:left w:val="single" w:sz="4" w:space="0" w:color="auto"/>
              <w:bottom w:val="single" w:sz="4" w:space="0" w:color="auto"/>
              <w:right w:val="single" w:sz="4" w:space="0" w:color="auto"/>
            </w:tcBorders>
            <w:vAlign w:val="center"/>
            <w:hideMark/>
          </w:tcPr>
          <w:p w14:paraId="4D50C370"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1</w:t>
            </w:r>
          </w:p>
        </w:tc>
        <w:tc>
          <w:tcPr>
            <w:tcW w:w="0" w:type="auto"/>
            <w:tcBorders>
              <w:top w:val="nil"/>
              <w:left w:val="nil"/>
              <w:bottom w:val="single" w:sz="4" w:space="0" w:color="auto"/>
              <w:right w:val="single" w:sz="4" w:space="0" w:color="auto"/>
            </w:tcBorders>
            <w:vAlign w:val="center"/>
            <w:hideMark/>
          </w:tcPr>
          <w:p w14:paraId="2E6678C7"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01.04.10.0040</w:t>
            </w:r>
          </w:p>
        </w:tc>
        <w:tc>
          <w:tcPr>
            <w:tcW w:w="0" w:type="auto"/>
            <w:tcBorders>
              <w:top w:val="nil"/>
              <w:left w:val="nil"/>
              <w:bottom w:val="single" w:sz="4" w:space="0" w:color="auto"/>
              <w:right w:val="single" w:sz="4" w:space="0" w:color="auto"/>
            </w:tcBorders>
            <w:vAlign w:val="center"/>
            <w:hideMark/>
          </w:tcPr>
          <w:p w14:paraId="2C344302"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220.000,00</w:t>
            </w:r>
          </w:p>
        </w:tc>
        <w:tc>
          <w:tcPr>
            <w:tcW w:w="0" w:type="auto"/>
            <w:tcBorders>
              <w:top w:val="nil"/>
              <w:left w:val="nil"/>
              <w:bottom w:val="single" w:sz="4" w:space="0" w:color="auto"/>
              <w:right w:val="single" w:sz="4" w:space="0" w:color="auto"/>
            </w:tcBorders>
            <w:vAlign w:val="center"/>
            <w:hideMark/>
          </w:tcPr>
          <w:p w14:paraId="6BFB7FF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R$</w:t>
            </w:r>
          </w:p>
        </w:tc>
        <w:tc>
          <w:tcPr>
            <w:tcW w:w="6984" w:type="dxa"/>
            <w:tcBorders>
              <w:top w:val="nil"/>
              <w:left w:val="nil"/>
              <w:bottom w:val="single" w:sz="4" w:space="0" w:color="auto"/>
              <w:right w:val="single" w:sz="4" w:space="0" w:color="auto"/>
            </w:tcBorders>
            <w:vAlign w:val="center"/>
            <w:hideMark/>
          </w:tcPr>
          <w:p w14:paraId="2A68F13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Pr>
                <w:rFonts w:asciiTheme="majorHAnsi" w:hAnsiTheme="majorHAnsi" w:cstheme="majorHAnsi"/>
                <w:sz w:val="18"/>
                <w:szCs w:val="18"/>
                <w:lang w:eastAsia="pt-BR"/>
              </w:rPr>
              <w:t>PEÇAS</w:t>
            </w:r>
            <w:r w:rsidRPr="008A50BC">
              <w:rPr>
                <w:rFonts w:asciiTheme="majorHAnsi" w:hAnsiTheme="majorHAnsi" w:cstheme="majorHAnsi"/>
                <w:sz w:val="18"/>
                <w:szCs w:val="18"/>
                <w:lang w:eastAsia="pt-BR"/>
              </w:rPr>
              <w:t xml:space="preserve"> DIVERSAS PARA </w:t>
            </w:r>
            <w:r>
              <w:rPr>
                <w:rFonts w:asciiTheme="majorHAnsi" w:hAnsiTheme="majorHAnsi" w:cstheme="majorHAnsi"/>
                <w:sz w:val="18"/>
                <w:szCs w:val="18"/>
                <w:lang w:eastAsia="pt-BR"/>
              </w:rPr>
              <w:t>MANUTENÇÃO</w:t>
            </w:r>
            <w:r w:rsidRPr="008A50BC">
              <w:rPr>
                <w:rFonts w:asciiTheme="majorHAnsi" w:hAnsiTheme="majorHAnsi" w:cstheme="majorHAnsi"/>
                <w:sz w:val="18"/>
                <w:szCs w:val="18"/>
                <w:lang w:eastAsia="pt-BR"/>
              </w:rPr>
              <w:t xml:space="preserve"> DE </w:t>
            </w:r>
            <w:r>
              <w:rPr>
                <w:rFonts w:asciiTheme="majorHAnsi" w:hAnsiTheme="majorHAnsi" w:cstheme="majorHAnsi"/>
                <w:sz w:val="18"/>
                <w:szCs w:val="18"/>
                <w:lang w:eastAsia="pt-BR"/>
              </w:rPr>
              <w:t>CAMINHÕES</w:t>
            </w:r>
            <w:r w:rsidRPr="008A50BC">
              <w:rPr>
                <w:rFonts w:asciiTheme="majorHAnsi" w:hAnsiTheme="majorHAnsi" w:cstheme="majorHAnsi"/>
                <w:sz w:val="18"/>
                <w:szCs w:val="18"/>
                <w:lang w:eastAsia="pt-BR"/>
              </w:rPr>
              <w:t xml:space="preserve"> VW</w:t>
            </w:r>
          </w:p>
        </w:tc>
      </w:tr>
      <w:tr w:rsidR="00155C80" w:rsidRPr="008A50BC" w14:paraId="41564E75" w14:textId="77777777" w:rsidTr="0042555E">
        <w:tc>
          <w:tcPr>
            <w:tcW w:w="512" w:type="dxa"/>
            <w:tcBorders>
              <w:top w:val="nil"/>
              <w:left w:val="single" w:sz="4" w:space="0" w:color="auto"/>
              <w:bottom w:val="single" w:sz="4" w:space="0" w:color="auto"/>
              <w:right w:val="single" w:sz="4" w:space="0" w:color="auto"/>
            </w:tcBorders>
            <w:vAlign w:val="center"/>
            <w:hideMark/>
          </w:tcPr>
          <w:p w14:paraId="2042BDAA"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2</w:t>
            </w:r>
          </w:p>
        </w:tc>
        <w:tc>
          <w:tcPr>
            <w:tcW w:w="0" w:type="auto"/>
            <w:tcBorders>
              <w:top w:val="nil"/>
              <w:left w:val="nil"/>
              <w:bottom w:val="single" w:sz="4" w:space="0" w:color="auto"/>
              <w:right w:val="single" w:sz="4" w:space="0" w:color="auto"/>
            </w:tcBorders>
            <w:vAlign w:val="center"/>
            <w:hideMark/>
          </w:tcPr>
          <w:p w14:paraId="3B72E8AB"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58.01.01.0286</w:t>
            </w:r>
          </w:p>
        </w:tc>
        <w:tc>
          <w:tcPr>
            <w:tcW w:w="0" w:type="auto"/>
            <w:tcBorders>
              <w:top w:val="nil"/>
              <w:left w:val="nil"/>
              <w:bottom w:val="single" w:sz="4" w:space="0" w:color="auto"/>
              <w:right w:val="single" w:sz="4" w:space="0" w:color="auto"/>
            </w:tcBorders>
            <w:vAlign w:val="center"/>
            <w:hideMark/>
          </w:tcPr>
          <w:p w14:paraId="4254ADA8"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120</w:t>
            </w:r>
          </w:p>
        </w:tc>
        <w:tc>
          <w:tcPr>
            <w:tcW w:w="0" w:type="auto"/>
            <w:tcBorders>
              <w:top w:val="nil"/>
              <w:left w:val="nil"/>
              <w:bottom w:val="single" w:sz="4" w:space="0" w:color="auto"/>
              <w:right w:val="single" w:sz="4" w:space="0" w:color="auto"/>
            </w:tcBorders>
            <w:vAlign w:val="center"/>
            <w:hideMark/>
          </w:tcPr>
          <w:p w14:paraId="4596CF1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H</w:t>
            </w:r>
          </w:p>
        </w:tc>
        <w:tc>
          <w:tcPr>
            <w:tcW w:w="6984" w:type="dxa"/>
            <w:tcBorders>
              <w:top w:val="nil"/>
              <w:left w:val="nil"/>
              <w:bottom w:val="single" w:sz="4" w:space="0" w:color="auto"/>
              <w:right w:val="single" w:sz="4" w:space="0" w:color="auto"/>
            </w:tcBorders>
            <w:vAlign w:val="center"/>
            <w:hideMark/>
          </w:tcPr>
          <w:p w14:paraId="45935CA7"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Pr>
                <w:rFonts w:asciiTheme="majorHAnsi" w:hAnsiTheme="majorHAnsi" w:cstheme="majorHAnsi"/>
                <w:sz w:val="18"/>
                <w:szCs w:val="18"/>
                <w:lang w:eastAsia="pt-BR"/>
              </w:rPr>
              <w:t>SERVIÇOS</w:t>
            </w:r>
            <w:r w:rsidRPr="008A50BC">
              <w:rPr>
                <w:rFonts w:asciiTheme="majorHAnsi" w:hAnsiTheme="majorHAnsi" w:cstheme="majorHAnsi"/>
                <w:sz w:val="18"/>
                <w:szCs w:val="18"/>
                <w:lang w:eastAsia="pt-BR"/>
              </w:rPr>
              <w:t xml:space="preserve"> – </w:t>
            </w:r>
            <w:r>
              <w:rPr>
                <w:rFonts w:asciiTheme="majorHAnsi" w:hAnsiTheme="majorHAnsi" w:cstheme="majorHAnsi"/>
                <w:sz w:val="18"/>
                <w:szCs w:val="18"/>
                <w:lang w:eastAsia="pt-BR"/>
              </w:rPr>
              <w:t>MANUTENÇÃO</w:t>
            </w:r>
            <w:r w:rsidRPr="008A50BC">
              <w:rPr>
                <w:rFonts w:asciiTheme="majorHAnsi" w:hAnsiTheme="majorHAnsi" w:cstheme="majorHAnsi"/>
                <w:sz w:val="18"/>
                <w:szCs w:val="18"/>
                <w:lang w:eastAsia="pt-BR"/>
              </w:rPr>
              <w:t xml:space="preserve"> DE </w:t>
            </w:r>
            <w:r>
              <w:rPr>
                <w:rFonts w:asciiTheme="majorHAnsi" w:hAnsiTheme="majorHAnsi" w:cstheme="majorHAnsi"/>
                <w:sz w:val="18"/>
                <w:szCs w:val="18"/>
                <w:lang w:eastAsia="pt-BR"/>
              </w:rPr>
              <w:t>CAMINHÕES</w:t>
            </w:r>
            <w:r w:rsidRPr="008A50BC">
              <w:rPr>
                <w:rFonts w:asciiTheme="majorHAnsi" w:hAnsiTheme="majorHAnsi" w:cstheme="majorHAnsi"/>
                <w:sz w:val="18"/>
                <w:szCs w:val="18"/>
                <w:lang w:eastAsia="pt-BR"/>
              </w:rPr>
              <w:t xml:space="preserve"> VW</w:t>
            </w:r>
          </w:p>
        </w:tc>
      </w:tr>
    </w:tbl>
    <w:p w14:paraId="270CA58A" w14:textId="77777777" w:rsidR="00155C80" w:rsidRPr="00BA3622" w:rsidRDefault="00155C80" w:rsidP="00155C80">
      <w:pPr>
        <w:spacing w:after="0" w:line="240" w:lineRule="auto"/>
        <w:jc w:val="both"/>
        <w:rPr>
          <w:rFonts w:asciiTheme="majorHAnsi" w:hAnsiTheme="majorHAnsi" w:cstheme="majorHAnsi"/>
          <w:bCs/>
          <w:iCs/>
          <w:sz w:val="18"/>
          <w:szCs w:val="18"/>
        </w:rPr>
      </w:pPr>
      <w:r w:rsidRPr="00BA3622">
        <w:rPr>
          <w:rFonts w:asciiTheme="majorHAnsi" w:hAnsiTheme="majorHAnsi" w:cstheme="majorHAnsi"/>
          <w:bCs/>
          <w:iCs/>
          <w:sz w:val="18"/>
          <w:szCs w:val="18"/>
        </w:rPr>
        <w:t>Obs.: Quantitativos estimados com base no último processo vigente.</w:t>
      </w:r>
    </w:p>
    <w:p w14:paraId="2B375A1A" w14:textId="77777777" w:rsidR="00155C80" w:rsidRPr="00BA3622" w:rsidRDefault="00155C80" w:rsidP="00155C80">
      <w:pPr>
        <w:spacing w:after="0" w:line="240" w:lineRule="auto"/>
        <w:jc w:val="both"/>
        <w:rPr>
          <w:rFonts w:asciiTheme="majorHAnsi" w:hAnsiTheme="majorHAnsi" w:cstheme="majorHAnsi"/>
          <w:bCs/>
          <w:iCs/>
          <w:sz w:val="18"/>
          <w:szCs w:val="18"/>
        </w:rPr>
      </w:pPr>
      <w:r w:rsidRPr="00BA3622">
        <w:rPr>
          <w:rFonts w:asciiTheme="majorHAnsi" w:hAnsiTheme="majorHAnsi" w:cstheme="majorHAnsi"/>
          <w:bCs/>
          <w:iCs/>
          <w:sz w:val="18"/>
          <w:szCs w:val="18"/>
        </w:rPr>
        <w:t>Obs. 2: É obrigatória a utilização de peças originais/genuínas/homologadas em sistemas críticos (propulsão, transmissão, elementos de máquinas e dispositivos elétricos/eletrônicos) para garantir a segurança operacional, manter a disponibilidade de frota e reduzir custos decorrentes de falhas. Essa exigência encontra-se fundamentada na justificativa técnica, constante no Anexo V deste Termo de Referência</w:t>
      </w:r>
    </w:p>
    <w:tbl>
      <w:tblPr>
        <w:tblStyle w:val="Tabelacomgrade"/>
        <w:tblW w:w="10201" w:type="dxa"/>
        <w:tblLook w:val="04A0" w:firstRow="1" w:lastRow="0" w:firstColumn="1" w:lastColumn="0" w:noHBand="0" w:noVBand="1"/>
      </w:tblPr>
      <w:tblGrid>
        <w:gridCol w:w="10201"/>
      </w:tblGrid>
      <w:tr w:rsidR="00155C80" w:rsidRPr="008A50BC" w14:paraId="5E26F26C" w14:textId="77777777" w:rsidTr="0042555E">
        <w:tc>
          <w:tcPr>
            <w:tcW w:w="10201" w:type="dxa"/>
            <w:shd w:val="clear" w:color="auto" w:fill="E7E6E6" w:themeFill="background2"/>
          </w:tcPr>
          <w:p w14:paraId="05886F6A" w14:textId="77777777" w:rsidR="00155C80" w:rsidRPr="008A50BC" w:rsidRDefault="00155C80" w:rsidP="0042555E">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4. DAS CONDIÇÕES DE ENTREGA E EXECUÇÃO</w:t>
            </w:r>
          </w:p>
        </w:tc>
      </w:tr>
    </w:tbl>
    <w:p w14:paraId="172F0CED"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 xml:space="preserve">A execução dos serviços se dará na sede da </w:t>
      </w:r>
      <w:r>
        <w:rPr>
          <w:rFonts w:asciiTheme="majorHAnsi" w:hAnsiTheme="majorHAnsi" w:cstheme="majorHAnsi"/>
          <w:sz w:val="18"/>
          <w:szCs w:val="18"/>
        </w:rPr>
        <w:t>FORNECEDORA</w:t>
      </w:r>
      <w:r w:rsidRPr="008A50BC">
        <w:rPr>
          <w:rFonts w:asciiTheme="majorHAnsi" w:hAnsiTheme="majorHAnsi" w:cstheme="majorHAnsi"/>
          <w:sz w:val="18"/>
          <w:szCs w:val="18"/>
        </w:rPr>
        <w:t xml:space="preserve">, ficando a CODECA responsável pelo transporte dos veículos e também por seu retorno até a Codeca, após a conclusão dos trabalhos; salvo nos casos em que se verificar a impossibilidade de locomoção do veículo; nessa situação, deverá a </w:t>
      </w:r>
      <w:r>
        <w:rPr>
          <w:rFonts w:asciiTheme="majorHAnsi" w:hAnsiTheme="majorHAnsi" w:cstheme="majorHAnsi"/>
          <w:sz w:val="18"/>
          <w:szCs w:val="18"/>
        </w:rPr>
        <w:t>FORNECEDORA</w:t>
      </w:r>
      <w:r w:rsidRPr="008A50BC">
        <w:rPr>
          <w:rFonts w:asciiTheme="majorHAnsi" w:hAnsiTheme="majorHAnsi" w:cstheme="majorHAnsi"/>
          <w:sz w:val="18"/>
          <w:szCs w:val="18"/>
        </w:rPr>
        <w:t xml:space="preserve"> efetuar o atendimento no local em que o veículo se encontrar.</w:t>
      </w:r>
    </w:p>
    <w:p w14:paraId="030FA4F6" w14:textId="77777777" w:rsidR="00155C80" w:rsidRPr="008A50BC" w:rsidRDefault="00155C80" w:rsidP="00155C80">
      <w:pPr>
        <w:spacing w:after="0" w:line="240" w:lineRule="auto"/>
        <w:ind w:right="141"/>
        <w:jc w:val="both"/>
        <w:rPr>
          <w:rFonts w:asciiTheme="majorHAnsi" w:hAnsiTheme="majorHAnsi" w:cstheme="majorHAnsi"/>
          <w:sz w:val="18"/>
          <w:szCs w:val="18"/>
        </w:rPr>
      </w:pPr>
      <w:r w:rsidRPr="008A50BC">
        <w:rPr>
          <w:rFonts w:asciiTheme="majorHAnsi" w:hAnsiTheme="majorHAnsi" w:cstheme="majorHAnsi"/>
          <w:sz w:val="18"/>
          <w:szCs w:val="18"/>
        </w:rPr>
        <w:t>A execução dos serviços se dará na seguinte forma:</w:t>
      </w:r>
    </w:p>
    <w:p w14:paraId="0A382213"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b/>
          <w:sz w:val="18"/>
          <w:szCs w:val="18"/>
        </w:rPr>
        <w:t>4.1</w:t>
      </w:r>
      <w:r w:rsidRPr="008A50BC">
        <w:rPr>
          <w:rFonts w:asciiTheme="majorHAnsi" w:hAnsiTheme="majorHAnsi" w:cstheme="majorHAnsi"/>
          <w:sz w:val="18"/>
          <w:szCs w:val="18"/>
        </w:rPr>
        <w:t xml:space="preserve"> - A Codeca enviará junto ao veículo, solicitação de serviços de manutenção (ANEXO I). No prazo máximo de 1 (um) dia útil após o recebimento do veículo, a </w:t>
      </w:r>
      <w:r>
        <w:rPr>
          <w:rFonts w:asciiTheme="majorHAnsi" w:hAnsiTheme="majorHAnsi" w:cstheme="majorHAnsi"/>
          <w:sz w:val="18"/>
          <w:szCs w:val="18"/>
        </w:rPr>
        <w:t>FORNECEDORA</w:t>
      </w:r>
      <w:r w:rsidRPr="008A50BC">
        <w:rPr>
          <w:rFonts w:asciiTheme="majorHAnsi" w:hAnsiTheme="majorHAnsi" w:cstheme="majorHAnsi"/>
          <w:sz w:val="18"/>
          <w:szCs w:val="18"/>
        </w:rPr>
        <w:t xml:space="preserve"> enviará a Codeca, via e-mail oficina@codeca.com.br, orçamento contendo serviços e peças discriminados. (ANEXO II)</w:t>
      </w:r>
    </w:p>
    <w:p w14:paraId="267FE8EE"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b/>
          <w:sz w:val="18"/>
          <w:szCs w:val="18"/>
        </w:rPr>
        <w:t>4.2</w:t>
      </w:r>
      <w:r w:rsidRPr="008A50BC">
        <w:rPr>
          <w:rFonts w:asciiTheme="majorHAnsi" w:hAnsiTheme="majorHAnsi" w:cstheme="majorHAnsi"/>
          <w:sz w:val="18"/>
          <w:szCs w:val="18"/>
        </w:rPr>
        <w:t xml:space="preserve"> - Após o recebimento do orçamento será feita avaliação para verificação dos preços praticados no mercado e posterior aprovação. O início da execução do serviço deverá ocorrer em até 1 (um) dia útil após a aprovação do orçamento.</w:t>
      </w:r>
    </w:p>
    <w:p w14:paraId="1417BB82"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b/>
          <w:sz w:val="18"/>
          <w:szCs w:val="18"/>
        </w:rPr>
        <w:t>4.3</w:t>
      </w:r>
      <w:r w:rsidRPr="008A50BC">
        <w:rPr>
          <w:rFonts w:asciiTheme="majorHAnsi" w:hAnsiTheme="majorHAnsi" w:cstheme="majorHAnsi"/>
          <w:sz w:val="18"/>
          <w:szCs w:val="18"/>
        </w:rPr>
        <w:t xml:space="preserve"> - A </w:t>
      </w:r>
      <w:r>
        <w:rPr>
          <w:rFonts w:asciiTheme="majorHAnsi" w:hAnsiTheme="majorHAnsi" w:cstheme="majorHAnsi"/>
          <w:sz w:val="18"/>
          <w:szCs w:val="18"/>
        </w:rPr>
        <w:t>FORNECEDORA</w:t>
      </w:r>
      <w:r w:rsidRPr="008A50BC">
        <w:rPr>
          <w:rFonts w:asciiTheme="majorHAnsi" w:hAnsiTheme="majorHAnsi" w:cstheme="majorHAnsi"/>
          <w:sz w:val="18"/>
          <w:szCs w:val="18"/>
        </w:rPr>
        <w:t xml:space="preserve"> deverá concluir os serviços no prazo de até 5 (cinco) dias úteis, contados da data de aprovação do orçamento; e conforme necessidade superior aos 5 (cinco) dias, documentar e justificar no orçamento enviado o tempo excedente que será preciso.</w:t>
      </w:r>
    </w:p>
    <w:p w14:paraId="6D8138A3"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 xml:space="preserve">A </w:t>
      </w:r>
      <w:r>
        <w:rPr>
          <w:rFonts w:asciiTheme="majorHAnsi" w:hAnsiTheme="majorHAnsi" w:cstheme="majorHAnsi"/>
          <w:sz w:val="18"/>
          <w:szCs w:val="18"/>
        </w:rPr>
        <w:t>FORNECEDORA</w:t>
      </w:r>
      <w:r w:rsidRPr="008A50BC">
        <w:rPr>
          <w:rFonts w:asciiTheme="majorHAnsi" w:hAnsiTheme="majorHAnsi" w:cstheme="majorHAnsi"/>
          <w:sz w:val="18"/>
          <w:szCs w:val="18"/>
        </w:rPr>
        <w:t xml:space="preserve"> deverá enviar a Codeca, via e-mail oficina@codeca.com.br, até o 15º (décimo quinto) dia de cada mês, relação discriminada contendo os serviços efetuados durante o período (ANEXO IV), a fim dos mesmos serem conferidos pelo fiscal contratual, para posterior emissão de Ordem de Compra.</w:t>
      </w:r>
    </w:p>
    <w:p w14:paraId="1166B593" w14:textId="77777777" w:rsidR="00155C80" w:rsidRDefault="00155C80" w:rsidP="00155C80">
      <w:pPr>
        <w:spacing w:after="0" w:line="240" w:lineRule="auto"/>
        <w:ind w:right="141"/>
        <w:jc w:val="both"/>
        <w:rPr>
          <w:rFonts w:asciiTheme="majorHAnsi" w:hAnsiTheme="majorHAnsi" w:cstheme="majorHAnsi"/>
          <w:sz w:val="18"/>
          <w:szCs w:val="18"/>
        </w:rPr>
      </w:pPr>
      <w:r w:rsidRPr="008A50BC">
        <w:rPr>
          <w:rFonts w:asciiTheme="majorHAnsi" w:hAnsiTheme="majorHAnsi" w:cstheme="majorHAnsi"/>
          <w:sz w:val="18"/>
          <w:szCs w:val="18"/>
        </w:rPr>
        <w:t>Não ocorrendo este procedimento os valores devidos ficarão acumulados para o próximo período.</w:t>
      </w:r>
    </w:p>
    <w:p w14:paraId="2C5076EF" w14:textId="77777777" w:rsidR="00155C80" w:rsidRPr="008A50BC" w:rsidRDefault="00155C80" w:rsidP="00155C80">
      <w:pPr>
        <w:spacing w:after="0" w:line="240" w:lineRule="auto"/>
        <w:ind w:right="141"/>
        <w:jc w:val="both"/>
        <w:rPr>
          <w:rFonts w:asciiTheme="majorHAnsi" w:hAnsiTheme="majorHAnsi" w:cstheme="majorHAnsi"/>
          <w:sz w:val="18"/>
          <w:szCs w:val="18"/>
        </w:rPr>
      </w:pPr>
      <w:r>
        <w:rPr>
          <w:rFonts w:asciiTheme="majorHAnsi" w:hAnsiTheme="majorHAnsi" w:cstheme="majorHAnsi"/>
          <w:sz w:val="18"/>
          <w:szCs w:val="18"/>
        </w:rPr>
        <w:t xml:space="preserve">Devido à necessidade de agilidade na conclusão do serviço e rapidez no diagnóstico, de modo a evitar a interrupção prolongada das operações, a licitante vencedora deverá possuir, dentro do perímetro urbano de Caxias do Sul, sede, filial ou estrutura adequada para a execução dos serviços. </w:t>
      </w:r>
    </w:p>
    <w:p w14:paraId="25EF80F3"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lastRenderedPageBreak/>
        <w:t>Os Serviços prestados, juntamente com as peças aplicadas, deverão ter garantia de 06 (seis) meses independentemente do limite de Quilometragem.</w:t>
      </w:r>
    </w:p>
    <w:p w14:paraId="7032A0BF" w14:textId="77777777" w:rsidR="00155C80" w:rsidRPr="008A50BC" w:rsidRDefault="00155C80" w:rsidP="00155C80">
      <w:pPr>
        <w:spacing w:after="0" w:line="240" w:lineRule="auto"/>
        <w:ind w:left="-142" w:right="141"/>
        <w:jc w:val="both"/>
        <w:rPr>
          <w:rFonts w:asciiTheme="majorHAnsi" w:hAnsiTheme="majorHAnsi" w:cstheme="majorHAnsi"/>
          <w:sz w:val="18"/>
          <w:szCs w:val="18"/>
        </w:rPr>
      </w:pPr>
      <w:r w:rsidRPr="008A50BC">
        <w:rPr>
          <w:rFonts w:asciiTheme="majorHAnsi" w:hAnsiTheme="majorHAnsi" w:cstheme="majorHAnsi"/>
          <w:sz w:val="18"/>
          <w:szCs w:val="18"/>
        </w:rPr>
        <w:tab/>
      </w:r>
      <w:r w:rsidRPr="008A50BC">
        <w:rPr>
          <w:rFonts w:asciiTheme="majorHAnsi" w:hAnsiTheme="majorHAnsi" w:cstheme="majorHAnsi"/>
          <w:b/>
          <w:sz w:val="18"/>
          <w:szCs w:val="18"/>
        </w:rPr>
        <w:t>Período de Vigência:</w:t>
      </w:r>
      <w:r w:rsidRPr="008A50BC">
        <w:rPr>
          <w:rFonts w:asciiTheme="majorHAnsi" w:hAnsiTheme="majorHAnsi" w:cstheme="majorHAnsi"/>
          <w:sz w:val="18"/>
          <w:szCs w:val="18"/>
        </w:rPr>
        <w:t xml:space="preserve"> 12 (doze) meses</w:t>
      </w:r>
      <w:r>
        <w:rPr>
          <w:rFonts w:asciiTheme="majorHAnsi" w:hAnsiTheme="majorHAnsi" w:cstheme="majorHAnsi"/>
          <w:sz w:val="18"/>
          <w:szCs w:val="18"/>
        </w:rPr>
        <w:t>.</w:t>
      </w:r>
    </w:p>
    <w:tbl>
      <w:tblPr>
        <w:tblStyle w:val="Tabelacomgrade"/>
        <w:tblW w:w="10201" w:type="dxa"/>
        <w:tblLook w:val="04A0" w:firstRow="1" w:lastRow="0" w:firstColumn="1" w:lastColumn="0" w:noHBand="0" w:noVBand="1"/>
      </w:tblPr>
      <w:tblGrid>
        <w:gridCol w:w="10201"/>
      </w:tblGrid>
      <w:tr w:rsidR="00155C80" w:rsidRPr="008A50BC" w14:paraId="7F09722F" w14:textId="77777777" w:rsidTr="0042555E">
        <w:tc>
          <w:tcPr>
            <w:tcW w:w="10201" w:type="dxa"/>
            <w:shd w:val="clear" w:color="auto" w:fill="E7E6E6" w:themeFill="background2"/>
          </w:tcPr>
          <w:p w14:paraId="614DC19C" w14:textId="77777777" w:rsidR="00155C80" w:rsidRPr="008A50BC" w:rsidRDefault="00155C80" w:rsidP="0042555E">
            <w:pPr>
              <w:spacing w:after="0" w:line="240" w:lineRule="auto"/>
              <w:jc w:val="both"/>
              <w:rPr>
                <w:rFonts w:asciiTheme="majorHAnsi" w:hAnsiTheme="majorHAnsi" w:cstheme="majorHAnsi"/>
                <w:b/>
                <w:bCs/>
                <w:sz w:val="18"/>
                <w:szCs w:val="18"/>
              </w:rPr>
            </w:pPr>
            <w:r w:rsidRPr="008A50BC">
              <w:rPr>
                <w:rFonts w:asciiTheme="majorHAnsi" w:hAnsiTheme="majorHAnsi" w:cstheme="majorHAnsi"/>
                <w:b/>
                <w:bCs/>
                <w:sz w:val="18"/>
                <w:szCs w:val="18"/>
              </w:rPr>
              <w:t>5. SUBCONTRATAÇÃO</w:t>
            </w:r>
          </w:p>
        </w:tc>
      </w:tr>
    </w:tbl>
    <w:p w14:paraId="286E6039" w14:textId="77777777" w:rsidR="00155C80" w:rsidRPr="00BA3622" w:rsidRDefault="00155C80" w:rsidP="00155C80">
      <w:pPr>
        <w:spacing w:after="0" w:line="240" w:lineRule="auto"/>
        <w:jc w:val="both"/>
        <w:rPr>
          <w:rFonts w:asciiTheme="majorHAnsi" w:hAnsiTheme="majorHAnsi" w:cstheme="majorHAnsi"/>
          <w:bCs/>
          <w:sz w:val="18"/>
          <w:szCs w:val="18"/>
        </w:rPr>
      </w:pPr>
      <w:r w:rsidRPr="00BA3622">
        <w:rPr>
          <w:rFonts w:asciiTheme="majorHAnsi" w:hAnsiTheme="majorHAnsi" w:cstheme="majorHAnsi"/>
          <w:bCs/>
          <w:sz w:val="18"/>
          <w:szCs w:val="18"/>
        </w:rPr>
        <w:t>Não se aplica.</w:t>
      </w:r>
    </w:p>
    <w:tbl>
      <w:tblPr>
        <w:tblStyle w:val="Tabelacomgrade"/>
        <w:tblW w:w="10201" w:type="dxa"/>
        <w:tblLook w:val="04A0" w:firstRow="1" w:lastRow="0" w:firstColumn="1" w:lastColumn="0" w:noHBand="0" w:noVBand="1"/>
      </w:tblPr>
      <w:tblGrid>
        <w:gridCol w:w="10201"/>
      </w:tblGrid>
      <w:tr w:rsidR="00155C80" w:rsidRPr="008A50BC" w14:paraId="78D89115" w14:textId="77777777" w:rsidTr="0042555E">
        <w:tc>
          <w:tcPr>
            <w:tcW w:w="10201" w:type="dxa"/>
            <w:shd w:val="clear" w:color="auto" w:fill="E7E6E6" w:themeFill="background2"/>
          </w:tcPr>
          <w:p w14:paraId="2D6E3AF5" w14:textId="77777777" w:rsidR="00155C80" w:rsidRPr="008A50BC" w:rsidRDefault="00155C80" w:rsidP="0042555E">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6. DOS CRITÉRIOS DE RECEBIMENTO E ACEITAÇÃO DO OBJETO</w:t>
            </w:r>
          </w:p>
        </w:tc>
      </w:tr>
    </w:tbl>
    <w:p w14:paraId="2742C8CB"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Os serviços serão recebidos, observadas as disposições do Capítulo II, do Título VI, da Resolução Diretoria 011/24, da seguinte forma:</w:t>
      </w:r>
    </w:p>
    <w:p w14:paraId="481DD875" w14:textId="77777777" w:rsidR="00155C80" w:rsidRPr="00BA3622" w:rsidRDefault="00155C80" w:rsidP="00155C80">
      <w:pPr>
        <w:spacing w:after="0" w:line="240" w:lineRule="auto"/>
        <w:jc w:val="both"/>
        <w:rPr>
          <w:rFonts w:asciiTheme="majorHAnsi" w:hAnsiTheme="majorHAnsi" w:cstheme="majorHAnsi"/>
          <w:bCs/>
          <w:sz w:val="18"/>
          <w:szCs w:val="18"/>
        </w:rPr>
      </w:pPr>
      <w:r w:rsidRPr="00BA3622">
        <w:rPr>
          <w:rFonts w:asciiTheme="majorHAnsi" w:hAnsiTheme="majorHAnsi" w:cstheme="majorHAnsi"/>
          <w:sz w:val="18"/>
          <w:szCs w:val="18"/>
        </w:rPr>
        <w:t>a</w:t>
      </w:r>
      <w:r>
        <w:rPr>
          <w:rFonts w:asciiTheme="majorHAnsi" w:hAnsiTheme="majorHAnsi" w:cstheme="majorHAnsi"/>
          <w:sz w:val="18"/>
          <w:szCs w:val="18"/>
        </w:rPr>
        <w:t>)</w:t>
      </w:r>
      <w:r w:rsidRPr="00BA3622">
        <w:rPr>
          <w:rFonts w:asciiTheme="majorHAnsi" w:hAnsiTheme="majorHAnsi" w:cstheme="majorHAnsi"/>
          <w:sz w:val="18"/>
          <w:szCs w:val="18"/>
        </w:rPr>
        <w:t xml:space="preserve"> provisoriamente, mediante o recebimento, conferência e verificação dos serviços, entregues conforme as especificações constantes no ANEXO I do Termo de Referência </w:t>
      </w:r>
      <w:r w:rsidRPr="00BA3622">
        <w:rPr>
          <w:rFonts w:asciiTheme="majorHAnsi" w:hAnsiTheme="majorHAnsi" w:cstheme="majorHAnsi"/>
          <w:bCs/>
          <w:sz w:val="18"/>
          <w:szCs w:val="18"/>
        </w:rPr>
        <w:t>(ANEXO III - TERMO DE RECEBIMENTO PROVISÓRIO DE SERVIÇOS DE MANUTENÇÃO DE VEÍCULOS VW).</w:t>
      </w:r>
    </w:p>
    <w:p w14:paraId="3C05C9A2" w14:textId="77777777" w:rsidR="00155C80" w:rsidRPr="00BA3622" w:rsidRDefault="00155C80" w:rsidP="00155C80">
      <w:pPr>
        <w:spacing w:after="0" w:line="240" w:lineRule="auto"/>
        <w:jc w:val="both"/>
        <w:rPr>
          <w:rFonts w:asciiTheme="majorHAnsi" w:hAnsiTheme="majorHAnsi" w:cstheme="majorHAnsi"/>
          <w:bCs/>
          <w:sz w:val="18"/>
          <w:szCs w:val="18"/>
        </w:rPr>
      </w:pPr>
      <w:r w:rsidRPr="00BA3622">
        <w:rPr>
          <w:rFonts w:asciiTheme="majorHAnsi" w:hAnsiTheme="majorHAnsi" w:cstheme="majorHAnsi"/>
          <w:sz w:val="18"/>
          <w:szCs w:val="18"/>
        </w:rPr>
        <w:t>b</w:t>
      </w:r>
      <w:r>
        <w:rPr>
          <w:rFonts w:asciiTheme="majorHAnsi" w:hAnsiTheme="majorHAnsi" w:cstheme="majorHAnsi"/>
          <w:sz w:val="18"/>
          <w:szCs w:val="18"/>
        </w:rPr>
        <w:t>)</w:t>
      </w:r>
      <w:r w:rsidRPr="00BA3622">
        <w:rPr>
          <w:rFonts w:asciiTheme="majorHAnsi" w:hAnsiTheme="majorHAnsi" w:cstheme="majorHAnsi"/>
          <w:sz w:val="18"/>
          <w:szCs w:val="18"/>
        </w:rPr>
        <w:t xml:space="preserve"> definitivamente, mediante o recebimento, conferência e verificação dos serviços, entregues conforme as especificações constantes no ANEXO II do Termo de Referência </w:t>
      </w:r>
      <w:r w:rsidRPr="00BA3622">
        <w:rPr>
          <w:rFonts w:asciiTheme="majorHAnsi" w:hAnsiTheme="majorHAnsi" w:cstheme="majorHAnsi"/>
          <w:bCs/>
          <w:sz w:val="18"/>
          <w:szCs w:val="18"/>
        </w:rPr>
        <w:t>(ANEXO IV - RELATÓRIO DE FECHAMENTO MENSAL DE SERVIÇOS MANUTENÇÃO DE VEÍCULOS VW).</w:t>
      </w:r>
    </w:p>
    <w:p w14:paraId="4515307B"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OBS: Na hipótese da verificação a que se refere o subitem anterior não ser procedida dentro do prazo fixado, reputar-se-á como realizada, consumando-se o recebimento definitivo no dia do esgotamento do prazo.</w:t>
      </w:r>
    </w:p>
    <w:tbl>
      <w:tblPr>
        <w:tblStyle w:val="Tabelacomgrade"/>
        <w:tblW w:w="10201" w:type="dxa"/>
        <w:tblLook w:val="04A0" w:firstRow="1" w:lastRow="0" w:firstColumn="1" w:lastColumn="0" w:noHBand="0" w:noVBand="1"/>
      </w:tblPr>
      <w:tblGrid>
        <w:gridCol w:w="10201"/>
      </w:tblGrid>
      <w:tr w:rsidR="00155C80" w:rsidRPr="008A50BC" w14:paraId="4BED621A" w14:textId="77777777" w:rsidTr="0042555E">
        <w:tc>
          <w:tcPr>
            <w:tcW w:w="10201" w:type="dxa"/>
            <w:shd w:val="clear" w:color="auto" w:fill="E7E6E6" w:themeFill="background2"/>
          </w:tcPr>
          <w:p w14:paraId="58F1B659" w14:textId="77777777" w:rsidR="00155C80" w:rsidRPr="008A50BC" w:rsidRDefault="00155C80" w:rsidP="0042555E">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 xml:space="preserve">7. VISTORIA TÉCNICA </w:t>
            </w:r>
          </w:p>
        </w:tc>
      </w:tr>
    </w:tbl>
    <w:p w14:paraId="6CD95D41" w14:textId="77777777" w:rsidR="00155C80" w:rsidRPr="00BA3622" w:rsidRDefault="00155C80" w:rsidP="00155C80">
      <w:pPr>
        <w:spacing w:after="0" w:line="240" w:lineRule="auto"/>
        <w:jc w:val="both"/>
        <w:rPr>
          <w:rFonts w:asciiTheme="majorHAnsi" w:hAnsiTheme="majorHAnsi" w:cstheme="majorHAnsi"/>
          <w:bCs/>
          <w:sz w:val="18"/>
          <w:szCs w:val="18"/>
        </w:rPr>
      </w:pPr>
      <w:r w:rsidRPr="00BA3622">
        <w:rPr>
          <w:rFonts w:asciiTheme="majorHAnsi" w:hAnsiTheme="majorHAnsi" w:cstheme="majorHAnsi"/>
          <w:bCs/>
          <w:sz w:val="18"/>
          <w:szCs w:val="18"/>
        </w:rPr>
        <w:t>Não se aplica.</w:t>
      </w:r>
    </w:p>
    <w:tbl>
      <w:tblPr>
        <w:tblStyle w:val="Tabelacomgrade"/>
        <w:tblW w:w="10201" w:type="dxa"/>
        <w:tblLook w:val="04A0" w:firstRow="1" w:lastRow="0" w:firstColumn="1" w:lastColumn="0" w:noHBand="0" w:noVBand="1"/>
      </w:tblPr>
      <w:tblGrid>
        <w:gridCol w:w="10201"/>
      </w:tblGrid>
      <w:tr w:rsidR="00155C80" w:rsidRPr="008A50BC" w14:paraId="22717879" w14:textId="77777777" w:rsidTr="0042555E">
        <w:tc>
          <w:tcPr>
            <w:tcW w:w="10201" w:type="dxa"/>
            <w:shd w:val="clear" w:color="auto" w:fill="E7E6E6" w:themeFill="background2"/>
          </w:tcPr>
          <w:p w14:paraId="69DB7056" w14:textId="77777777" w:rsidR="00155C80" w:rsidRPr="008A50BC" w:rsidRDefault="00155C80" w:rsidP="0042555E">
            <w:pPr>
              <w:spacing w:after="0" w:line="240" w:lineRule="auto"/>
              <w:jc w:val="both"/>
              <w:rPr>
                <w:rFonts w:asciiTheme="majorHAnsi" w:hAnsiTheme="majorHAnsi" w:cstheme="majorHAnsi"/>
                <w:b/>
                <w:bCs/>
                <w:iCs/>
                <w:sz w:val="18"/>
                <w:szCs w:val="18"/>
              </w:rPr>
            </w:pPr>
            <w:r w:rsidRPr="008A50BC">
              <w:rPr>
                <w:rFonts w:asciiTheme="majorHAnsi" w:hAnsiTheme="majorHAnsi" w:cstheme="majorHAnsi"/>
                <w:b/>
                <w:bCs/>
                <w:iCs/>
                <w:sz w:val="18"/>
                <w:szCs w:val="18"/>
              </w:rPr>
              <w:t>8. VISITA TÉCNICA</w:t>
            </w:r>
          </w:p>
        </w:tc>
      </w:tr>
    </w:tbl>
    <w:p w14:paraId="76277CA4" w14:textId="77777777" w:rsidR="00155C80" w:rsidRPr="00BA3622" w:rsidRDefault="00155C80" w:rsidP="00155C80">
      <w:pPr>
        <w:spacing w:after="0" w:line="240" w:lineRule="auto"/>
        <w:jc w:val="both"/>
        <w:rPr>
          <w:rFonts w:asciiTheme="majorHAnsi" w:hAnsiTheme="majorHAnsi" w:cstheme="majorHAnsi"/>
          <w:bCs/>
          <w:sz w:val="18"/>
          <w:szCs w:val="18"/>
        </w:rPr>
      </w:pPr>
      <w:r w:rsidRPr="00BA3622">
        <w:rPr>
          <w:rFonts w:asciiTheme="majorHAnsi" w:hAnsiTheme="majorHAnsi" w:cstheme="majorHAnsi"/>
          <w:bCs/>
          <w:sz w:val="18"/>
          <w:szCs w:val="18"/>
        </w:rPr>
        <w:t>Não se aplica.</w:t>
      </w:r>
    </w:p>
    <w:tbl>
      <w:tblPr>
        <w:tblStyle w:val="Tabelacomgrade"/>
        <w:tblW w:w="10201" w:type="dxa"/>
        <w:tblLook w:val="04A0" w:firstRow="1" w:lastRow="0" w:firstColumn="1" w:lastColumn="0" w:noHBand="0" w:noVBand="1"/>
      </w:tblPr>
      <w:tblGrid>
        <w:gridCol w:w="10201"/>
      </w:tblGrid>
      <w:tr w:rsidR="00155C80" w:rsidRPr="008A50BC" w14:paraId="793B63E7" w14:textId="77777777" w:rsidTr="0042555E">
        <w:tc>
          <w:tcPr>
            <w:tcW w:w="10201" w:type="dxa"/>
            <w:shd w:val="clear" w:color="auto" w:fill="E7E6E6" w:themeFill="background2"/>
          </w:tcPr>
          <w:p w14:paraId="63E592BE" w14:textId="77777777" w:rsidR="00155C80" w:rsidRPr="008A50BC" w:rsidRDefault="00155C80" w:rsidP="0042555E">
            <w:pPr>
              <w:spacing w:after="0" w:line="240" w:lineRule="auto"/>
              <w:jc w:val="both"/>
              <w:rPr>
                <w:rFonts w:asciiTheme="majorHAnsi" w:hAnsiTheme="majorHAnsi" w:cstheme="majorHAnsi"/>
                <w:i/>
                <w:sz w:val="18"/>
                <w:szCs w:val="18"/>
              </w:rPr>
            </w:pPr>
            <w:r w:rsidRPr="008A50BC">
              <w:rPr>
                <w:rFonts w:asciiTheme="majorHAnsi" w:hAnsiTheme="majorHAnsi" w:cstheme="majorHAnsi"/>
                <w:b/>
                <w:sz w:val="18"/>
                <w:szCs w:val="18"/>
              </w:rPr>
              <w:t>9. APRESENTAÇÃO DE AMOSTRAS PARA AVALIAÇÃO PRÉVIA</w:t>
            </w:r>
          </w:p>
        </w:tc>
      </w:tr>
    </w:tbl>
    <w:p w14:paraId="76748FCC" w14:textId="77777777" w:rsidR="00155C80" w:rsidRPr="00BA3622" w:rsidRDefault="00155C80" w:rsidP="00155C80">
      <w:pPr>
        <w:spacing w:after="0" w:line="240" w:lineRule="auto"/>
        <w:jc w:val="both"/>
        <w:rPr>
          <w:rFonts w:asciiTheme="majorHAnsi" w:hAnsiTheme="majorHAnsi" w:cstheme="majorHAnsi"/>
          <w:bCs/>
          <w:sz w:val="18"/>
          <w:szCs w:val="18"/>
        </w:rPr>
      </w:pPr>
      <w:r w:rsidRPr="00BA3622">
        <w:rPr>
          <w:rFonts w:asciiTheme="majorHAnsi" w:hAnsiTheme="majorHAnsi" w:cstheme="majorHAnsi"/>
          <w:bCs/>
          <w:sz w:val="18"/>
          <w:szCs w:val="18"/>
        </w:rPr>
        <w:t>Não se aplica.</w:t>
      </w:r>
    </w:p>
    <w:tbl>
      <w:tblPr>
        <w:tblStyle w:val="Tabelacomgrade"/>
        <w:tblW w:w="10201" w:type="dxa"/>
        <w:tblLook w:val="04A0" w:firstRow="1" w:lastRow="0" w:firstColumn="1" w:lastColumn="0" w:noHBand="0" w:noVBand="1"/>
      </w:tblPr>
      <w:tblGrid>
        <w:gridCol w:w="10201"/>
      </w:tblGrid>
      <w:tr w:rsidR="00155C80" w:rsidRPr="008A50BC" w14:paraId="310F270E" w14:textId="77777777" w:rsidTr="0042555E">
        <w:tc>
          <w:tcPr>
            <w:tcW w:w="10201" w:type="dxa"/>
            <w:shd w:val="clear" w:color="auto" w:fill="E7E6E6" w:themeFill="background2"/>
          </w:tcPr>
          <w:p w14:paraId="70BD811D" w14:textId="77777777" w:rsidR="00155C80" w:rsidRPr="008A50BC" w:rsidRDefault="00155C80" w:rsidP="0042555E">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 xml:space="preserve">10. ATESTADO DE CAPACIDADE TÉCNICA E OUTROS DOCUMENTOS </w:t>
            </w:r>
          </w:p>
        </w:tc>
      </w:tr>
    </w:tbl>
    <w:p w14:paraId="2D59FEC2" w14:textId="77777777" w:rsidR="00155C80" w:rsidRPr="00BA3622" w:rsidRDefault="00155C80" w:rsidP="00155C80">
      <w:pPr>
        <w:spacing w:after="0" w:line="240" w:lineRule="auto"/>
        <w:jc w:val="both"/>
        <w:rPr>
          <w:rFonts w:asciiTheme="majorHAnsi" w:hAnsiTheme="majorHAnsi" w:cstheme="majorHAnsi"/>
          <w:bCs/>
          <w:sz w:val="18"/>
          <w:szCs w:val="18"/>
        </w:rPr>
      </w:pPr>
      <w:r w:rsidRPr="00BA3622">
        <w:rPr>
          <w:rFonts w:asciiTheme="majorHAnsi" w:hAnsiTheme="majorHAnsi" w:cstheme="majorHAnsi"/>
          <w:bCs/>
          <w:sz w:val="18"/>
          <w:szCs w:val="18"/>
        </w:rPr>
        <w:t>Não se aplica.</w:t>
      </w:r>
    </w:p>
    <w:tbl>
      <w:tblPr>
        <w:tblStyle w:val="Tabelacomgrade"/>
        <w:tblW w:w="10201" w:type="dxa"/>
        <w:tblLook w:val="04A0" w:firstRow="1" w:lastRow="0" w:firstColumn="1" w:lastColumn="0" w:noHBand="0" w:noVBand="1"/>
      </w:tblPr>
      <w:tblGrid>
        <w:gridCol w:w="10201"/>
      </w:tblGrid>
      <w:tr w:rsidR="00155C80" w:rsidRPr="008A50BC" w14:paraId="3C14F271" w14:textId="77777777" w:rsidTr="0042555E">
        <w:tc>
          <w:tcPr>
            <w:tcW w:w="10201" w:type="dxa"/>
            <w:shd w:val="clear" w:color="auto" w:fill="E7E6E6" w:themeFill="background2"/>
          </w:tcPr>
          <w:p w14:paraId="708F1491" w14:textId="77777777" w:rsidR="00155C80" w:rsidRPr="008A50BC" w:rsidRDefault="00155C80" w:rsidP="0042555E">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11. PENALIDADES</w:t>
            </w:r>
          </w:p>
        </w:tc>
      </w:tr>
    </w:tbl>
    <w:p w14:paraId="0AA5A4F5"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Sem prejuízo das demais disposições legais, em caso de inexecução, total ou parcial do objeto, bem como falhas ou atraso em sua execução, poderão ser aplicadas as seguintes sanções e penalidades:</w:t>
      </w:r>
    </w:p>
    <w:p w14:paraId="0FB5FE8F"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 xml:space="preserve">I - </w:t>
      </w:r>
      <w:proofErr w:type="gramStart"/>
      <w:r w:rsidRPr="008A50BC">
        <w:rPr>
          <w:rFonts w:asciiTheme="majorHAnsi" w:hAnsiTheme="majorHAnsi" w:cstheme="majorHAnsi"/>
          <w:sz w:val="18"/>
          <w:szCs w:val="18"/>
        </w:rPr>
        <w:t>advertência</w:t>
      </w:r>
      <w:proofErr w:type="gramEnd"/>
      <w:r w:rsidRPr="008A50BC">
        <w:rPr>
          <w:rFonts w:asciiTheme="majorHAnsi" w:hAnsiTheme="majorHAnsi" w:cstheme="majorHAnsi"/>
          <w:sz w:val="18"/>
          <w:szCs w:val="18"/>
        </w:rPr>
        <w:t>, quando da ocorrência de faltas consideradas leves, assim entendidas aquelas que não acarretarem danos e/ou prejuízos à CODECA;</w:t>
      </w:r>
    </w:p>
    <w:p w14:paraId="53F3663A" w14:textId="77777777" w:rsidR="00155C80" w:rsidRPr="008A50BC" w:rsidRDefault="00155C80" w:rsidP="00155C80">
      <w:pPr>
        <w:spacing w:after="0" w:line="240" w:lineRule="auto"/>
        <w:ind w:right="141"/>
        <w:jc w:val="both"/>
        <w:rPr>
          <w:rFonts w:asciiTheme="majorHAnsi" w:hAnsiTheme="majorHAnsi" w:cstheme="majorHAnsi"/>
          <w:sz w:val="18"/>
          <w:szCs w:val="18"/>
        </w:rPr>
      </w:pPr>
      <w:r w:rsidRPr="008A50BC">
        <w:rPr>
          <w:rFonts w:asciiTheme="majorHAnsi" w:hAnsiTheme="majorHAnsi" w:cstheme="majorHAnsi"/>
          <w:sz w:val="18"/>
          <w:szCs w:val="18"/>
        </w:rPr>
        <w:t xml:space="preserve">II – </w:t>
      </w:r>
      <w:proofErr w:type="gramStart"/>
      <w:r w:rsidRPr="008A50BC">
        <w:rPr>
          <w:rFonts w:asciiTheme="majorHAnsi" w:hAnsiTheme="majorHAnsi" w:cstheme="majorHAnsi"/>
          <w:sz w:val="18"/>
          <w:szCs w:val="18"/>
        </w:rPr>
        <w:t>multas</w:t>
      </w:r>
      <w:proofErr w:type="gramEnd"/>
      <w:r w:rsidRPr="008A50BC">
        <w:rPr>
          <w:rFonts w:asciiTheme="majorHAnsi" w:hAnsiTheme="majorHAnsi" w:cstheme="majorHAnsi"/>
          <w:sz w:val="18"/>
          <w:szCs w:val="18"/>
        </w:rPr>
        <w:t>:</w:t>
      </w:r>
    </w:p>
    <w:p w14:paraId="3BA59457"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a) no percentual de até 5</w:t>
      </w:r>
      <w:r>
        <w:rPr>
          <w:rFonts w:asciiTheme="majorHAnsi" w:hAnsiTheme="majorHAnsi" w:cstheme="majorHAnsi"/>
          <w:sz w:val="18"/>
          <w:szCs w:val="18"/>
        </w:rPr>
        <w:t>%</w:t>
      </w:r>
      <w:r w:rsidRPr="008A50BC">
        <w:rPr>
          <w:rFonts w:asciiTheme="majorHAnsi" w:hAnsiTheme="majorHAnsi" w:cstheme="majorHAnsi"/>
          <w:sz w:val="18"/>
          <w:szCs w:val="18"/>
        </w:rPr>
        <w:t xml:space="preserve"> (cinco por cento) sobre o valor ordem de compra, em caso de atraso injustificado na execução do objeto;</w:t>
      </w:r>
    </w:p>
    <w:p w14:paraId="5A389C34"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b) no percentual de até 5</w:t>
      </w:r>
      <w:r>
        <w:rPr>
          <w:rFonts w:asciiTheme="majorHAnsi" w:hAnsiTheme="majorHAnsi" w:cstheme="majorHAnsi"/>
          <w:sz w:val="18"/>
          <w:szCs w:val="18"/>
        </w:rPr>
        <w:t>%</w:t>
      </w:r>
      <w:r w:rsidRPr="008A50BC">
        <w:rPr>
          <w:rFonts w:asciiTheme="majorHAnsi" w:hAnsiTheme="majorHAnsi" w:cstheme="majorHAnsi"/>
          <w:sz w:val="18"/>
          <w:szCs w:val="18"/>
        </w:rPr>
        <w:t xml:space="preserve"> (cinco por cento) sobre o valor da ordem de compra, em caso de execução do objeto em desacordo com as especificações da Ata de Registro de Preços e deste Termo de Referência;</w:t>
      </w:r>
    </w:p>
    <w:p w14:paraId="48CD657C"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c) no percentual de até 5</w:t>
      </w:r>
      <w:r>
        <w:rPr>
          <w:rFonts w:asciiTheme="majorHAnsi" w:hAnsiTheme="majorHAnsi" w:cstheme="majorHAnsi"/>
          <w:sz w:val="18"/>
          <w:szCs w:val="18"/>
        </w:rPr>
        <w:t>%</w:t>
      </w:r>
      <w:r w:rsidRPr="008A50BC">
        <w:rPr>
          <w:rFonts w:asciiTheme="majorHAnsi" w:hAnsiTheme="majorHAnsi" w:cstheme="majorHAnsi"/>
          <w:sz w:val="18"/>
          <w:szCs w:val="18"/>
        </w:rPr>
        <w:t xml:space="preserve"> (cinco por cento) sobre o valor da ordem de compra, em caso de atraso injustificado na conclusão da execução do objeto;</w:t>
      </w:r>
    </w:p>
    <w:p w14:paraId="0ABB23C9"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d) no percentual de até 5</w:t>
      </w:r>
      <w:r>
        <w:rPr>
          <w:rFonts w:asciiTheme="majorHAnsi" w:hAnsiTheme="majorHAnsi" w:cstheme="majorHAnsi"/>
          <w:sz w:val="18"/>
          <w:szCs w:val="18"/>
        </w:rPr>
        <w:t>%</w:t>
      </w:r>
      <w:r w:rsidRPr="008A50BC">
        <w:rPr>
          <w:rFonts w:asciiTheme="majorHAnsi" w:hAnsiTheme="majorHAnsi" w:cstheme="majorHAnsi"/>
          <w:sz w:val="18"/>
          <w:szCs w:val="18"/>
        </w:rPr>
        <w:t xml:space="preserve"> (cinco por cento) sobre o valor da ordem de compra, em caso de não execução parcial do objeto, de forma reiterada e devidamente notificada a fornecedora;</w:t>
      </w:r>
    </w:p>
    <w:p w14:paraId="48589269"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e) no percentual de até 5</w:t>
      </w:r>
      <w:r>
        <w:rPr>
          <w:rFonts w:asciiTheme="majorHAnsi" w:hAnsiTheme="majorHAnsi" w:cstheme="majorHAnsi"/>
          <w:sz w:val="18"/>
          <w:szCs w:val="18"/>
        </w:rPr>
        <w:t>%</w:t>
      </w:r>
      <w:r w:rsidRPr="008A50BC">
        <w:rPr>
          <w:rFonts w:asciiTheme="majorHAnsi" w:hAnsiTheme="majorHAnsi" w:cstheme="majorHAnsi"/>
          <w:sz w:val="18"/>
          <w:szCs w:val="18"/>
        </w:rPr>
        <w:t xml:space="preserve"> (cinco por cento) sobre o valor da ordem de compra, em caso de infringência injustificada de quaisquer outras cláusulas previstas no instrumento convocatório e ou da ata de registro de preços;</w:t>
      </w:r>
    </w:p>
    <w:p w14:paraId="08F5AF6C" w14:textId="77777777" w:rsidR="00155C80" w:rsidRPr="008A50BC" w:rsidRDefault="00155C80" w:rsidP="00155C80">
      <w:pPr>
        <w:spacing w:after="0" w:line="240" w:lineRule="auto"/>
        <w:ind w:right="141"/>
        <w:jc w:val="both"/>
        <w:rPr>
          <w:rFonts w:asciiTheme="majorHAnsi" w:hAnsiTheme="majorHAnsi" w:cstheme="majorHAnsi"/>
          <w:sz w:val="18"/>
          <w:szCs w:val="18"/>
        </w:rPr>
      </w:pPr>
      <w:r w:rsidRPr="008A50BC">
        <w:rPr>
          <w:rFonts w:asciiTheme="majorHAnsi" w:hAnsiTheme="majorHAnsi" w:cstheme="majorHAnsi"/>
          <w:sz w:val="18"/>
          <w:szCs w:val="18"/>
        </w:rPr>
        <w:t>III - cancelamento antecipado da Ata de Registro de Preços.</w:t>
      </w:r>
    </w:p>
    <w:p w14:paraId="54577D94"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 xml:space="preserve">IV - </w:t>
      </w:r>
      <w:proofErr w:type="gramStart"/>
      <w:r w:rsidRPr="008A50BC">
        <w:rPr>
          <w:rFonts w:asciiTheme="majorHAnsi" w:hAnsiTheme="majorHAnsi" w:cstheme="majorHAnsi"/>
          <w:sz w:val="18"/>
          <w:szCs w:val="18"/>
        </w:rPr>
        <w:t>suspensão</w:t>
      </w:r>
      <w:proofErr w:type="gramEnd"/>
      <w:r w:rsidRPr="008A50BC">
        <w:rPr>
          <w:rFonts w:asciiTheme="majorHAnsi" w:hAnsiTheme="majorHAnsi" w:cstheme="majorHAnsi"/>
          <w:sz w:val="18"/>
          <w:szCs w:val="18"/>
        </w:rPr>
        <w:t xml:space="preserve"> temporária de participação em licitação e contratação com a CODECA, por prazo não superior a cinco anos. </w:t>
      </w:r>
    </w:p>
    <w:tbl>
      <w:tblPr>
        <w:tblStyle w:val="Tabelacomgrade"/>
        <w:tblW w:w="10201" w:type="dxa"/>
        <w:tblLook w:val="04A0" w:firstRow="1" w:lastRow="0" w:firstColumn="1" w:lastColumn="0" w:noHBand="0" w:noVBand="1"/>
      </w:tblPr>
      <w:tblGrid>
        <w:gridCol w:w="10201"/>
      </w:tblGrid>
      <w:tr w:rsidR="00155C80" w:rsidRPr="008A50BC" w14:paraId="3C12C54B" w14:textId="77777777" w:rsidTr="0042555E">
        <w:tc>
          <w:tcPr>
            <w:tcW w:w="10201" w:type="dxa"/>
            <w:shd w:val="clear" w:color="auto" w:fill="E7E6E6" w:themeFill="background2"/>
          </w:tcPr>
          <w:p w14:paraId="3B796B36" w14:textId="77777777" w:rsidR="00155C80" w:rsidRPr="008A50BC" w:rsidRDefault="00155C80" w:rsidP="0042555E">
            <w:pPr>
              <w:spacing w:after="0" w:line="240" w:lineRule="auto"/>
              <w:jc w:val="both"/>
              <w:rPr>
                <w:rFonts w:asciiTheme="majorHAnsi" w:hAnsiTheme="majorHAnsi" w:cstheme="majorHAnsi"/>
                <w:b/>
                <w:sz w:val="18"/>
                <w:szCs w:val="18"/>
              </w:rPr>
            </w:pPr>
            <w:r w:rsidRPr="008A50BC">
              <w:rPr>
                <w:rFonts w:asciiTheme="majorHAnsi" w:hAnsiTheme="majorHAnsi" w:cstheme="majorHAnsi"/>
                <w:b/>
                <w:sz w:val="18"/>
                <w:szCs w:val="18"/>
              </w:rPr>
              <w:t xml:space="preserve">12. MEDIDAS ACAUTELADORAS </w:t>
            </w:r>
          </w:p>
        </w:tc>
      </w:tr>
    </w:tbl>
    <w:p w14:paraId="37279D72"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sz w:val="18"/>
          <w:szCs w:val="18"/>
        </w:rPr>
        <w:t>Consoante o disposto no artigo 45</w:t>
      </w:r>
      <w:r>
        <w:rPr>
          <w:rFonts w:asciiTheme="majorHAnsi" w:hAnsiTheme="majorHAnsi" w:cstheme="majorHAnsi"/>
          <w:sz w:val="18"/>
          <w:szCs w:val="18"/>
        </w:rPr>
        <w:t>,</w:t>
      </w:r>
      <w:r w:rsidRPr="008A50BC">
        <w:rPr>
          <w:rFonts w:asciiTheme="majorHAnsi" w:hAnsiTheme="majorHAnsi" w:cstheme="majorHAnsi"/>
          <w:sz w:val="18"/>
          <w:szCs w:val="18"/>
        </w:rPr>
        <w:t xml:space="preserve"> da Lei Federal nº 9.784/1999, a CODECA poderá, sem a prévia manifestação do interessado, motivadamente, adotar providências acauteladoras, inclusive retendo o pagamento, em caso de risco iminente, como forma de prevenir a ocorrência de dano de difícil ou impossível reparação.</w:t>
      </w:r>
    </w:p>
    <w:tbl>
      <w:tblPr>
        <w:tblStyle w:val="Tabelacomgrade"/>
        <w:tblW w:w="10201" w:type="dxa"/>
        <w:shd w:val="clear" w:color="auto" w:fill="E7E6E6" w:themeFill="background2"/>
        <w:tblLook w:val="04A0" w:firstRow="1" w:lastRow="0" w:firstColumn="1" w:lastColumn="0" w:noHBand="0" w:noVBand="1"/>
      </w:tblPr>
      <w:tblGrid>
        <w:gridCol w:w="10201"/>
      </w:tblGrid>
      <w:tr w:rsidR="00155C80" w:rsidRPr="008A50BC" w14:paraId="166B07AD" w14:textId="77777777" w:rsidTr="0042555E">
        <w:tc>
          <w:tcPr>
            <w:tcW w:w="10201" w:type="dxa"/>
            <w:shd w:val="clear" w:color="auto" w:fill="E7E6E6" w:themeFill="background2"/>
          </w:tcPr>
          <w:p w14:paraId="05CFF808" w14:textId="77777777" w:rsidR="00155C80" w:rsidRPr="008A50BC" w:rsidRDefault="00155C80" w:rsidP="0042555E">
            <w:pPr>
              <w:spacing w:after="0" w:line="240" w:lineRule="auto"/>
              <w:jc w:val="both"/>
              <w:rPr>
                <w:rFonts w:asciiTheme="majorHAnsi" w:hAnsiTheme="majorHAnsi" w:cstheme="majorHAnsi"/>
                <w:sz w:val="18"/>
                <w:szCs w:val="18"/>
              </w:rPr>
            </w:pPr>
            <w:r w:rsidRPr="008A50BC">
              <w:rPr>
                <w:rFonts w:asciiTheme="majorHAnsi" w:hAnsiTheme="majorHAnsi" w:cstheme="majorHAnsi"/>
                <w:b/>
                <w:bCs/>
                <w:sz w:val="18"/>
                <w:szCs w:val="18"/>
              </w:rPr>
              <w:t>13. DA GESTÃO E DA FISCALIZAÇÃO CONTRATUAL</w:t>
            </w:r>
          </w:p>
        </w:tc>
      </w:tr>
    </w:tbl>
    <w:p w14:paraId="2312373D"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b/>
          <w:sz w:val="18"/>
          <w:szCs w:val="18"/>
        </w:rPr>
        <w:t>Gestor Contratual:</w:t>
      </w:r>
      <w:r w:rsidRPr="008A50BC">
        <w:rPr>
          <w:rFonts w:asciiTheme="majorHAnsi" w:hAnsiTheme="majorHAnsi" w:cstheme="majorHAnsi"/>
          <w:sz w:val="18"/>
          <w:szCs w:val="18"/>
        </w:rPr>
        <w:t xml:space="preserve"> Ger</w:t>
      </w:r>
      <w:r>
        <w:rPr>
          <w:rFonts w:asciiTheme="majorHAnsi" w:hAnsiTheme="majorHAnsi" w:cstheme="majorHAnsi"/>
          <w:sz w:val="18"/>
          <w:szCs w:val="18"/>
        </w:rPr>
        <w:t xml:space="preserve">ência </w:t>
      </w:r>
      <w:r w:rsidRPr="008A50BC">
        <w:rPr>
          <w:rFonts w:asciiTheme="majorHAnsi" w:hAnsiTheme="majorHAnsi" w:cstheme="majorHAnsi"/>
          <w:sz w:val="18"/>
          <w:szCs w:val="18"/>
        </w:rPr>
        <w:t>de Infraestrutura</w:t>
      </w:r>
      <w:r>
        <w:rPr>
          <w:rFonts w:asciiTheme="majorHAnsi" w:hAnsiTheme="majorHAnsi" w:cstheme="majorHAnsi"/>
          <w:sz w:val="18"/>
          <w:szCs w:val="18"/>
        </w:rPr>
        <w:t>.</w:t>
      </w:r>
    </w:p>
    <w:p w14:paraId="0CDDEC44"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b/>
          <w:sz w:val="18"/>
          <w:szCs w:val="18"/>
        </w:rPr>
        <w:t xml:space="preserve">Fiscal Técnico Contratual: </w:t>
      </w:r>
      <w:r w:rsidRPr="008A50BC">
        <w:rPr>
          <w:rFonts w:asciiTheme="majorHAnsi" w:hAnsiTheme="majorHAnsi" w:cstheme="majorHAnsi"/>
          <w:sz w:val="18"/>
          <w:szCs w:val="18"/>
        </w:rPr>
        <w:t>Supervis</w:t>
      </w:r>
      <w:r>
        <w:rPr>
          <w:rFonts w:asciiTheme="majorHAnsi" w:hAnsiTheme="majorHAnsi" w:cstheme="majorHAnsi"/>
          <w:sz w:val="18"/>
          <w:szCs w:val="18"/>
        </w:rPr>
        <w:t>ão</w:t>
      </w:r>
      <w:r w:rsidRPr="008A50BC">
        <w:rPr>
          <w:rFonts w:asciiTheme="majorHAnsi" w:hAnsiTheme="majorHAnsi" w:cstheme="majorHAnsi"/>
          <w:sz w:val="18"/>
          <w:szCs w:val="18"/>
        </w:rPr>
        <w:t xml:space="preserve"> de Oficina Mecânica</w:t>
      </w:r>
      <w:r>
        <w:rPr>
          <w:rFonts w:asciiTheme="majorHAnsi" w:hAnsiTheme="majorHAnsi" w:cstheme="majorHAnsi"/>
          <w:sz w:val="18"/>
          <w:szCs w:val="18"/>
        </w:rPr>
        <w:t>.</w:t>
      </w:r>
    </w:p>
    <w:p w14:paraId="38BD9CA8" w14:textId="77777777" w:rsidR="00155C80" w:rsidRPr="008A50BC" w:rsidRDefault="00155C80" w:rsidP="00155C80">
      <w:pPr>
        <w:spacing w:after="0" w:line="240" w:lineRule="auto"/>
        <w:jc w:val="both"/>
        <w:rPr>
          <w:rFonts w:asciiTheme="majorHAnsi" w:hAnsiTheme="majorHAnsi" w:cstheme="majorHAnsi"/>
          <w:sz w:val="18"/>
          <w:szCs w:val="18"/>
        </w:rPr>
      </w:pPr>
      <w:r w:rsidRPr="008A50BC">
        <w:rPr>
          <w:rFonts w:asciiTheme="majorHAnsi" w:hAnsiTheme="majorHAnsi" w:cstheme="majorHAnsi"/>
          <w:b/>
          <w:sz w:val="18"/>
          <w:szCs w:val="18"/>
        </w:rPr>
        <w:t xml:space="preserve">Fiscal Administrativo Contratual: </w:t>
      </w:r>
      <w:r w:rsidRPr="008A50BC">
        <w:rPr>
          <w:rFonts w:asciiTheme="majorHAnsi" w:hAnsiTheme="majorHAnsi" w:cstheme="majorHAnsi"/>
          <w:sz w:val="18"/>
          <w:szCs w:val="18"/>
        </w:rPr>
        <w:t>Encarregado Administrativo de Infraestrutura</w:t>
      </w:r>
      <w:r>
        <w:rPr>
          <w:rFonts w:asciiTheme="majorHAnsi" w:hAnsiTheme="majorHAnsi" w:cstheme="majorHAnsi"/>
          <w:sz w:val="18"/>
          <w:szCs w:val="18"/>
        </w:rPr>
        <w:t>.</w:t>
      </w:r>
    </w:p>
    <w:p w14:paraId="5D2FBC76" w14:textId="77777777" w:rsidR="00155C80" w:rsidRPr="008A50BC" w:rsidRDefault="00155C80" w:rsidP="00155C80">
      <w:pPr>
        <w:spacing w:after="0" w:line="240" w:lineRule="auto"/>
        <w:jc w:val="both"/>
        <w:rPr>
          <w:rFonts w:asciiTheme="majorHAnsi" w:hAnsiTheme="majorHAnsi" w:cstheme="majorHAnsi"/>
          <w:sz w:val="18"/>
          <w:szCs w:val="18"/>
        </w:rPr>
      </w:pPr>
    </w:p>
    <w:p w14:paraId="0B5DD622" w14:textId="77777777" w:rsidR="00155C80" w:rsidRPr="008A50BC" w:rsidRDefault="00155C80" w:rsidP="00155C80">
      <w:pPr>
        <w:spacing w:after="0" w:line="240" w:lineRule="auto"/>
        <w:jc w:val="both"/>
        <w:rPr>
          <w:rFonts w:asciiTheme="majorHAnsi" w:hAnsiTheme="majorHAnsi" w:cstheme="majorHAnsi"/>
          <w:b/>
          <w:sz w:val="18"/>
          <w:szCs w:val="18"/>
        </w:rPr>
      </w:pPr>
    </w:p>
    <w:p w14:paraId="29EC92F8" w14:textId="77777777" w:rsidR="00155C80" w:rsidRPr="008A50BC" w:rsidRDefault="00155C80" w:rsidP="00155C80">
      <w:pPr>
        <w:spacing w:after="0" w:line="240" w:lineRule="auto"/>
        <w:jc w:val="both"/>
        <w:rPr>
          <w:rFonts w:asciiTheme="majorHAnsi" w:hAnsiTheme="majorHAnsi" w:cstheme="majorHAnsi"/>
          <w:b/>
          <w:sz w:val="18"/>
          <w:szCs w:val="18"/>
        </w:rPr>
      </w:pPr>
    </w:p>
    <w:p w14:paraId="73CF0BE8" w14:textId="77777777" w:rsidR="00155C80" w:rsidRPr="008A50BC" w:rsidRDefault="00155C80" w:rsidP="00155C80">
      <w:pPr>
        <w:spacing w:after="0" w:line="240" w:lineRule="auto"/>
        <w:jc w:val="both"/>
        <w:rPr>
          <w:rFonts w:asciiTheme="majorHAnsi" w:hAnsiTheme="majorHAnsi" w:cstheme="majorHAnsi"/>
          <w:b/>
          <w:sz w:val="18"/>
          <w:szCs w:val="18"/>
        </w:rPr>
      </w:pPr>
    </w:p>
    <w:p w14:paraId="6908BEFC" w14:textId="77777777" w:rsidR="00155C80" w:rsidRPr="008A50BC" w:rsidRDefault="00155C80" w:rsidP="00155C80">
      <w:pPr>
        <w:spacing w:after="0" w:line="240" w:lineRule="auto"/>
        <w:jc w:val="both"/>
        <w:rPr>
          <w:rFonts w:asciiTheme="majorHAnsi" w:hAnsiTheme="majorHAnsi" w:cstheme="majorHAnsi"/>
          <w:b/>
          <w:sz w:val="18"/>
          <w:szCs w:val="18"/>
        </w:rPr>
      </w:pPr>
    </w:p>
    <w:p w14:paraId="0F93C58E" w14:textId="77777777" w:rsidR="00155C80" w:rsidRPr="008A50BC" w:rsidRDefault="00155C80" w:rsidP="00155C80">
      <w:pPr>
        <w:spacing w:after="0" w:line="240" w:lineRule="auto"/>
        <w:jc w:val="both"/>
        <w:rPr>
          <w:rFonts w:asciiTheme="majorHAnsi" w:hAnsiTheme="majorHAnsi" w:cstheme="majorHAnsi"/>
          <w:b/>
          <w:sz w:val="18"/>
          <w:szCs w:val="18"/>
        </w:rPr>
      </w:pPr>
    </w:p>
    <w:p w14:paraId="330EA3AA" w14:textId="77777777" w:rsidR="00155C80" w:rsidRPr="008A50BC" w:rsidRDefault="00155C80" w:rsidP="00155C80">
      <w:pPr>
        <w:spacing w:after="0" w:line="240" w:lineRule="auto"/>
        <w:jc w:val="both"/>
        <w:rPr>
          <w:rFonts w:asciiTheme="majorHAnsi" w:hAnsiTheme="majorHAnsi" w:cstheme="majorHAnsi"/>
          <w:b/>
          <w:sz w:val="18"/>
          <w:szCs w:val="18"/>
        </w:rPr>
      </w:pPr>
    </w:p>
    <w:p w14:paraId="53A98ABF" w14:textId="77777777" w:rsidR="00155C80" w:rsidRPr="008A50BC" w:rsidRDefault="00155C80" w:rsidP="00155C80">
      <w:pPr>
        <w:spacing w:after="0" w:line="240" w:lineRule="auto"/>
        <w:jc w:val="both"/>
        <w:rPr>
          <w:rFonts w:asciiTheme="majorHAnsi" w:hAnsiTheme="majorHAnsi" w:cstheme="majorHAnsi"/>
          <w:b/>
          <w:sz w:val="18"/>
          <w:szCs w:val="18"/>
        </w:rPr>
      </w:pPr>
    </w:p>
    <w:p w14:paraId="2A3CA0FF" w14:textId="77777777" w:rsidR="00155C80" w:rsidRPr="008A50BC" w:rsidRDefault="00155C80" w:rsidP="00155C80">
      <w:pPr>
        <w:spacing w:after="0" w:line="240" w:lineRule="auto"/>
        <w:jc w:val="both"/>
        <w:rPr>
          <w:rFonts w:asciiTheme="majorHAnsi" w:hAnsiTheme="majorHAnsi" w:cstheme="majorHAnsi"/>
          <w:b/>
          <w:sz w:val="18"/>
          <w:szCs w:val="18"/>
        </w:rPr>
      </w:pPr>
    </w:p>
    <w:p w14:paraId="72F927C8" w14:textId="77777777" w:rsidR="00155C80" w:rsidRPr="008A50BC" w:rsidRDefault="00155C80" w:rsidP="00155C80">
      <w:pPr>
        <w:spacing w:after="0" w:line="240" w:lineRule="auto"/>
        <w:jc w:val="both"/>
        <w:rPr>
          <w:rFonts w:asciiTheme="majorHAnsi" w:hAnsiTheme="majorHAnsi" w:cstheme="majorHAnsi"/>
          <w:b/>
          <w:sz w:val="18"/>
          <w:szCs w:val="18"/>
        </w:rPr>
      </w:pPr>
    </w:p>
    <w:p w14:paraId="5B7818FE" w14:textId="77777777" w:rsidR="00155C80" w:rsidRPr="008A50BC" w:rsidRDefault="00155C80" w:rsidP="00155C80">
      <w:pPr>
        <w:spacing w:after="0" w:line="240" w:lineRule="auto"/>
        <w:jc w:val="both"/>
        <w:rPr>
          <w:rFonts w:asciiTheme="majorHAnsi" w:hAnsiTheme="majorHAnsi" w:cstheme="majorHAnsi"/>
          <w:b/>
          <w:sz w:val="18"/>
          <w:szCs w:val="18"/>
        </w:rPr>
      </w:pPr>
    </w:p>
    <w:p w14:paraId="2963B37F" w14:textId="77777777" w:rsidR="00155C80" w:rsidRPr="008A50BC" w:rsidRDefault="00155C80" w:rsidP="00155C80">
      <w:pPr>
        <w:spacing w:after="0" w:line="240" w:lineRule="auto"/>
        <w:jc w:val="both"/>
        <w:rPr>
          <w:rFonts w:asciiTheme="majorHAnsi" w:hAnsiTheme="majorHAnsi" w:cstheme="majorHAnsi"/>
          <w:b/>
          <w:sz w:val="18"/>
          <w:szCs w:val="18"/>
        </w:rPr>
      </w:pPr>
    </w:p>
    <w:p w14:paraId="70E9E633" w14:textId="77777777" w:rsidR="00155C80" w:rsidRPr="008A50BC" w:rsidRDefault="00155C80" w:rsidP="00155C80">
      <w:pPr>
        <w:spacing w:after="0" w:line="240" w:lineRule="auto"/>
        <w:jc w:val="both"/>
        <w:rPr>
          <w:rFonts w:asciiTheme="majorHAnsi" w:hAnsiTheme="majorHAnsi" w:cstheme="majorHAnsi"/>
          <w:b/>
          <w:sz w:val="18"/>
          <w:szCs w:val="18"/>
        </w:rPr>
      </w:pPr>
    </w:p>
    <w:p w14:paraId="58313547" w14:textId="77777777" w:rsidR="00155C80" w:rsidRPr="008A50BC" w:rsidRDefault="00155C80" w:rsidP="00155C80">
      <w:pPr>
        <w:spacing w:after="0" w:line="240" w:lineRule="auto"/>
        <w:jc w:val="both"/>
        <w:rPr>
          <w:rFonts w:asciiTheme="majorHAnsi" w:hAnsiTheme="majorHAnsi" w:cstheme="majorHAnsi"/>
          <w:b/>
          <w:sz w:val="18"/>
          <w:szCs w:val="18"/>
        </w:rPr>
      </w:pPr>
    </w:p>
    <w:p w14:paraId="72D5BD48" w14:textId="77777777" w:rsidR="00155C80" w:rsidRPr="008A50BC" w:rsidRDefault="00155C80" w:rsidP="00155C80">
      <w:pPr>
        <w:spacing w:after="0" w:line="240" w:lineRule="auto"/>
        <w:jc w:val="both"/>
        <w:rPr>
          <w:rFonts w:asciiTheme="majorHAnsi" w:hAnsiTheme="majorHAnsi" w:cstheme="majorHAnsi"/>
          <w:b/>
          <w:sz w:val="18"/>
          <w:szCs w:val="18"/>
        </w:rPr>
      </w:pPr>
    </w:p>
    <w:p w14:paraId="0CCB60DB" w14:textId="77777777" w:rsidR="00155C80" w:rsidRPr="008A50BC" w:rsidRDefault="00155C80" w:rsidP="00155C80">
      <w:pPr>
        <w:spacing w:after="0" w:line="240" w:lineRule="auto"/>
        <w:jc w:val="both"/>
        <w:rPr>
          <w:rFonts w:asciiTheme="majorHAnsi" w:hAnsiTheme="majorHAnsi" w:cstheme="majorHAnsi"/>
          <w:b/>
          <w:sz w:val="18"/>
          <w:szCs w:val="18"/>
        </w:rPr>
      </w:pPr>
    </w:p>
    <w:p w14:paraId="714F6209" w14:textId="77777777" w:rsidR="00155C80" w:rsidRPr="008A50BC" w:rsidRDefault="00155C80" w:rsidP="00155C80">
      <w:pPr>
        <w:spacing w:before="120" w:after="120" w:line="240" w:lineRule="auto"/>
        <w:jc w:val="center"/>
        <w:rPr>
          <w:rFonts w:ascii="Calibri Light" w:hAnsi="Calibri Light" w:cs="Calibri Light"/>
          <w:b/>
          <w:sz w:val="18"/>
          <w:szCs w:val="18"/>
          <w:lang w:bidi="pt-BR"/>
        </w:rPr>
      </w:pPr>
      <w:r w:rsidRPr="008A50BC">
        <w:rPr>
          <w:rFonts w:ascii="Calibri Light" w:hAnsi="Calibri Light" w:cs="Calibri Light"/>
          <w:b/>
          <w:sz w:val="18"/>
          <w:szCs w:val="18"/>
          <w:lang w:bidi="pt-BR"/>
        </w:rPr>
        <w:lastRenderedPageBreak/>
        <w:t>LICITAÇÃO CODECA nº 166/2025 – RITO DO PREGÃO ELETRÔNICO</w:t>
      </w:r>
    </w:p>
    <w:p w14:paraId="0D70E11E" w14:textId="77777777" w:rsidR="00155C80" w:rsidRPr="008A50BC" w:rsidRDefault="00155C80" w:rsidP="00155C80">
      <w:pPr>
        <w:spacing w:before="120" w:after="120" w:line="240" w:lineRule="auto"/>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3E78FA77" w14:textId="77777777" w:rsidR="00155C80" w:rsidRPr="008A50BC" w:rsidRDefault="00155C80" w:rsidP="00155C80">
      <w:pPr>
        <w:pStyle w:val="Ttulo3"/>
        <w:rPr>
          <w:rFonts w:cs="Calibri Light"/>
          <w:color w:val="auto"/>
        </w:rPr>
      </w:pPr>
      <w:r w:rsidRPr="008A50BC">
        <w:rPr>
          <w:rFonts w:cs="Calibri Light"/>
          <w:color w:val="auto"/>
        </w:rPr>
        <w:t>ANEXO I DO TERMO DE REFERÊNCIA</w:t>
      </w:r>
    </w:p>
    <w:tbl>
      <w:tblPr>
        <w:tblW w:w="9629" w:type="dxa"/>
        <w:tblCellMar>
          <w:left w:w="70" w:type="dxa"/>
          <w:right w:w="70" w:type="dxa"/>
        </w:tblCellMar>
        <w:tblLook w:val="04A0" w:firstRow="1" w:lastRow="0" w:firstColumn="1" w:lastColumn="0" w:noHBand="0" w:noVBand="1"/>
      </w:tblPr>
      <w:tblGrid>
        <w:gridCol w:w="1840"/>
        <w:gridCol w:w="1840"/>
        <w:gridCol w:w="1840"/>
        <w:gridCol w:w="1840"/>
        <w:gridCol w:w="2269"/>
      </w:tblGrid>
      <w:tr w:rsidR="00155C80" w:rsidRPr="008A50BC" w14:paraId="64D79711" w14:textId="77777777" w:rsidTr="0042555E">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422D7468"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SOLICITAÇÃO DE SERVIÇOS DE MANUTENÇÃO DE VEÍCULOS VW</w:t>
            </w:r>
          </w:p>
        </w:tc>
      </w:tr>
      <w:tr w:rsidR="00155C80" w:rsidRPr="008A50BC" w14:paraId="302A09C0" w14:textId="77777777" w:rsidTr="0042555E">
        <w:trPr>
          <w:trHeight w:val="315"/>
        </w:trPr>
        <w:tc>
          <w:tcPr>
            <w:tcW w:w="1840" w:type="dxa"/>
            <w:tcBorders>
              <w:top w:val="nil"/>
              <w:left w:val="nil"/>
              <w:bottom w:val="nil"/>
              <w:right w:val="nil"/>
            </w:tcBorders>
            <w:noWrap/>
            <w:vAlign w:val="bottom"/>
            <w:hideMark/>
          </w:tcPr>
          <w:p w14:paraId="3DCB467C"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nil"/>
              <w:right w:val="nil"/>
            </w:tcBorders>
            <w:noWrap/>
            <w:vAlign w:val="bottom"/>
            <w:hideMark/>
          </w:tcPr>
          <w:p w14:paraId="3A5BDEAF"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717ABF08"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0CFF7F7C"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269" w:type="dxa"/>
            <w:tcBorders>
              <w:top w:val="nil"/>
              <w:left w:val="nil"/>
              <w:bottom w:val="nil"/>
              <w:right w:val="nil"/>
            </w:tcBorders>
            <w:noWrap/>
            <w:vAlign w:val="bottom"/>
            <w:hideMark/>
          </w:tcPr>
          <w:p w14:paraId="40CA68FA"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35715E53" w14:textId="77777777" w:rsidTr="0042555E">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57C4D6CD"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Pr>
                <w:rFonts w:asciiTheme="majorHAnsi" w:hAnsiTheme="majorHAnsi" w:cstheme="majorHAnsi"/>
                <w:b/>
                <w:bCs/>
                <w:sz w:val="18"/>
                <w:szCs w:val="18"/>
                <w:lang w:eastAsia="pt-BR"/>
              </w:rPr>
              <w:t>EMPRESA FORNECEDORA</w:t>
            </w:r>
            <w:r w:rsidRPr="008A50BC">
              <w:rPr>
                <w:rFonts w:asciiTheme="majorHAnsi" w:hAnsiTheme="majorHAnsi" w:cstheme="majorHAnsi"/>
                <w:b/>
                <w:bCs/>
                <w:sz w:val="18"/>
                <w:szCs w:val="18"/>
                <w:lang w:eastAsia="pt-BR"/>
              </w:rPr>
              <w:t xml:space="preserve">: </w:t>
            </w:r>
            <w:r w:rsidRPr="008A50BC">
              <w:rPr>
                <w:rFonts w:asciiTheme="majorHAnsi" w:hAnsiTheme="majorHAnsi" w:cstheme="majorHAnsi"/>
                <w:sz w:val="18"/>
                <w:szCs w:val="18"/>
                <w:lang w:eastAsia="pt-BR"/>
              </w:rPr>
              <w:t>________________________________________________________</w:t>
            </w:r>
          </w:p>
        </w:tc>
      </w:tr>
      <w:tr w:rsidR="00155C80" w:rsidRPr="008A50BC" w14:paraId="4523A6D5" w14:textId="77777777" w:rsidTr="0042555E">
        <w:trPr>
          <w:trHeight w:val="315"/>
        </w:trPr>
        <w:tc>
          <w:tcPr>
            <w:tcW w:w="1840" w:type="dxa"/>
            <w:tcBorders>
              <w:top w:val="nil"/>
              <w:left w:val="nil"/>
              <w:bottom w:val="nil"/>
              <w:right w:val="nil"/>
            </w:tcBorders>
            <w:noWrap/>
            <w:vAlign w:val="center"/>
            <w:hideMark/>
          </w:tcPr>
          <w:p w14:paraId="593C668D"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nil"/>
              <w:right w:val="nil"/>
            </w:tcBorders>
            <w:noWrap/>
            <w:vAlign w:val="center"/>
            <w:hideMark/>
          </w:tcPr>
          <w:p w14:paraId="7D37053D"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840" w:type="dxa"/>
            <w:tcBorders>
              <w:top w:val="nil"/>
              <w:left w:val="nil"/>
              <w:bottom w:val="nil"/>
              <w:right w:val="nil"/>
            </w:tcBorders>
            <w:noWrap/>
            <w:vAlign w:val="center"/>
            <w:hideMark/>
          </w:tcPr>
          <w:p w14:paraId="42D0E315"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840" w:type="dxa"/>
            <w:tcBorders>
              <w:top w:val="nil"/>
              <w:left w:val="nil"/>
              <w:bottom w:val="nil"/>
              <w:right w:val="nil"/>
            </w:tcBorders>
            <w:noWrap/>
            <w:vAlign w:val="center"/>
            <w:hideMark/>
          </w:tcPr>
          <w:p w14:paraId="62A4621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2269" w:type="dxa"/>
            <w:tcBorders>
              <w:top w:val="nil"/>
              <w:left w:val="nil"/>
              <w:bottom w:val="nil"/>
              <w:right w:val="nil"/>
            </w:tcBorders>
            <w:noWrap/>
            <w:vAlign w:val="center"/>
            <w:hideMark/>
          </w:tcPr>
          <w:p w14:paraId="5753CE71"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r>
      <w:tr w:rsidR="00155C80" w:rsidRPr="008A50BC" w14:paraId="145E7A4E" w14:textId="77777777" w:rsidTr="0042555E">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03C414CC"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PROCESSO Nº: </w:t>
            </w:r>
            <w:r w:rsidRPr="008A50BC">
              <w:rPr>
                <w:rFonts w:asciiTheme="majorHAnsi" w:hAnsiTheme="majorHAnsi" w:cstheme="majorHAnsi"/>
                <w:sz w:val="18"/>
                <w:szCs w:val="18"/>
                <w:lang w:eastAsia="pt-BR"/>
              </w:rPr>
              <w:t>________________________________________________________</w:t>
            </w:r>
          </w:p>
        </w:tc>
      </w:tr>
      <w:tr w:rsidR="00155C80" w:rsidRPr="008A50BC" w14:paraId="673D3862" w14:textId="77777777" w:rsidTr="0042555E">
        <w:trPr>
          <w:trHeight w:val="315"/>
        </w:trPr>
        <w:tc>
          <w:tcPr>
            <w:tcW w:w="1840" w:type="dxa"/>
            <w:tcBorders>
              <w:top w:val="nil"/>
              <w:left w:val="nil"/>
              <w:bottom w:val="single" w:sz="8" w:space="0" w:color="auto"/>
              <w:right w:val="nil"/>
            </w:tcBorders>
            <w:noWrap/>
            <w:vAlign w:val="bottom"/>
            <w:hideMark/>
          </w:tcPr>
          <w:p w14:paraId="0786AB8D"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single" w:sz="8" w:space="0" w:color="auto"/>
              <w:right w:val="nil"/>
            </w:tcBorders>
            <w:noWrap/>
            <w:vAlign w:val="bottom"/>
            <w:hideMark/>
          </w:tcPr>
          <w:p w14:paraId="546FEFF3"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single" w:sz="8" w:space="0" w:color="auto"/>
              <w:right w:val="nil"/>
            </w:tcBorders>
            <w:noWrap/>
            <w:vAlign w:val="bottom"/>
            <w:hideMark/>
          </w:tcPr>
          <w:p w14:paraId="6555322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single" w:sz="8" w:space="0" w:color="auto"/>
              <w:right w:val="nil"/>
            </w:tcBorders>
            <w:noWrap/>
            <w:vAlign w:val="bottom"/>
            <w:hideMark/>
          </w:tcPr>
          <w:p w14:paraId="10725CE3"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269" w:type="dxa"/>
            <w:tcBorders>
              <w:top w:val="nil"/>
              <w:left w:val="nil"/>
              <w:bottom w:val="single" w:sz="8" w:space="0" w:color="auto"/>
              <w:right w:val="nil"/>
            </w:tcBorders>
            <w:noWrap/>
            <w:vAlign w:val="bottom"/>
            <w:hideMark/>
          </w:tcPr>
          <w:p w14:paraId="0E622BF6"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16B4BD02" w14:textId="77777777" w:rsidTr="0042555E">
        <w:trPr>
          <w:trHeight w:val="1520"/>
        </w:trPr>
        <w:tc>
          <w:tcPr>
            <w:tcW w:w="9629" w:type="dxa"/>
            <w:gridSpan w:val="5"/>
            <w:tcBorders>
              <w:top w:val="single" w:sz="8" w:space="0" w:color="auto"/>
              <w:left w:val="single" w:sz="8" w:space="0" w:color="auto"/>
              <w:bottom w:val="single" w:sz="4" w:space="0" w:color="auto"/>
              <w:right w:val="single" w:sz="8" w:space="0" w:color="000000"/>
            </w:tcBorders>
            <w:vAlign w:val="center"/>
            <w:hideMark/>
          </w:tcPr>
          <w:p w14:paraId="32A8F466" w14:textId="77777777" w:rsidR="00155C80" w:rsidRPr="008A50BC" w:rsidRDefault="00155C80" w:rsidP="0042555E">
            <w:pPr>
              <w:spacing w:after="0" w:line="240" w:lineRule="auto"/>
              <w:jc w:val="both"/>
              <w:rPr>
                <w:rFonts w:asciiTheme="majorHAnsi" w:hAnsiTheme="majorHAnsi" w:cstheme="majorHAnsi"/>
                <w:sz w:val="18"/>
                <w:szCs w:val="18"/>
                <w:lang w:eastAsia="pt-BR"/>
              </w:rPr>
            </w:pPr>
            <w:r w:rsidRPr="008A50BC">
              <w:rPr>
                <w:rFonts w:asciiTheme="majorHAnsi" w:hAnsiTheme="majorHAnsi" w:cstheme="majorHAnsi"/>
                <w:sz w:val="18"/>
                <w:szCs w:val="18"/>
                <w:lang w:eastAsia="pt-BR"/>
              </w:rPr>
              <w:t xml:space="preserve">AOS ______ DIAS DO MÊS DE _________________________ </w:t>
            </w:r>
            <w:proofErr w:type="spellStart"/>
            <w:r w:rsidRPr="008A50BC">
              <w:rPr>
                <w:rFonts w:asciiTheme="majorHAnsi" w:hAnsiTheme="majorHAnsi" w:cstheme="majorHAnsi"/>
                <w:sz w:val="18"/>
                <w:szCs w:val="18"/>
                <w:lang w:eastAsia="pt-BR"/>
              </w:rPr>
              <w:t>DE</w:t>
            </w:r>
            <w:proofErr w:type="spellEnd"/>
            <w:r w:rsidRPr="008A50BC">
              <w:rPr>
                <w:rFonts w:asciiTheme="majorHAnsi" w:hAnsiTheme="majorHAnsi" w:cstheme="majorHAnsi"/>
                <w:sz w:val="18"/>
                <w:szCs w:val="18"/>
                <w:lang w:eastAsia="pt-BR"/>
              </w:rPr>
              <w:t xml:space="preserve"> ___________, ENVIAMOS PARA ANÁLISE E ORÇAMENTO, VEÍCULO DE FROTA _______, PLACA _____________</w:t>
            </w:r>
            <w:r>
              <w:rPr>
                <w:rFonts w:asciiTheme="majorHAnsi" w:hAnsiTheme="majorHAnsi" w:cstheme="majorHAnsi"/>
                <w:sz w:val="18"/>
                <w:szCs w:val="18"/>
                <w:lang w:eastAsia="pt-BR"/>
              </w:rPr>
              <w:t>.</w:t>
            </w:r>
          </w:p>
        </w:tc>
      </w:tr>
      <w:tr w:rsidR="00155C80" w:rsidRPr="008A50BC" w14:paraId="1F5D5018" w14:textId="77777777" w:rsidTr="0042555E">
        <w:trPr>
          <w:trHeight w:val="315"/>
        </w:trPr>
        <w:tc>
          <w:tcPr>
            <w:tcW w:w="1840" w:type="dxa"/>
            <w:tcBorders>
              <w:top w:val="single" w:sz="4" w:space="0" w:color="auto"/>
              <w:left w:val="nil"/>
              <w:bottom w:val="nil"/>
              <w:right w:val="nil"/>
            </w:tcBorders>
            <w:noWrap/>
            <w:vAlign w:val="center"/>
            <w:hideMark/>
          </w:tcPr>
          <w:p w14:paraId="2EC3A1F0"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single" w:sz="4" w:space="0" w:color="auto"/>
              <w:left w:val="nil"/>
              <w:bottom w:val="nil"/>
              <w:right w:val="nil"/>
            </w:tcBorders>
            <w:noWrap/>
            <w:vAlign w:val="center"/>
            <w:hideMark/>
          </w:tcPr>
          <w:p w14:paraId="22282E1C"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single" w:sz="4" w:space="0" w:color="auto"/>
              <w:left w:val="nil"/>
              <w:bottom w:val="nil"/>
              <w:right w:val="nil"/>
            </w:tcBorders>
            <w:noWrap/>
            <w:vAlign w:val="center"/>
            <w:hideMark/>
          </w:tcPr>
          <w:p w14:paraId="7A7DAB4E"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single" w:sz="4" w:space="0" w:color="auto"/>
              <w:left w:val="nil"/>
              <w:bottom w:val="nil"/>
              <w:right w:val="nil"/>
            </w:tcBorders>
            <w:noWrap/>
            <w:vAlign w:val="center"/>
            <w:hideMark/>
          </w:tcPr>
          <w:p w14:paraId="4221C5F3"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269" w:type="dxa"/>
            <w:tcBorders>
              <w:top w:val="single" w:sz="4" w:space="0" w:color="auto"/>
              <w:left w:val="nil"/>
              <w:bottom w:val="nil"/>
              <w:right w:val="nil"/>
            </w:tcBorders>
            <w:noWrap/>
            <w:vAlign w:val="center"/>
            <w:hideMark/>
          </w:tcPr>
          <w:p w14:paraId="24B3C36F"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118FE556" w14:textId="77777777" w:rsidTr="0042555E">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59D6693B" w14:textId="77777777" w:rsidR="00155C80" w:rsidRPr="008A50BC" w:rsidRDefault="00155C80" w:rsidP="0042555E">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DEFEITO CONSTATADO:</w:t>
            </w:r>
          </w:p>
        </w:tc>
      </w:tr>
      <w:tr w:rsidR="00155C80" w:rsidRPr="008A50BC" w14:paraId="22789BDC" w14:textId="77777777" w:rsidTr="0042555E">
        <w:trPr>
          <w:trHeight w:val="154"/>
        </w:trPr>
        <w:tc>
          <w:tcPr>
            <w:tcW w:w="9629" w:type="dxa"/>
            <w:gridSpan w:val="5"/>
            <w:tcBorders>
              <w:top w:val="single" w:sz="8" w:space="0" w:color="auto"/>
              <w:left w:val="single" w:sz="8" w:space="0" w:color="auto"/>
              <w:bottom w:val="nil"/>
              <w:right w:val="single" w:sz="8" w:space="0" w:color="000000"/>
            </w:tcBorders>
            <w:vAlign w:val="center"/>
            <w:hideMark/>
          </w:tcPr>
          <w:p w14:paraId="585DD31B"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_________________________________________________________________________________</w:t>
            </w:r>
          </w:p>
        </w:tc>
      </w:tr>
      <w:tr w:rsidR="00155C80" w:rsidRPr="008A50BC" w14:paraId="06018105" w14:textId="77777777" w:rsidTr="0042555E">
        <w:trPr>
          <w:trHeight w:val="600"/>
        </w:trPr>
        <w:tc>
          <w:tcPr>
            <w:tcW w:w="9629" w:type="dxa"/>
            <w:gridSpan w:val="5"/>
            <w:tcBorders>
              <w:top w:val="nil"/>
              <w:left w:val="single" w:sz="8" w:space="0" w:color="auto"/>
              <w:bottom w:val="single" w:sz="8" w:space="0" w:color="auto"/>
              <w:right w:val="single" w:sz="8" w:space="0" w:color="000000"/>
            </w:tcBorders>
            <w:vAlign w:val="center"/>
            <w:hideMark/>
          </w:tcPr>
          <w:p w14:paraId="080013BA"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_________________________________________________________________________________</w:t>
            </w:r>
          </w:p>
        </w:tc>
      </w:tr>
      <w:tr w:rsidR="00155C80" w:rsidRPr="008A50BC" w14:paraId="625B5E29" w14:textId="77777777" w:rsidTr="0042555E">
        <w:trPr>
          <w:trHeight w:val="300"/>
        </w:trPr>
        <w:tc>
          <w:tcPr>
            <w:tcW w:w="1840" w:type="dxa"/>
            <w:tcBorders>
              <w:top w:val="nil"/>
              <w:left w:val="nil"/>
              <w:bottom w:val="nil"/>
              <w:right w:val="nil"/>
            </w:tcBorders>
            <w:vAlign w:val="center"/>
            <w:hideMark/>
          </w:tcPr>
          <w:p w14:paraId="02BF4402"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nil"/>
              <w:right w:val="nil"/>
            </w:tcBorders>
            <w:vAlign w:val="center"/>
            <w:hideMark/>
          </w:tcPr>
          <w:p w14:paraId="7EA0B420"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vAlign w:val="center"/>
            <w:hideMark/>
          </w:tcPr>
          <w:p w14:paraId="762B20B1"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vAlign w:val="center"/>
            <w:hideMark/>
          </w:tcPr>
          <w:p w14:paraId="6F921AD0"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269" w:type="dxa"/>
            <w:tcBorders>
              <w:top w:val="nil"/>
              <w:left w:val="nil"/>
              <w:bottom w:val="nil"/>
              <w:right w:val="nil"/>
            </w:tcBorders>
            <w:vAlign w:val="center"/>
            <w:hideMark/>
          </w:tcPr>
          <w:p w14:paraId="531B88C9"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6BC89D05" w14:textId="77777777" w:rsidTr="0042555E">
        <w:trPr>
          <w:trHeight w:val="315"/>
        </w:trPr>
        <w:tc>
          <w:tcPr>
            <w:tcW w:w="5520" w:type="dxa"/>
            <w:gridSpan w:val="3"/>
            <w:tcBorders>
              <w:top w:val="nil"/>
              <w:left w:val="nil"/>
              <w:bottom w:val="single" w:sz="8" w:space="0" w:color="auto"/>
              <w:right w:val="nil"/>
            </w:tcBorders>
            <w:noWrap/>
            <w:vAlign w:val="center"/>
            <w:hideMark/>
          </w:tcPr>
          <w:p w14:paraId="66382E3F" w14:textId="77777777" w:rsidR="00155C80" w:rsidRPr="008A50BC" w:rsidRDefault="00155C80" w:rsidP="0042555E">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FISCAL CODECA</w:t>
            </w:r>
          </w:p>
        </w:tc>
        <w:tc>
          <w:tcPr>
            <w:tcW w:w="1840" w:type="dxa"/>
            <w:tcBorders>
              <w:top w:val="nil"/>
              <w:left w:val="nil"/>
              <w:bottom w:val="nil"/>
              <w:right w:val="nil"/>
            </w:tcBorders>
            <w:noWrap/>
            <w:vAlign w:val="bottom"/>
            <w:hideMark/>
          </w:tcPr>
          <w:p w14:paraId="1453218C" w14:textId="77777777" w:rsidR="00155C80" w:rsidRPr="008A50BC" w:rsidRDefault="00155C80" w:rsidP="0042555E">
            <w:pPr>
              <w:spacing w:after="0" w:line="240" w:lineRule="auto"/>
              <w:rPr>
                <w:rFonts w:asciiTheme="majorHAnsi" w:hAnsiTheme="majorHAnsi" w:cstheme="majorHAnsi"/>
                <w:b/>
                <w:bCs/>
                <w:sz w:val="18"/>
                <w:szCs w:val="18"/>
                <w:lang w:eastAsia="pt-BR"/>
              </w:rPr>
            </w:pPr>
          </w:p>
        </w:tc>
        <w:tc>
          <w:tcPr>
            <w:tcW w:w="2269" w:type="dxa"/>
            <w:tcBorders>
              <w:top w:val="nil"/>
              <w:left w:val="nil"/>
              <w:bottom w:val="nil"/>
              <w:right w:val="nil"/>
            </w:tcBorders>
            <w:noWrap/>
            <w:vAlign w:val="bottom"/>
            <w:hideMark/>
          </w:tcPr>
          <w:p w14:paraId="543AB899"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58D33851" w14:textId="77777777" w:rsidTr="0042555E">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0A3CC80C"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NOME/MATRÍCULA: __________________________________________________________</w:t>
            </w:r>
          </w:p>
        </w:tc>
      </w:tr>
      <w:tr w:rsidR="00155C80" w:rsidRPr="008A50BC" w14:paraId="68D2EE1F" w14:textId="77777777" w:rsidTr="0042555E">
        <w:trPr>
          <w:trHeight w:val="315"/>
        </w:trPr>
        <w:tc>
          <w:tcPr>
            <w:tcW w:w="1840" w:type="dxa"/>
            <w:tcBorders>
              <w:top w:val="nil"/>
              <w:left w:val="nil"/>
              <w:bottom w:val="nil"/>
              <w:right w:val="nil"/>
            </w:tcBorders>
            <w:noWrap/>
            <w:vAlign w:val="center"/>
            <w:hideMark/>
          </w:tcPr>
          <w:p w14:paraId="3A2471F7"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nil"/>
              <w:right w:val="nil"/>
            </w:tcBorders>
            <w:noWrap/>
            <w:vAlign w:val="center"/>
            <w:hideMark/>
          </w:tcPr>
          <w:p w14:paraId="2334D1D8"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3C631F64"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41B80397"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269" w:type="dxa"/>
            <w:tcBorders>
              <w:top w:val="nil"/>
              <w:left w:val="nil"/>
              <w:bottom w:val="nil"/>
              <w:right w:val="nil"/>
            </w:tcBorders>
            <w:noWrap/>
            <w:vAlign w:val="bottom"/>
            <w:hideMark/>
          </w:tcPr>
          <w:p w14:paraId="4B6E7D8A"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27AEDD89" w14:textId="77777777" w:rsidTr="0042555E">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7F06170A"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155C80" w:rsidRPr="008A50BC" w14:paraId="74CC4704" w14:textId="77777777" w:rsidTr="0042555E">
        <w:trPr>
          <w:trHeight w:val="300"/>
        </w:trPr>
        <w:tc>
          <w:tcPr>
            <w:tcW w:w="1840" w:type="dxa"/>
            <w:tcBorders>
              <w:top w:val="nil"/>
              <w:left w:val="nil"/>
              <w:bottom w:val="nil"/>
              <w:right w:val="nil"/>
            </w:tcBorders>
            <w:noWrap/>
            <w:vAlign w:val="center"/>
            <w:hideMark/>
          </w:tcPr>
          <w:p w14:paraId="7A7590D4"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nil"/>
              <w:right w:val="nil"/>
            </w:tcBorders>
            <w:noWrap/>
            <w:vAlign w:val="center"/>
            <w:hideMark/>
          </w:tcPr>
          <w:p w14:paraId="0B4220D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840" w:type="dxa"/>
            <w:tcBorders>
              <w:top w:val="nil"/>
              <w:left w:val="nil"/>
              <w:bottom w:val="nil"/>
              <w:right w:val="nil"/>
            </w:tcBorders>
            <w:noWrap/>
            <w:vAlign w:val="center"/>
            <w:hideMark/>
          </w:tcPr>
          <w:p w14:paraId="02F26320"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840" w:type="dxa"/>
            <w:tcBorders>
              <w:top w:val="nil"/>
              <w:left w:val="nil"/>
              <w:bottom w:val="nil"/>
              <w:right w:val="nil"/>
            </w:tcBorders>
            <w:noWrap/>
            <w:vAlign w:val="center"/>
            <w:hideMark/>
          </w:tcPr>
          <w:p w14:paraId="27D16AA3"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2269" w:type="dxa"/>
            <w:tcBorders>
              <w:top w:val="nil"/>
              <w:left w:val="nil"/>
              <w:bottom w:val="nil"/>
              <w:right w:val="nil"/>
            </w:tcBorders>
            <w:noWrap/>
            <w:vAlign w:val="center"/>
            <w:hideMark/>
          </w:tcPr>
          <w:p w14:paraId="27F4C8E8"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r>
      <w:tr w:rsidR="00155C80" w:rsidRPr="008A50BC" w14:paraId="716A750C" w14:textId="77777777" w:rsidTr="0042555E">
        <w:trPr>
          <w:trHeight w:val="300"/>
        </w:trPr>
        <w:tc>
          <w:tcPr>
            <w:tcW w:w="9629" w:type="dxa"/>
            <w:gridSpan w:val="5"/>
            <w:tcBorders>
              <w:top w:val="nil"/>
              <w:left w:val="nil"/>
              <w:bottom w:val="nil"/>
              <w:right w:val="nil"/>
            </w:tcBorders>
            <w:noWrap/>
            <w:vAlign w:val="center"/>
            <w:hideMark/>
          </w:tcPr>
          <w:p w14:paraId="5BCD6361" w14:textId="77777777" w:rsidR="00155C80" w:rsidRPr="008A50BC" w:rsidRDefault="00155C80" w:rsidP="0042555E">
            <w:pPr>
              <w:spacing w:after="0" w:line="240" w:lineRule="auto"/>
              <w:rPr>
                <w:rFonts w:asciiTheme="majorHAnsi" w:hAnsiTheme="majorHAnsi" w:cstheme="majorHAnsi"/>
                <w:b/>
                <w:bCs/>
                <w:sz w:val="18"/>
                <w:szCs w:val="18"/>
                <w:u w:val="single"/>
                <w:lang w:eastAsia="pt-BR"/>
              </w:rPr>
            </w:pPr>
            <w:r w:rsidRPr="008A50BC">
              <w:rPr>
                <w:rFonts w:asciiTheme="majorHAnsi" w:hAnsiTheme="majorHAnsi" w:cstheme="majorHAnsi"/>
                <w:b/>
                <w:bCs/>
                <w:sz w:val="18"/>
                <w:szCs w:val="18"/>
                <w:u w:val="single"/>
                <w:lang w:eastAsia="pt-BR"/>
              </w:rPr>
              <w:t>TERMO DE RESPONSABILIDADE</w:t>
            </w:r>
          </w:p>
        </w:tc>
      </w:tr>
      <w:tr w:rsidR="00155C80" w:rsidRPr="008A50BC" w14:paraId="5DA195A5" w14:textId="77777777" w:rsidTr="0042555E">
        <w:trPr>
          <w:trHeight w:val="1050"/>
        </w:trPr>
        <w:tc>
          <w:tcPr>
            <w:tcW w:w="9629" w:type="dxa"/>
            <w:gridSpan w:val="5"/>
            <w:tcBorders>
              <w:top w:val="nil"/>
              <w:left w:val="nil"/>
              <w:bottom w:val="nil"/>
              <w:right w:val="nil"/>
            </w:tcBorders>
            <w:vAlign w:val="center"/>
            <w:hideMark/>
          </w:tcPr>
          <w:p w14:paraId="1C195462" w14:textId="77777777" w:rsidR="00155C80" w:rsidRPr="005E502E" w:rsidRDefault="00155C80" w:rsidP="0042555E">
            <w:pPr>
              <w:pStyle w:val="Recuodecorpodetexto"/>
              <w:spacing w:after="0" w:line="240" w:lineRule="auto"/>
              <w:ind w:left="0"/>
              <w:rPr>
                <w:rFonts w:ascii="Calibri Light" w:hAnsi="Calibri Light" w:cs="Calibri Light"/>
                <w:color w:val="000000" w:themeColor="text1"/>
                <w:sz w:val="18"/>
                <w:szCs w:val="18"/>
              </w:rPr>
            </w:pPr>
            <w:r w:rsidRPr="005E502E">
              <w:rPr>
                <w:rFonts w:ascii="Calibri Light" w:hAnsi="Calibri Light" w:cs="Calibri Light"/>
                <w:color w:val="000000" w:themeColor="text1"/>
                <w:sz w:val="18"/>
                <w:szCs w:val="18"/>
              </w:rPr>
              <w:t xml:space="preserve">Enquanto os veículos de propriedade da CODECA estiverem sob a guarda da fornecedora, esta terá total responsabilidade sobre os mesmos, devendo ressarcir quaisquer danos e/ou sinistros que ocorrerem eventualmente. </w:t>
            </w:r>
          </w:p>
          <w:p w14:paraId="12C6F35E" w14:textId="77777777" w:rsidR="00155C80" w:rsidRPr="005E502E" w:rsidRDefault="00155C80" w:rsidP="0042555E">
            <w:pPr>
              <w:numPr>
                <w:ilvl w:val="0"/>
                <w:numId w:val="1"/>
              </w:numPr>
              <w:spacing w:after="0" w:line="240" w:lineRule="auto"/>
              <w:jc w:val="both"/>
              <w:rPr>
                <w:rFonts w:ascii="Calibri Light" w:hAnsi="Calibri Light" w:cs="Calibri Light"/>
                <w:b/>
                <w:color w:val="000000" w:themeColor="text1"/>
                <w:sz w:val="18"/>
                <w:szCs w:val="18"/>
              </w:rPr>
            </w:pPr>
            <w:r w:rsidRPr="005E502E">
              <w:rPr>
                <w:rFonts w:ascii="Calibri Light" w:hAnsi="Calibri Light" w:cs="Calibri Light"/>
                <w:color w:val="000000" w:themeColor="text1"/>
                <w:sz w:val="18"/>
                <w:szCs w:val="18"/>
              </w:rPr>
              <w:t xml:space="preserve">A fornecedora deverá responder por quaisquer danos pessoais e ou materiais causados à CODECA e ou seus funcionários, aos funcionários da própria fornecedora e ou a terceiros em virtude de atos omissivos e/ou comissivos, culposos e/ou dolosos, praticados pela fornecedora e/ou seus prepostos ou empregados, decorrentes da execução dos serviços pertinentes a Ata de Registro de Preços – Licitação CODECA nº </w:t>
            </w:r>
            <w:r>
              <w:rPr>
                <w:rFonts w:ascii="Calibri Light" w:hAnsi="Calibri Light" w:cs="Calibri Light"/>
                <w:color w:val="000000" w:themeColor="text1"/>
                <w:sz w:val="18"/>
                <w:szCs w:val="18"/>
              </w:rPr>
              <w:t>166/2025</w:t>
            </w:r>
            <w:r w:rsidRPr="005E502E">
              <w:rPr>
                <w:rFonts w:ascii="Calibri Light" w:hAnsi="Calibri Light" w:cs="Calibri Light"/>
                <w:color w:val="000000" w:themeColor="text1"/>
                <w:sz w:val="18"/>
                <w:szCs w:val="18"/>
              </w:rPr>
              <w:t>.</w:t>
            </w:r>
          </w:p>
          <w:p w14:paraId="757326BA" w14:textId="77777777" w:rsidR="00155C80" w:rsidRPr="008A50BC" w:rsidRDefault="00155C80" w:rsidP="0042555E">
            <w:pPr>
              <w:spacing w:after="0" w:line="240" w:lineRule="auto"/>
              <w:rPr>
                <w:rFonts w:asciiTheme="majorHAnsi" w:hAnsiTheme="majorHAnsi" w:cstheme="majorHAnsi"/>
                <w:sz w:val="18"/>
                <w:szCs w:val="18"/>
                <w:lang w:eastAsia="pt-BR"/>
              </w:rPr>
            </w:pPr>
            <w:r w:rsidRPr="005E502E">
              <w:rPr>
                <w:rFonts w:ascii="Calibri Light" w:hAnsi="Calibri Light" w:cs="Calibri Light"/>
                <w:color w:val="000000" w:themeColor="text1"/>
                <w:sz w:val="18"/>
                <w:szCs w:val="18"/>
              </w:rPr>
              <w:t xml:space="preserve">A fornecedora responderá pelos danos causados aos equipamentos, veículos ou bens da CODECA e ou de terceiros, quando resultantes de ação ou omissão, negligência, imprudência ou imperícia de seus prepostos ou empregados, por ocasião da execução dos serviços respectivos a Ata de Registro de Preços – Licitação CODECA nº </w:t>
            </w:r>
            <w:r>
              <w:rPr>
                <w:rFonts w:ascii="Calibri Light" w:hAnsi="Calibri Light" w:cs="Calibri Light"/>
                <w:color w:val="000000" w:themeColor="text1"/>
                <w:sz w:val="18"/>
                <w:szCs w:val="18"/>
              </w:rPr>
              <w:t>166/2025</w:t>
            </w:r>
            <w:r w:rsidRPr="005E502E">
              <w:rPr>
                <w:rFonts w:ascii="Calibri Light" w:hAnsi="Calibri Light" w:cs="Calibri Light"/>
                <w:color w:val="000000" w:themeColor="text1"/>
                <w:sz w:val="18"/>
                <w:szCs w:val="18"/>
              </w:rPr>
              <w:t>.</w:t>
            </w:r>
          </w:p>
        </w:tc>
      </w:tr>
      <w:tr w:rsidR="00155C80" w:rsidRPr="008A50BC" w14:paraId="76FB42BB" w14:textId="77777777" w:rsidTr="0042555E">
        <w:trPr>
          <w:trHeight w:val="315"/>
        </w:trPr>
        <w:tc>
          <w:tcPr>
            <w:tcW w:w="5520" w:type="dxa"/>
            <w:gridSpan w:val="3"/>
            <w:tcBorders>
              <w:top w:val="nil"/>
              <w:left w:val="nil"/>
              <w:bottom w:val="single" w:sz="8" w:space="0" w:color="auto"/>
              <w:right w:val="nil"/>
            </w:tcBorders>
            <w:noWrap/>
            <w:vAlign w:val="center"/>
            <w:hideMark/>
          </w:tcPr>
          <w:p w14:paraId="1AF6C052" w14:textId="77777777" w:rsidR="00155C80" w:rsidRPr="008A50BC" w:rsidRDefault="00155C80" w:rsidP="0042555E">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RESPONSÁVEL </w:t>
            </w:r>
            <w:r>
              <w:rPr>
                <w:rFonts w:asciiTheme="majorHAnsi" w:hAnsiTheme="majorHAnsi" w:cstheme="majorHAnsi"/>
                <w:b/>
                <w:bCs/>
                <w:sz w:val="18"/>
                <w:szCs w:val="18"/>
                <w:lang w:eastAsia="pt-BR"/>
              </w:rPr>
              <w:t>FORNECEDORA</w:t>
            </w:r>
          </w:p>
        </w:tc>
        <w:tc>
          <w:tcPr>
            <w:tcW w:w="1840" w:type="dxa"/>
            <w:tcBorders>
              <w:top w:val="nil"/>
              <w:left w:val="nil"/>
              <w:bottom w:val="nil"/>
              <w:right w:val="nil"/>
            </w:tcBorders>
            <w:noWrap/>
            <w:vAlign w:val="center"/>
            <w:hideMark/>
          </w:tcPr>
          <w:p w14:paraId="073CDA6A" w14:textId="77777777" w:rsidR="00155C80" w:rsidRPr="008A50BC" w:rsidRDefault="00155C80" w:rsidP="0042555E">
            <w:pPr>
              <w:spacing w:after="0" w:line="240" w:lineRule="auto"/>
              <w:rPr>
                <w:rFonts w:asciiTheme="majorHAnsi" w:hAnsiTheme="majorHAnsi" w:cstheme="majorHAnsi"/>
                <w:b/>
                <w:bCs/>
                <w:sz w:val="18"/>
                <w:szCs w:val="18"/>
                <w:lang w:eastAsia="pt-BR"/>
              </w:rPr>
            </w:pPr>
          </w:p>
        </w:tc>
        <w:tc>
          <w:tcPr>
            <w:tcW w:w="2269" w:type="dxa"/>
            <w:tcBorders>
              <w:top w:val="nil"/>
              <w:left w:val="nil"/>
              <w:bottom w:val="nil"/>
              <w:right w:val="nil"/>
            </w:tcBorders>
            <w:noWrap/>
            <w:vAlign w:val="center"/>
            <w:hideMark/>
          </w:tcPr>
          <w:p w14:paraId="4493D911"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35F871D4" w14:textId="77777777" w:rsidTr="0042555E">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203BECCF"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 _____________________________________________________________________</w:t>
            </w:r>
          </w:p>
        </w:tc>
      </w:tr>
      <w:tr w:rsidR="00155C80" w:rsidRPr="008A50BC" w14:paraId="04AF7746" w14:textId="77777777" w:rsidTr="0042555E">
        <w:trPr>
          <w:trHeight w:val="315"/>
        </w:trPr>
        <w:tc>
          <w:tcPr>
            <w:tcW w:w="1840" w:type="dxa"/>
            <w:tcBorders>
              <w:top w:val="nil"/>
              <w:left w:val="nil"/>
              <w:bottom w:val="nil"/>
              <w:right w:val="nil"/>
            </w:tcBorders>
            <w:noWrap/>
            <w:vAlign w:val="center"/>
            <w:hideMark/>
          </w:tcPr>
          <w:p w14:paraId="1733A770"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nil"/>
              <w:right w:val="nil"/>
            </w:tcBorders>
            <w:noWrap/>
            <w:vAlign w:val="center"/>
            <w:hideMark/>
          </w:tcPr>
          <w:p w14:paraId="33AB29DD"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4871C346"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4F5D32E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269" w:type="dxa"/>
            <w:tcBorders>
              <w:top w:val="nil"/>
              <w:left w:val="nil"/>
              <w:bottom w:val="nil"/>
              <w:right w:val="nil"/>
            </w:tcBorders>
            <w:noWrap/>
            <w:vAlign w:val="bottom"/>
            <w:hideMark/>
          </w:tcPr>
          <w:p w14:paraId="457716B8"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671900E8" w14:textId="77777777" w:rsidTr="0042555E">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5A7F7785"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155C80" w:rsidRPr="008A50BC" w14:paraId="4E2BBD6F" w14:textId="77777777" w:rsidTr="0042555E">
        <w:trPr>
          <w:trHeight w:val="300"/>
        </w:trPr>
        <w:tc>
          <w:tcPr>
            <w:tcW w:w="1840" w:type="dxa"/>
            <w:tcBorders>
              <w:top w:val="nil"/>
              <w:left w:val="nil"/>
              <w:bottom w:val="nil"/>
              <w:right w:val="nil"/>
            </w:tcBorders>
            <w:noWrap/>
            <w:vAlign w:val="bottom"/>
            <w:hideMark/>
          </w:tcPr>
          <w:p w14:paraId="4544AB15"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840" w:type="dxa"/>
            <w:tcBorders>
              <w:top w:val="nil"/>
              <w:left w:val="nil"/>
              <w:bottom w:val="nil"/>
              <w:right w:val="nil"/>
            </w:tcBorders>
            <w:noWrap/>
            <w:vAlign w:val="bottom"/>
            <w:hideMark/>
          </w:tcPr>
          <w:p w14:paraId="7664268F"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5949" w:type="dxa"/>
            <w:gridSpan w:val="3"/>
            <w:tcBorders>
              <w:top w:val="nil"/>
              <w:left w:val="nil"/>
              <w:bottom w:val="nil"/>
              <w:right w:val="nil"/>
            </w:tcBorders>
            <w:noWrap/>
            <w:vAlign w:val="bottom"/>
            <w:hideMark/>
          </w:tcPr>
          <w:p w14:paraId="7B28254C"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2BFF8E71" w14:textId="77777777" w:rsidTr="0042555E">
        <w:trPr>
          <w:trHeight w:val="300"/>
        </w:trPr>
        <w:tc>
          <w:tcPr>
            <w:tcW w:w="1840" w:type="dxa"/>
            <w:tcBorders>
              <w:top w:val="nil"/>
              <w:left w:val="nil"/>
              <w:bottom w:val="nil"/>
              <w:right w:val="nil"/>
            </w:tcBorders>
            <w:noWrap/>
            <w:vAlign w:val="bottom"/>
            <w:hideMark/>
          </w:tcPr>
          <w:p w14:paraId="7F0F29A8"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7789" w:type="dxa"/>
            <w:gridSpan w:val="4"/>
            <w:tcBorders>
              <w:top w:val="nil"/>
              <w:left w:val="nil"/>
              <w:bottom w:val="nil"/>
              <w:right w:val="nil"/>
            </w:tcBorders>
            <w:noWrap/>
            <w:vAlign w:val="center"/>
            <w:hideMark/>
          </w:tcPr>
          <w:p w14:paraId="03BE062D" w14:textId="77777777" w:rsidR="00155C80" w:rsidRPr="008A50BC" w:rsidRDefault="00155C80" w:rsidP="0042555E">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Caxias do Sul, ______ de _______________________ </w:t>
            </w:r>
            <w:proofErr w:type="spellStart"/>
            <w:r w:rsidRPr="008A50BC">
              <w:rPr>
                <w:rFonts w:asciiTheme="majorHAnsi" w:hAnsiTheme="majorHAnsi" w:cstheme="majorHAnsi"/>
                <w:b/>
                <w:bCs/>
                <w:sz w:val="18"/>
                <w:szCs w:val="18"/>
                <w:lang w:eastAsia="pt-BR"/>
              </w:rPr>
              <w:t>de</w:t>
            </w:r>
            <w:proofErr w:type="spellEnd"/>
            <w:r w:rsidRPr="008A50BC">
              <w:rPr>
                <w:rFonts w:asciiTheme="majorHAnsi" w:hAnsiTheme="majorHAnsi" w:cstheme="majorHAnsi"/>
                <w:b/>
                <w:bCs/>
                <w:sz w:val="18"/>
                <w:szCs w:val="18"/>
                <w:lang w:eastAsia="pt-BR"/>
              </w:rPr>
              <w:t xml:space="preserve"> ___________.</w:t>
            </w:r>
          </w:p>
        </w:tc>
      </w:tr>
      <w:tr w:rsidR="00155C80" w:rsidRPr="008A50BC" w14:paraId="4B75F004" w14:textId="77777777" w:rsidTr="0042555E">
        <w:trPr>
          <w:trHeight w:val="300"/>
        </w:trPr>
        <w:tc>
          <w:tcPr>
            <w:tcW w:w="1840" w:type="dxa"/>
            <w:tcBorders>
              <w:top w:val="nil"/>
              <w:left w:val="nil"/>
              <w:bottom w:val="nil"/>
              <w:right w:val="nil"/>
            </w:tcBorders>
            <w:noWrap/>
            <w:vAlign w:val="bottom"/>
            <w:hideMark/>
          </w:tcPr>
          <w:p w14:paraId="06085155" w14:textId="77777777" w:rsidR="00155C80" w:rsidRPr="008A50BC" w:rsidRDefault="00155C80" w:rsidP="0042555E">
            <w:pPr>
              <w:spacing w:after="0" w:line="240" w:lineRule="auto"/>
              <w:rPr>
                <w:rFonts w:asciiTheme="majorHAnsi" w:hAnsiTheme="majorHAnsi" w:cstheme="majorHAnsi"/>
                <w:b/>
                <w:bCs/>
                <w:sz w:val="18"/>
                <w:szCs w:val="18"/>
                <w:lang w:eastAsia="pt-BR"/>
              </w:rPr>
            </w:pPr>
          </w:p>
        </w:tc>
        <w:tc>
          <w:tcPr>
            <w:tcW w:w="1840" w:type="dxa"/>
            <w:tcBorders>
              <w:top w:val="nil"/>
              <w:left w:val="nil"/>
              <w:bottom w:val="nil"/>
              <w:right w:val="nil"/>
            </w:tcBorders>
            <w:noWrap/>
            <w:vAlign w:val="bottom"/>
            <w:hideMark/>
          </w:tcPr>
          <w:p w14:paraId="0824D9E9"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08C883AF"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0F70815B"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269" w:type="dxa"/>
            <w:tcBorders>
              <w:top w:val="nil"/>
              <w:left w:val="nil"/>
              <w:bottom w:val="nil"/>
              <w:right w:val="nil"/>
            </w:tcBorders>
            <w:noWrap/>
            <w:vAlign w:val="bottom"/>
            <w:hideMark/>
          </w:tcPr>
          <w:p w14:paraId="6A1F3D0C"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21AD77E1" w14:textId="77777777" w:rsidTr="0042555E">
        <w:trPr>
          <w:trHeight w:val="61"/>
        </w:trPr>
        <w:tc>
          <w:tcPr>
            <w:tcW w:w="1840" w:type="dxa"/>
            <w:tcBorders>
              <w:top w:val="nil"/>
              <w:left w:val="nil"/>
              <w:bottom w:val="nil"/>
              <w:right w:val="nil"/>
            </w:tcBorders>
            <w:noWrap/>
            <w:vAlign w:val="bottom"/>
            <w:hideMark/>
          </w:tcPr>
          <w:p w14:paraId="0685B08F"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51D30F07"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28F45869"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40" w:type="dxa"/>
            <w:tcBorders>
              <w:top w:val="nil"/>
              <w:left w:val="nil"/>
              <w:bottom w:val="nil"/>
              <w:right w:val="nil"/>
            </w:tcBorders>
            <w:noWrap/>
            <w:vAlign w:val="bottom"/>
            <w:hideMark/>
          </w:tcPr>
          <w:p w14:paraId="40F077F4"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269" w:type="dxa"/>
            <w:tcBorders>
              <w:top w:val="nil"/>
              <w:left w:val="nil"/>
              <w:bottom w:val="nil"/>
              <w:right w:val="nil"/>
            </w:tcBorders>
            <w:noWrap/>
            <w:vAlign w:val="bottom"/>
            <w:hideMark/>
          </w:tcPr>
          <w:p w14:paraId="6436B43D"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2EA146F3" w14:textId="77777777" w:rsidTr="0042555E">
        <w:trPr>
          <w:trHeight w:val="300"/>
        </w:trPr>
        <w:tc>
          <w:tcPr>
            <w:tcW w:w="9629" w:type="dxa"/>
            <w:gridSpan w:val="5"/>
            <w:tcBorders>
              <w:top w:val="nil"/>
              <w:left w:val="nil"/>
              <w:bottom w:val="nil"/>
              <w:right w:val="nil"/>
            </w:tcBorders>
            <w:noWrap/>
            <w:vAlign w:val="center"/>
            <w:hideMark/>
          </w:tcPr>
          <w:p w14:paraId="16DCC5E9"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_________________________________________</w:t>
            </w:r>
          </w:p>
        </w:tc>
      </w:tr>
      <w:tr w:rsidR="00155C80" w:rsidRPr="008A50BC" w14:paraId="30C4F872" w14:textId="77777777" w:rsidTr="0042555E">
        <w:trPr>
          <w:trHeight w:val="300"/>
        </w:trPr>
        <w:tc>
          <w:tcPr>
            <w:tcW w:w="9629" w:type="dxa"/>
            <w:gridSpan w:val="5"/>
            <w:tcBorders>
              <w:top w:val="nil"/>
              <w:left w:val="nil"/>
              <w:bottom w:val="nil"/>
              <w:right w:val="nil"/>
            </w:tcBorders>
            <w:noWrap/>
            <w:vAlign w:val="center"/>
            <w:hideMark/>
          </w:tcPr>
          <w:p w14:paraId="7C2BA0CE"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GESTOR CODECA</w:t>
            </w:r>
          </w:p>
        </w:tc>
      </w:tr>
    </w:tbl>
    <w:p w14:paraId="0F7BFFC3"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230FA738"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2A8EDED8" w14:textId="77777777" w:rsidR="00155C80" w:rsidRPr="008A50BC" w:rsidRDefault="00155C80" w:rsidP="00155C80">
      <w:pPr>
        <w:spacing w:before="120" w:after="120" w:line="240" w:lineRule="auto"/>
        <w:jc w:val="center"/>
        <w:rPr>
          <w:rFonts w:ascii="Calibri Light" w:hAnsi="Calibri Light" w:cs="Calibri Light"/>
          <w:b/>
          <w:sz w:val="18"/>
          <w:szCs w:val="18"/>
          <w:lang w:bidi="pt-BR"/>
        </w:rPr>
      </w:pPr>
      <w:r w:rsidRPr="008A50BC">
        <w:rPr>
          <w:rFonts w:ascii="Calibri Light" w:hAnsi="Calibri Light" w:cs="Calibri Light"/>
          <w:b/>
          <w:sz w:val="18"/>
          <w:szCs w:val="18"/>
          <w:lang w:bidi="pt-BR"/>
        </w:rPr>
        <w:t>LICITAÇÃO CODECA nº 166/2025 – RITO DO PREGÃO ELETRÔNICO</w:t>
      </w:r>
    </w:p>
    <w:p w14:paraId="4607D398" w14:textId="77777777" w:rsidR="00155C80" w:rsidRPr="008A50BC" w:rsidRDefault="00155C80" w:rsidP="00155C80">
      <w:pPr>
        <w:spacing w:before="120" w:after="120" w:line="240" w:lineRule="auto"/>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354D40DE" w14:textId="77777777" w:rsidR="00155C80" w:rsidRPr="008A50BC" w:rsidRDefault="00155C80" w:rsidP="00155C80">
      <w:pPr>
        <w:pStyle w:val="Ttulo3"/>
        <w:rPr>
          <w:rFonts w:cs="Calibri Light"/>
          <w:color w:val="auto"/>
        </w:rPr>
      </w:pPr>
      <w:r w:rsidRPr="008A50BC">
        <w:rPr>
          <w:rFonts w:cs="Calibri Light"/>
          <w:color w:val="auto"/>
        </w:rPr>
        <w:t>ANEXO II DO TERMO DE REFERÊNCIA</w:t>
      </w:r>
    </w:p>
    <w:tbl>
      <w:tblPr>
        <w:tblW w:w="9629" w:type="dxa"/>
        <w:tblCellMar>
          <w:left w:w="70" w:type="dxa"/>
          <w:right w:w="70" w:type="dxa"/>
        </w:tblCellMar>
        <w:tblLook w:val="04A0" w:firstRow="1" w:lastRow="0" w:firstColumn="1" w:lastColumn="0" w:noHBand="0" w:noVBand="1"/>
      </w:tblPr>
      <w:tblGrid>
        <w:gridCol w:w="1620"/>
        <w:gridCol w:w="1620"/>
        <w:gridCol w:w="1620"/>
        <w:gridCol w:w="1620"/>
        <w:gridCol w:w="1620"/>
        <w:gridCol w:w="1529"/>
      </w:tblGrid>
      <w:tr w:rsidR="00155C80" w:rsidRPr="008A50BC" w14:paraId="717E7E25" w14:textId="77777777" w:rsidTr="0042555E">
        <w:trPr>
          <w:trHeight w:val="270"/>
        </w:trPr>
        <w:tc>
          <w:tcPr>
            <w:tcW w:w="9629" w:type="dxa"/>
            <w:gridSpan w:val="6"/>
            <w:tcBorders>
              <w:top w:val="single" w:sz="8" w:space="0" w:color="auto"/>
              <w:left w:val="single" w:sz="8" w:space="0" w:color="auto"/>
              <w:bottom w:val="single" w:sz="8" w:space="0" w:color="auto"/>
              <w:right w:val="single" w:sz="8" w:space="0" w:color="000000"/>
            </w:tcBorders>
            <w:noWrap/>
            <w:vAlign w:val="center"/>
            <w:hideMark/>
          </w:tcPr>
          <w:p w14:paraId="6FBE4589"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ORÇAMENTO - RELATÓRIO DE SERVIÇOS E PEÇAS PARA MANUTENÇÃO DE VEÍCULOS VW</w:t>
            </w:r>
          </w:p>
        </w:tc>
      </w:tr>
      <w:tr w:rsidR="00155C80" w:rsidRPr="008A50BC" w14:paraId="6396C16B" w14:textId="77777777" w:rsidTr="0042555E">
        <w:trPr>
          <w:trHeight w:val="270"/>
        </w:trPr>
        <w:tc>
          <w:tcPr>
            <w:tcW w:w="1620" w:type="dxa"/>
            <w:tcBorders>
              <w:top w:val="nil"/>
              <w:left w:val="nil"/>
              <w:bottom w:val="nil"/>
              <w:right w:val="nil"/>
            </w:tcBorders>
            <w:noWrap/>
            <w:vAlign w:val="bottom"/>
            <w:hideMark/>
          </w:tcPr>
          <w:p w14:paraId="1CBA4881"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bottom"/>
            <w:hideMark/>
          </w:tcPr>
          <w:p w14:paraId="317C4878"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07F4E1A3"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5880ECF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65100697"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32D9AB8B"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40427EC8" w14:textId="77777777" w:rsidTr="0042555E">
        <w:trPr>
          <w:trHeight w:val="270"/>
        </w:trPr>
        <w:tc>
          <w:tcPr>
            <w:tcW w:w="9629" w:type="dxa"/>
            <w:gridSpan w:val="6"/>
            <w:tcBorders>
              <w:top w:val="single" w:sz="8" w:space="0" w:color="auto"/>
              <w:left w:val="single" w:sz="8" w:space="0" w:color="auto"/>
              <w:bottom w:val="single" w:sz="8" w:space="0" w:color="auto"/>
              <w:right w:val="single" w:sz="8" w:space="0" w:color="000000"/>
            </w:tcBorders>
            <w:noWrap/>
            <w:vAlign w:val="center"/>
            <w:hideMark/>
          </w:tcPr>
          <w:p w14:paraId="2987227B"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Pr>
                <w:rFonts w:asciiTheme="majorHAnsi" w:hAnsiTheme="majorHAnsi" w:cstheme="majorHAnsi"/>
                <w:b/>
                <w:bCs/>
                <w:sz w:val="18"/>
                <w:szCs w:val="18"/>
                <w:lang w:eastAsia="pt-BR"/>
              </w:rPr>
              <w:t>EMPRESA FORNECEDORA</w:t>
            </w:r>
            <w:r w:rsidRPr="008A50BC">
              <w:rPr>
                <w:rFonts w:asciiTheme="majorHAnsi" w:hAnsiTheme="majorHAnsi" w:cstheme="majorHAnsi"/>
                <w:b/>
                <w:bCs/>
                <w:sz w:val="18"/>
                <w:szCs w:val="18"/>
                <w:lang w:eastAsia="pt-BR"/>
              </w:rPr>
              <w:t xml:space="preserve">: </w:t>
            </w:r>
            <w:r w:rsidRPr="008A50BC">
              <w:rPr>
                <w:rFonts w:asciiTheme="majorHAnsi" w:hAnsiTheme="majorHAnsi" w:cstheme="majorHAnsi"/>
                <w:sz w:val="18"/>
                <w:szCs w:val="18"/>
                <w:lang w:eastAsia="pt-BR"/>
              </w:rPr>
              <w:t>___________________________________________________________________</w:t>
            </w:r>
          </w:p>
        </w:tc>
      </w:tr>
      <w:tr w:rsidR="00155C80" w:rsidRPr="008A50BC" w14:paraId="0C59A815" w14:textId="77777777" w:rsidTr="0042555E">
        <w:trPr>
          <w:trHeight w:val="270"/>
        </w:trPr>
        <w:tc>
          <w:tcPr>
            <w:tcW w:w="1620" w:type="dxa"/>
            <w:tcBorders>
              <w:top w:val="nil"/>
              <w:left w:val="nil"/>
              <w:bottom w:val="nil"/>
              <w:right w:val="nil"/>
            </w:tcBorders>
            <w:noWrap/>
            <w:vAlign w:val="center"/>
            <w:hideMark/>
          </w:tcPr>
          <w:p w14:paraId="52069E0A"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center"/>
            <w:hideMark/>
          </w:tcPr>
          <w:p w14:paraId="62E9C83D"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620" w:type="dxa"/>
            <w:tcBorders>
              <w:top w:val="nil"/>
              <w:left w:val="nil"/>
              <w:bottom w:val="nil"/>
              <w:right w:val="nil"/>
            </w:tcBorders>
            <w:noWrap/>
            <w:vAlign w:val="center"/>
            <w:hideMark/>
          </w:tcPr>
          <w:p w14:paraId="3DB3A780"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620" w:type="dxa"/>
            <w:tcBorders>
              <w:top w:val="nil"/>
              <w:left w:val="nil"/>
              <w:bottom w:val="nil"/>
              <w:right w:val="nil"/>
            </w:tcBorders>
            <w:noWrap/>
            <w:vAlign w:val="center"/>
            <w:hideMark/>
          </w:tcPr>
          <w:p w14:paraId="302D9D1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620" w:type="dxa"/>
            <w:tcBorders>
              <w:top w:val="nil"/>
              <w:left w:val="nil"/>
              <w:bottom w:val="nil"/>
              <w:right w:val="nil"/>
            </w:tcBorders>
            <w:noWrap/>
            <w:vAlign w:val="center"/>
            <w:hideMark/>
          </w:tcPr>
          <w:p w14:paraId="60F028AF"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529" w:type="dxa"/>
            <w:tcBorders>
              <w:top w:val="nil"/>
              <w:left w:val="nil"/>
              <w:bottom w:val="nil"/>
              <w:right w:val="nil"/>
            </w:tcBorders>
            <w:noWrap/>
            <w:vAlign w:val="center"/>
            <w:hideMark/>
          </w:tcPr>
          <w:p w14:paraId="7855BDA7"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r>
      <w:tr w:rsidR="00155C80" w:rsidRPr="008A50BC" w14:paraId="04E02136" w14:textId="77777777" w:rsidTr="0042555E">
        <w:trPr>
          <w:trHeight w:val="270"/>
        </w:trPr>
        <w:tc>
          <w:tcPr>
            <w:tcW w:w="9629" w:type="dxa"/>
            <w:gridSpan w:val="6"/>
            <w:tcBorders>
              <w:top w:val="single" w:sz="8" w:space="0" w:color="auto"/>
              <w:left w:val="single" w:sz="8" w:space="0" w:color="auto"/>
              <w:bottom w:val="single" w:sz="8" w:space="0" w:color="auto"/>
              <w:right w:val="single" w:sz="8" w:space="0" w:color="000000"/>
            </w:tcBorders>
            <w:noWrap/>
            <w:vAlign w:val="center"/>
            <w:hideMark/>
          </w:tcPr>
          <w:p w14:paraId="6691DD35"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PROCESSO Nº: </w:t>
            </w:r>
            <w:r w:rsidRPr="008A50BC">
              <w:rPr>
                <w:rFonts w:asciiTheme="majorHAnsi" w:hAnsiTheme="majorHAnsi" w:cstheme="majorHAnsi"/>
                <w:sz w:val="18"/>
                <w:szCs w:val="18"/>
                <w:lang w:eastAsia="pt-BR"/>
              </w:rPr>
              <w:t>________________________________________________________</w:t>
            </w:r>
          </w:p>
        </w:tc>
      </w:tr>
      <w:tr w:rsidR="00155C80" w:rsidRPr="008A50BC" w14:paraId="0BCF2B04" w14:textId="77777777" w:rsidTr="0042555E">
        <w:trPr>
          <w:trHeight w:val="270"/>
        </w:trPr>
        <w:tc>
          <w:tcPr>
            <w:tcW w:w="1620" w:type="dxa"/>
            <w:tcBorders>
              <w:top w:val="nil"/>
              <w:left w:val="nil"/>
              <w:bottom w:val="nil"/>
              <w:right w:val="nil"/>
            </w:tcBorders>
            <w:noWrap/>
            <w:vAlign w:val="bottom"/>
            <w:hideMark/>
          </w:tcPr>
          <w:p w14:paraId="2566B7C3"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bottom"/>
            <w:hideMark/>
          </w:tcPr>
          <w:p w14:paraId="70A46E95"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6F33338D"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1A4D97F2"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2DCACBCC"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57F92361"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3CF2771B" w14:textId="77777777" w:rsidTr="0042555E">
        <w:trPr>
          <w:trHeight w:val="270"/>
        </w:trPr>
        <w:tc>
          <w:tcPr>
            <w:tcW w:w="1620" w:type="dxa"/>
            <w:tcBorders>
              <w:top w:val="single" w:sz="8" w:space="0" w:color="auto"/>
              <w:left w:val="single" w:sz="8" w:space="0" w:color="auto"/>
              <w:bottom w:val="single" w:sz="8" w:space="0" w:color="auto"/>
              <w:right w:val="single" w:sz="8" w:space="0" w:color="auto"/>
            </w:tcBorders>
            <w:noWrap/>
            <w:vAlign w:val="center"/>
            <w:hideMark/>
          </w:tcPr>
          <w:p w14:paraId="25B1E5B6"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ITEM</w:t>
            </w:r>
          </w:p>
        </w:tc>
        <w:tc>
          <w:tcPr>
            <w:tcW w:w="1620" w:type="dxa"/>
            <w:tcBorders>
              <w:top w:val="single" w:sz="8" w:space="0" w:color="auto"/>
              <w:left w:val="nil"/>
              <w:bottom w:val="nil"/>
              <w:right w:val="nil"/>
            </w:tcBorders>
            <w:noWrap/>
            <w:vAlign w:val="center"/>
            <w:hideMark/>
          </w:tcPr>
          <w:p w14:paraId="34C645DE"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QUANT.</w:t>
            </w:r>
          </w:p>
        </w:tc>
        <w:tc>
          <w:tcPr>
            <w:tcW w:w="3240" w:type="dxa"/>
            <w:gridSpan w:val="2"/>
            <w:tcBorders>
              <w:top w:val="single" w:sz="8" w:space="0" w:color="auto"/>
              <w:left w:val="single" w:sz="8" w:space="0" w:color="auto"/>
              <w:bottom w:val="single" w:sz="8" w:space="0" w:color="auto"/>
              <w:right w:val="single" w:sz="8" w:space="0" w:color="000000"/>
            </w:tcBorders>
            <w:noWrap/>
            <w:vAlign w:val="center"/>
            <w:hideMark/>
          </w:tcPr>
          <w:p w14:paraId="35732BD1"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DESCRIÇÃO DO ITEM</w:t>
            </w:r>
          </w:p>
        </w:tc>
        <w:tc>
          <w:tcPr>
            <w:tcW w:w="1620" w:type="dxa"/>
            <w:tcBorders>
              <w:top w:val="single" w:sz="8" w:space="0" w:color="auto"/>
              <w:left w:val="nil"/>
              <w:bottom w:val="single" w:sz="8" w:space="0" w:color="auto"/>
              <w:right w:val="single" w:sz="8" w:space="0" w:color="auto"/>
            </w:tcBorders>
            <w:vAlign w:val="center"/>
            <w:hideMark/>
          </w:tcPr>
          <w:p w14:paraId="1E64C66C"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VALOR UNIT</w:t>
            </w:r>
            <w:r>
              <w:rPr>
                <w:rFonts w:asciiTheme="majorHAnsi" w:hAnsiTheme="majorHAnsi" w:cstheme="majorHAnsi"/>
                <w:b/>
                <w:bCs/>
                <w:sz w:val="18"/>
                <w:szCs w:val="18"/>
                <w:lang w:eastAsia="pt-BR"/>
              </w:rPr>
              <w:t>.</w:t>
            </w:r>
          </w:p>
        </w:tc>
        <w:tc>
          <w:tcPr>
            <w:tcW w:w="1529" w:type="dxa"/>
            <w:tcBorders>
              <w:top w:val="single" w:sz="8" w:space="0" w:color="auto"/>
              <w:left w:val="nil"/>
              <w:bottom w:val="single" w:sz="8" w:space="0" w:color="auto"/>
              <w:right w:val="single" w:sz="8" w:space="0" w:color="auto"/>
            </w:tcBorders>
            <w:vAlign w:val="center"/>
            <w:hideMark/>
          </w:tcPr>
          <w:p w14:paraId="1B1CDA61"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VALOR TOTAL</w:t>
            </w:r>
          </w:p>
        </w:tc>
      </w:tr>
      <w:tr w:rsidR="00155C80" w:rsidRPr="008A50BC" w14:paraId="4B9B996A" w14:textId="77777777" w:rsidTr="0042555E">
        <w:trPr>
          <w:trHeight w:val="270"/>
        </w:trPr>
        <w:tc>
          <w:tcPr>
            <w:tcW w:w="1620" w:type="dxa"/>
            <w:tcBorders>
              <w:top w:val="nil"/>
              <w:left w:val="single" w:sz="8" w:space="0" w:color="auto"/>
              <w:bottom w:val="single" w:sz="8" w:space="0" w:color="auto"/>
              <w:right w:val="single" w:sz="8" w:space="0" w:color="auto"/>
            </w:tcBorders>
            <w:noWrap/>
            <w:vAlign w:val="center"/>
            <w:hideMark/>
          </w:tcPr>
          <w:p w14:paraId="3CD025AB"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1</w:t>
            </w:r>
          </w:p>
        </w:tc>
        <w:tc>
          <w:tcPr>
            <w:tcW w:w="1620" w:type="dxa"/>
            <w:tcBorders>
              <w:top w:val="single" w:sz="8" w:space="0" w:color="auto"/>
              <w:left w:val="nil"/>
              <w:bottom w:val="single" w:sz="8" w:space="0" w:color="auto"/>
              <w:right w:val="single" w:sz="8" w:space="0" w:color="auto"/>
            </w:tcBorders>
            <w:noWrap/>
            <w:vAlign w:val="center"/>
            <w:hideMark/>
          </w:tcPr>
          <w:p w14:paraId="1841E950"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33A073E3"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2D8A8C6E"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373A1DF2"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5F5A8599" w14:textId="77777777" w:rsidTr="0042555E">
        <w:trPr>
          <w:trHeight w:val="270"/>
        </w:trPr>
        <w:tc>
          <w:tcPr>
            <w:tcW w:w="1620" w:type="dxa"/>
            <w:tcBorders>
              <w:top w:val="nil"/>
              <w:left w:val="single" w:sz="8" w:space="0" w:color="auto"/>
              <w:bottom w:val="single" w:sz="8" w:space="0" w:color="auto"/>
              <w:right w:val="single" w:sz="8" w:space="0" w:color="auto"/>
            </w:tcBorders>
            <w:noWrap/>
            <w:vAlign w:val="center"/>
            <w:hideMark/>
          </w:tcPr>
          <w:p w14:paraId="2B5962CF"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2</w:t>
            </w:r>
          </w:p>
        </w:tc>
        <w:tc>
          <w:tcPr>
            <w:tcW w:w="1620" w:type="dxa"/>
            <w:tcBorders>
              <w:top w:val="nil"/>
              <w:left w:val="nil"/>
              <w:bottom w:val="single" w:sz="8" w:space="0" w:color="auto"/>
              <w:right w:val="single" w:sz="8" w:space="0" w:color="auto"/>
            </w:tcBorders>
            <w:noWrap/>
            <w:vAlign w:val="center"/>
            <w:hideMark/>
          </w:tcPr>
          <w:p w14:paraId="1F3056E0"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1C818148"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2F49599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2BFE8C5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5AE2E323" w14:textId="77777777" w:rsidTr="0042555E">
        <w:trPr>
          <w:trHeight w:val="270"/>
        </w:trPr>
        <w:tc>
          <w:tcPr>
            <w:tcW w:w="1620" w:type="dxa"/>
            <w:tcBorders>
              <w:top w:val="nil"/>
              <w:left w:val="single" w:sz="8" w:space="0" w:color="auto"/>
              <w:bottom w:val="single" w:sz="8" w:space="0" w:color="auto"/>
              <w:right w:val="single" w:sz="8" w:space="0" w:color="auto"/>
            </w:tcBorders>
            <w:noWrap/>
            <w:vAlign w:val="center"/>
            <w:hideMark/>
          </w:tcPr>
          <w:p w14:paraId="2EC42DED"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3</w:t>
            </w:r>
          </w:p>
        </w:tc>
        <w:tc>
          <w:tcPr>
            <w:tcW w:w="1620" w:type="dxa"/>
            <w:tcBorders>
              <w:top w:val="nil"/>
              <w:left w:val="nil"/>
              <w:bottom w:val="single" w:sz="8" w:space="0" w:color="auto"/>
              <w:right w:val="single" w:sz="8" w:space="0" w:color="auto"/>
            </w:tcBorders>
            <w:noWrap/>
            <w:vAlign w:val="center"/>
            <w:hideMark/>
          </w:tcPr>
          <w:p w14:paraId="3722B3CA"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49582C4A"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56A7FFE7"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061125C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2D998904" w14:textId="77777777" w:rsidTr="0042555E">
        <w:trPr>
          <w:trHeight w:val="270"/>
        </w:trPr>
        <w:tc>
          <w:tcPr>
            <w:tcW w:w="1620" w:type="dxa"/>
            <w:tcBorders>
              <w:top w:val="nil"/>
              <w:left w:val="single" w:sz="8" w:space="0" w:color="auto"/>
              <w:bottom w:val="single" w:sz="8" w:space="0" w:color="auto"/>
              <w:right w:val="single" w:sz="8" w:space="0" w:color="auto"/>
            </w:tcBorders>
            <w:noWrap/>
            <w:vAlign w:val="center"/>
            <w:hideMark/>
          </w:tcPr>
          <w:p w14:paraId="4D30971F"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4</w:t>
            </w:r>
          </w:p>
        </w:tc>
        <w:tc>
          <w:tcPr>
            <w:tcW w:w="1620" w:type="dxa"/>
            <w:tcBorders>
              <w:top w:val="nil"/>
              <w:left w:val="nil"/>
              <w:bottom w:val="single" w:sz="8" w:space="0" w:color="auto"/>
              <w:right w:val="single" w:sz="8" w:space="0" w:color="auto"/>
            </w:tcBorders>
            <w:noWrap/>
            <w:vAlign w:val="center"/>
            <w:hideMark/>
          </w:tcPr>
          <w:p w14:paraId="5C225F32"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2DAAE053"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0F6C9DDB"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54F09BE5"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44A0E21F" w14:textId="77777777" w:rsidTr="0042555E">
        <w:trPr>
          <w:trHeight w:val="270"/>
        </w:trPr>
        <w:tc>
          <w:tcPr>
            <w:tcW w:w="1620" w:type="dxa"/>
            <w:tcBorders>
              <w:top w:val="nil"/>
              <w:left w:val="single" w:sz="8" w:space="0" w:color="auto"/>
              <w:bottom w:val="single" w:sz="8" w:space="0" w:color="auto"/>
              <w:right w:val="single" w:sz="8" w:space="0" w:color="auto"/>
            </w:tcBorders>
            <w:noWrap/>
            <w:vAlign w:val="center"/>
            <w:hideMark/>
          </w:tcPr>
          <w:p w14:paraId="762A3CB6"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5</w:t>
            </w:r>
          </w:p>
        </w:tc>
        <w:tc>
          <w:tcPr>
            <w:tcW w:w="1620" w:type="dxa"/>
            <w:tcBorders>
              <w:top w:val="nil"/>
              <w:left w:val="nil"/>
              <w:bottom w:val="single" w:sz="8" w:space="0" w:color="auto"/>
              <w:right w:val="single" w:sz="8" w:space="0" w:color="auto"/>
            </w:tcBorders>
            <w:noWrap/>
            <w:vAlign w:val="center"/>
            <w:hideMark/>
          </w:tcPr>
          <w:p w14:paraId="4D67FF4A"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29B98663"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4D6548E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41AA7D97"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23502163" w14:textId="77777777" w:rsidTr="0042555E">
        <w:trPr>
          <w:trHeight w:val="270"/>
        </w:trPr>
        <w:tc>
          <w:tcPr>
            <w:tcW w:w="1620" w:type="dxa"/>
            <w:tcBorders>
              <w:top w:val="nil"/>
              <w:left w:val="single" w:sz="8" w:space="0" w:color="auto"/>
              <w:bottom w:val="single" w:sz="8" w:space="0" w:color="auto"/>
              <w:right w:val="single" w:sz="8" w:space="0" w:color="auto"/>
            </w:tcBorders>
            <w:noWrap/>
            <w:vAlign w:val="center"/>
            <w:hideMark/>
          </w:tcPr>
          <w:p w14:paraId="6B0F980D"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6</w:t>
            </w:r>
          </w:p>
        </w:tc>
        <w:tc>
          <w:tcPr>
            <w:tcW w:w="1620" w:type="dxa"/>
            <w:tcBorders>
              <w:top w:val="nil"/>
              <w:left w:val="nil"/>
              <w:bottom w:val="single" w:sz="8" w:space="0" w:color="auto"/>
              <w:right w:val="single" w:sz="8" w:space="0" w:color="auto"/>
            </w:tcBorders>
            <w:noWrap/>
            <w:vAlign w:val="center"/>
            <w:hideMark/>
          </w:tcPr>
          <w:p w14:paraId="50490DED"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1DA829D2"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57592645"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121DFBC3"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637D4FBD" w14:textId="77777777" w:rsidTr="0042555E">
        <w:trPr>
          <w:trHeight w:val="270"/>
        </w:trPr>
        <w:tc>
          <w:tcPr>
            <w:tcW w:w="1620" w:type="dxa"/>
            <w:tcBorders>
              <w:top w:val="nil"/>
              <w:left w:val="single" w:sz="8" w:space="0" w:color="auto"/>
              <w:bottom w:val="single" w:sz="8" w:space="0" w:color="auto"/>
              <w:right w:val="single" w:sz="8" w:space="0" w:color="auto"/>
            </w:tcBorders>
            <w:noWrap/>
            <w:vAlign w:val="center"/>
            <w:hideMark/>
          </w:tcPr>
          <w:p w14:paraId="541D999F"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7</w:t>
            </w:r>
          </w:p>
        </w:tc>
        <w:tc>
          <w:tcPr>
            <w:tcW w:w="1620" w:type="dxa"/>
            <w:tcBorders>
              <w:top w:val="nil"/>
              <w:left w:val="nil"/>
              <w:bottom w:val="single" w:sz="8" w:space="0" w:color="auto"/>
              <w:right w:val="single" w:sz="8" w:space="0" w:color="auto"/>
            </w:tcBorders>
            <w:noWrap/>
            <w:vAlign w:val="center"/>
            <w:hideMark/>
          </w:tcPr>
          <w:p w14:paraId="0E9B4D9E"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76FD6C9A"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733C57B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6CFDE66A"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21F0E90B" w14:textId="77777777" w:rsidTr="0042555E">
        <w:trPr>
          <w:trHeight w:val="270"/>
        </w:trPr>
        <w:tc>
          <w:tcPr>
            <w:tcW w:w="1620" w:type="dxa"/>
            <w:tcBorders>
              <w:top w:val="nil"/>
              <w:left w:val="single" w:sz="8" w:space="0" w:color="auto"/>
              <w:bottom w:val="single" w:sz="8" w:space="0" w:color="auto"/>
              <w:right w:val="single" w:sz="8" w:space="0" w:color="auto"/>
            </w:tcBorders>
            <w:noWrap/>
            <w:vAlign w:val="center"/>
            <w:hideMark/>
          </w:tcPr>
          <w:p w14:paraId="596900C4"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8</w:t>
            </w:r>
          </w:p>
        </w:tc>
        <w:tc>
          <w:tcPr>
            <w:tcW w:w="1620" w:type="dxa"/>
            <w:tcBorders>
              <w:top w:val="nil"/>
              <w:left w:val="nil"/>
              <w:bottom w:val="single" w:sz="8" w:space="0" w:color="auto"/>
              <w:right w:val="single" w:sz="8" w:space="0" w:color="auto"/>
            </w:tcBorders>
            <w:noWrap/>
            <w:vAlign w:val="center"/>
            <w:hideMark/>
          </w:tcPr>
          <w:p w14:paraId="2C4F49C1"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78CD2FD3"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72B0B320"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7FD4CE07"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6104ACC7" w14:textId="77777777" w:rsidTr="0042555E">
        <w:trPr>
          <w:trHeight w:val="270"/>
        </w:trPr>
        <w:tc>
          <w:tcPr>
            <w:tcW w:w="1620" w:type="dxa"/>
            <w:tcBorders>
              <w:top w:val="nil"/>
              <w:left w:val="single" w:sz="8" w:space="0" w:color="auto"/>
              <w:bottom w:val="single" w:sz="8" w:space="0" w:color="auto"/>
              <w:right w:val="single" w:sz="8" w:space="0" w:color="auto"/>
            </w:tcBorders>
            <w:noWrap/>
            <w:vAlign w:val="center"/>
            <w:hideMark/>
          </w:tcPr>
          <w:p w14:paraId="32290045"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9</w:t>
            </w:r>
          </w:p>
        </w:tc>
        <w:tc>
          <w:tcPr>
            <w:tcW w:w="1620" w:type="dxa"/>
            <w:tcBorders>
              <w:top w:val="nil"/>
              <w:left w:val="nil"/>
              <w:bottom w:val="single" w:sz="8" w:space="0" w:color="auto"/>
              <w:right w:val="single" w:sz="8" w:space="0" w:color="auto"/>
            </w:tcBorders>
            <w:noWrap/>
            <w:vAlign w:val="center"/>
            <w:hideMark/>
          </w:tcPr>
          <w:p w14:paraId="69FC368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0BC49C42"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10AB40D5"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14E2EF58"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15506533" w14:textId="77777777" w:rsidTr="0042555E">
        <w:trPr>
          <w:trHeight w:val="270"/>
        </w:trPr>
        <w:tc>
          <w:tcPr>
            <w:tcW w:w="1620" w:type="dxa"/>
            <w:tcBorders>
              <w:top w:val="nil"/>
              <w:left w:val="single" w:sz="8" w:space="0" w:color="auto"/>
              <w:bottom w:val="single" w:sz="8" w:space="0" w:color="auto"/>
              <w:right w:val="single" w:sz="8" w:space="0" w:color="auto"/>
            </w:tcBorders>
            <w:noWrap/>
            <w:vAlign w:val="center"/>
            <w:hideMark/>
          </w:tcPr>
          <w:p w14:paraId="0B6535C6"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10</w:t>
            </w:r>
          </w:p>
        </w:tc>
        <w:tc>
          <w:tcPr>
            <w:tcW w:w="1620" w:type="dxa"/>
            <w:tcBorders>
              <w:top w:val="nil"/>
              <w:left w:val="nil"/>
              <w:bottom w:val="single" w:sz="8" w:space="0" w:color="auto"/>
              <w:right w:val="single" w:sz="8" w:space="0" w:color="auto"/>
            </w:tcBorders>
            <w:noWrap/>
            <w:vAlign w:val="center"/>
            <w:hideMark/>
          </w:tcPr>
          <w:p w14:paraId="44CC9A7C"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3240" w:type="dxa"/>
            <w:gridSpan w:val="2"/>
            <w:tcBorders>
              <w:top w:val="single" w:sz="8" w:space="0" w:color="auto"/>
              <w:left w:val="nil"/>
              <w:bottom w:val="single" w:sz="8" w:space="0" w:color="auto"/>
              <w:right w:val="single" w:sz="8" w:space="0" w:color="000000"/>
            </w:tcBorders>
            <w:noWrap/>
            <w:vAlign w:val="center"/>
            <w:hideMark/>
          </w:tcPr>
          <w:p w14:paraId="784F71AB"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620" w:type="dxa"/>
            <w:tcBorders>
              <w:top w:val="nil"/>
              <w:left w:val="nil"/>
              <w:bottom w:val="single" w:sz="8" w:space="0" w:color="auto"/>
              <w:right w:val="single" w:sz="8" w:space="0" w:color="auto"/>
            </w:tcBorders>
            <w:noWrap/>
            <w:vAlign w:val="center"/>
            <w:hideMark/>
          </w:tcPr>
          <w:p w14:paraId="1AC8992C"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529" w:type="dxa"/>
            <w:tcBorders>
              <w:top w:val="nil"/>
              <w:left w:val="nil"/>
              <w:bottom w:val="single" w:sz="8" w:space="0" w:color="auto"/>
              <w:right w:val="single" w:sz="8" w:space="0" w:color="auto"/>
            </w:tcBorders>
            <w:noWrap/>
            <w:vAlign w:val="center"/>
            <w:hideMark/>
          </w:tcPr>
          <w:p w14:paraId="1CA8DDC4"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57992DEA" w14:textId="77777777" w:rsidTr="0042555E">
        <w:trPr>
          <w:trHeight w:val="270"/>
        </w:trPr>
        <w:tc>
          <w:tcPr>
            <w:tcW w:w="1620" w:type="dxa"/>
            <w:tcBorders>
              <w:top w:val="nil"/>
              <w:left w:val="nil"/>
              <w:bottom w:val="nil"/>
              <w:right w:val="nil"/>
            </w:tcBorders>
            <w:noWrap/>
            <w:vAlign w:val="bottom"/>
            <w:hideMark/>
          </w:tcPr>
          <w:p w14:paraId="48470375"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675C869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63A4BFC0"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425D019D"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0513CE36"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63DAAFDA"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5B4B2AB0" w14:textId="77777777" w:rsidTr="0042555E">
        <w:trPr>
          <w:trHeight w:val="255"/>
        </w:trPr>
        <w:tc>
          <w:tcPr>
            <w:tcW w:w="1620" w:type="dxa"/>
            <w:tcBorders>
              <w:top w:val="nil"/>
              <w:left w:val="nil"/>
              <w:bottom w:val="nil"/>
              <w:right w:val="nil"/>
            </w:tcBorders>
            <w:noWrap/>
            <w:vAlign w:val="bottom"/>
            <w:hideMark/>
          </w:tcPr>
          <w:p w14:paraId="2A833D2E"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07CED905"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256836FC"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2A1234CB"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vMerge w:val="restart"/>
            <w:tcBorders>
              <w:top w:val="single" w:sz="8" w:space="0" w:color="auto"/>
              <w:left w:val="single" w:sz="8" w:space="0" w:color="auto"/>
              <w:bottom w:val="single" w:sz="8" w:space="0" w:color="000000"/>
              <w:right w:val="single" w:sz="8" w:space="0" w:color="auto"/>
            </w:tcBorders>
            <w:vAlign w:val="center"/>
            <w:hideMark/>
          </w:tcPr>
          <w:p w14:paraId="17802205"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TOTAL GERAL</w:t>
            </w:r>
          </w:p>
        </w:tc>
        <w:tc>
          <w:tcPr>
            <w:tcW w:w="1529" w:type="dxa"/>
            <w:vMerge w:val="restart"/>
            <w:tcBorders>
              <w:top w:val="single" w:sz="8" w:space="0" w:color="auto"/>
              <w:left w:val="single" w:sz="8" w:space="0" w:color="auto"/>
              <w:bottom w:val="single" w:sz="8" w:space="0" w:color="000000"/>
              <w:right w:val="single" w:sz="8" w:space="0" w:color="auto"/>
            </w:tcBorders>
            <w:vAlign w:val="center"/>
            <w:hideMark/>
          </w:tcPr>
          <w:p w14:paraId="29A5DE3A"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07DFB5A5" w14:textId="77777777" w:rsidTr="0042555E">
        <w:trPr>
          <w:trHeight w:val="270"/>
        </w:trPr>
        <w:tc>
          <w:tcPr>
            <w:tcW w:w="1620" w:type="dxa"/>
            <w:tcBorders>
              <w:top w:val="nil"/>
              <w:left w:val="nil"/>
              <w:bottom w:val="nil"/>
              <w:right w:val="nil"/>
            </w:tcBorders>
            <w:vAlign w:val="center"/>
            <w:hideMark/>
          </w:tcPr>
          <w:p w14:paraId="6DB1970C"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50FCA3E4"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0728377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2CE4E809"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64A67B42" w14:textId="77777777" w:rsidR="00155C80" w:rsidRPr="008A50BC" w:rsidRDefault="00155C80" w:rsidP="0042555E">
            <w:pPr>
              <w:spacing w:after="0" w:line="240" w:lineRule="auto"/>
              <w:rPr>
                <w:rFonts w:asciiTheme="majorHAnsi" w:hAnsiTheme="majorHAnsi" w:cstheme="majorHAnsi"/>
                <w:b/>
                <w:bCs/>
                <w:sz w:val="18"/>
                <w:szCs w:val="18"/>
                <w:lang w:eastAsia="pt-BR"/>
              </w:rPr>
            </w:pPr>
          </w:p>
        </w:tc>
        <w:tc>
          <w:tcPr>
            <w:tcW w:w="1529" w:type="dxa"/>
            <w:vMerge/>
            <w:tcBorders>
              <w:top w:val="single" w:sz="8" w:space="0" w:color="auto"/>
              <w:left w:val="single" w:sz="8" w:space="0" w:color="auto"/>
              <w:bottom w:val="single" w:sz="8" w:space="0" w:color="000000"/>
              <w:right w:val="single" w:sz="8" w:space="0" w:color="auto"/>
            </w:tcBorders>
            <w:vAlign w:val="center"/>
            <w:hideMark/>
          </w:tcPr>
          <w:p w14:paraId="61D37295"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4F726A0A" w14:textId="77777777" w:rsidTr="0042555E">
        <w:trPr>
          <w:trHeight w:val="255"/>
        </w:trPr>
        <w:tc>
          <w:tcPr>
            <w:tcW w:w="1620" w:type="dxa"/>
            <w:tcBorders>
              <w:top w:val="nil"/>
              <w:left w:val="nil"/>
              <w:bottom w:val="nil"/>
              <w:right w:val="nil"/>
            </w:tcBorders>
            <w:noWrap/>
            <w:vAlign w:val="bottom"/>
            <w:hideMark/>
          </w:tcPr>
          <w:p w14:paraId="2C48238E"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6688C34B"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27B903BE"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7FD14E49"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1BB5448D"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14139CC8"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038506A0" w14:textId="77777777" w:rsidTr="0042555E">
        <w:trPr>
          <w:trHeight w:val="270"/>
        </w:trPr>
        <w:tc>
          <w:tcPr>
            <w:tcW w:w="4860" w:type="dxa"/>
            <w:gridSpan w:val="3"/>
            <w:tcBorders>
              <w:top w:val="nil"/>
              <w:left w:val="nil"/>
              <w:bottom w:val="single" w:sz="8" w:space="0" w:color="auto"/>
              <w:right w:val="nil"/>
            </w:tcBorders>
            <w:noWrap/>
            <w:vAlign w:val="center"/>
            <w:hideMark/>
          </w:tcPr>
          <w:p w14:paraId="735AE31D" w14:textId="77777777" w:rsidR="00155C80" w:rsidRPr="008A50BC" w:rsidRDefault="00155C80" w:rsidP="0042555E">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FISCAL CODECA</w:t>
            </w:r>
          </w:p>
        </w:tc>
        <w:tc>
          <w:tcPr>
            <w:tcW w:w="1620" w:type="dxa"/>
            <w:tcBorders>
              <w:top w:val="nil"/>
              <w:left w:val="nil"/>
              <w:bottom w:val="nil"/>
              <w:right w:val="nil"/>
            </w:tcBorders>
            <w:noWrap/>
            <w:vAlign w:val="bottom"/>
            <w:hideMark/>
          </w:tcPr>
          <w:p w14:paraId="00C7B571" w14:textId="77777777" w:rsidR="00155C80" w:rsidRPr="008A50BC" w:rsidRDefault="00155C80" w:rsidP="0042555E">
            <w:pPr>
              <w:spacing w:after="0" w:line="240" w:lineRule="auto"/>
              <w:rPr>
                <w:rFonts w:asciiTheme="majorHAnsi" w:hAnsiTheme="majorHAnsi" w:cstheme="majorHAnsi"/>
                <w:b/>
                <w:bCs/>
                <w:sz w:val="18"/>
                <w:szCs w:val="18"/>
                <w:lang w:eastAsia="pt-BR"/>
              </w:rPr>
            </w:pPr>
          </w:p>
        </w:tc>
        <w:tc>
          <w:tcPr>
            <w:tcW w:w="1620" w:type="dxa"/>
            <w:tcBorders>
              <w:top w:val="nil"/>
              <w:left w:val="nil"/>
              <w:bottom w:val="nil"/>
              <w:right w:val="nil"/>
            </w:tcBorders>
            <w:noWrap/>
            <w:vAlign w:val="bottom"/>
            <w:hideMark/>
          </w:tcPr>
          <w:p w14:paraId="088864BB"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738D01A5"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5D6324D7" w14:textId="77777777" w:rsidTr="0042555E">
        <w:trPr>
          <w:trHeight w:val="270"/>
        </w:trPr>
        <w:tc>
          <w:tcPr>
            <w:tcW w:w="9629" w:type="dxa"/>
            <w:gridSpan w:val="6"/>
            <w:tcBorders>
              <w:top w:val="single" w:sz="8" w:space="0" w:color="auto"/>
              <w:left w:val="single" w:sz="8" w:space="0" w:color="auto"/>
              <w:bottom w:val="single" w:sz="8" w:space="0" w:color="auto"/>
              <w:right w:val="single" w:sz="8" w:space="0" w:color="000000"/>
            </w:tcBorders>
            <w:noWrap/>
            <w:vAlign w:val="center"/>
            <w:hideMark/>
          </w:tcPr>
          <w:p w14:paraId="215BE4BF"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NOME/MATRÍCULA: __________________________________________________________</w:t>
            </w:r>
          </w:p>
        </w:tc>
      </w:tr>
      <w:tr w:rsidR="00155C80" w:rsidRPr="008A50BC" w14:paraId="04E9539D" w14:textId="77777777" w:rsidTr="0042555E">
        <w:trPr>
          <w:trHeight w:val="270"/>
        </w:trPr>
        <w:tc>
          <w:tcPr>
            <w:tcW w:w="1620" w:type="dxa"/>
            <w:tcBorders>
              <w:top w:val="nil"/>
              <w:left w:val="nil"/>
              <w:bottom w:val="nil"/>
              <w:right w:val="nil"/>
            </w:tcBorders>
            <w:noWrap/>
            <w:vAlign w:val="center"/>
            <w:hideMark/>
          </w:tcPr>
          <w:p w14:paraId="3F892173"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center"/>
            <w:hideMark/>
          </w:tcPr>
          <w:p w14:paraId="0AD50E59"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2A943072"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12133D2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071E2D22"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2BB61FA9"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64ABF5BF" w14:textId="77777777" w:rsidTr="0042555E">
        <w:trPr>
          <w:trHeight w:val="270"/>
        </w:trPr>
        <w:tc>
          <w:tcPr>
            <w:tcW w:w="9629" w:type="dxa"/>
            <w:gridSpan w:val="6"/>
            <w:tcBorders>
              <w:top w:val="single" w:sz="8" w:space="0" w:color="auto"/>
              <w:left w:val="single" w:sz="8" w:space="0" w:color="auto"/>
              <w:bottom w:val="single" w:sz="8" w:space="0" w:color="auto"/>
              <w:right w:val="single" w:sz="8" w:space="0" w:color="000000"/>
            </w:tcBorders>
            <w:noWrap/>
            <w:vAlign w:val="center"/>
            <w:hideMark/>
          </w:tcPr>
          <w:p w14:paraId="063970E0"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155C80" w:rsidRPr="008A50BC" w14:paraId="0856A45F" w14:textId="77777777" w:rsidTr="0042555E">
        <w:trPr>
          <w:trHeight w:val="255"/>
        </w:trPr>
        <w:tc>
          <w:tcPr>
            <w:tcW w:w="1620" w:type="dxa"/>
            <w:tcBorders>
              <w:top w:val="nil"/>
              <w:left w:val="nil"/>
              <w:bottom w:val="nil"/>
              <w:right w:val="nil"/>
            </w:tcBorders>
            <w:noWrap/>
            <w:vAlign w:val="bottom"/>
            <w:hideMark/>
          </w:tcPr>
          <w:p w14:paraId="33FF9F51"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bottom"/>
            <w:hideMark/>
          </w:tcPr>
          <w:p w14:paraId="708FB4B9"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5415164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4805031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0354DDB5"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69CA1363"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0BBED7F5" w14:textId="77777777" w:rsidTr="0042555E">
        <w:trPr>
          <w:trHeight w:val="270"/>
        </w:trPr>
        <w:tc>
          <w:tcPr>
            <w:tcW w:w="4860" w:type="dxa"/>
            <w:gridSpan w:val="3"/>
            <w:tcBorders>
              <w:top w:val="nil"/>
              <w:left w:val="nil"/>
              <w:bottom w:val="single" w:sz="8" w:space="0" w:color="auto"/>
              <w:right w:val="nil"/>
            </w:tcBorders>
            <w:noWrap/>
            <w:vAlign w:val="center"/>
            <w:hideMark/>
          </w:tcPr>
          <w:p w14:paraId="7EEC8E19" w14:textId="77777777" w:rsidR="00155C80" w:rsidRPr="008A50BC" w:rsidRDefault="00155C80" w:rsidP="0042555E">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RESPONSÁVEL </w:t>
            </w:r>
            <w:r>
              <w:rPr>
                <w:rFonts w:asciiTheme="majorHAnsi" w:hAnsiTheme="majorHAnsi" w:cstheme="majorHAnsi"/>
                <w:b/>
                <w:bCs/>
                <w:sz w:val="18"/>
                <w:szCs w:val="18"/>
                <w:lang w:eastAsia="pt-BR"/>
              </w:rPr>
              <w:t>FORNECEDORA</w:t>
            </w:r>
          </w:p>
        </w:tc>
        <w:tc>
          <w:tcPr>
            <w:tcW w:w="1620" w:type="dxa"/>
            <w:tcBorders>
              <w:top w:val="nil"/>
              <w:left w:val="nil"/>
              <w:bottom w:val="nil"/>
              <w:right w:val="nil"/>
            </w:tcBorders>
            <w:noWrap/>
            <w:vAlign w:val="center"/>
            <w:hideMark/>
          </w:tcPr>
          <w:p w14:paraId="5414611F" w14:textId="77777777" w:rsidR="00155C80" w:rsidRPr="008A50BC" w:rsidRDefault="00155C80" w:rsidP="0042555E">
            <w:pPr>
              <w:spacing w:after="0" w:line="240" w:lineRule="auto"/>
              <w:rPr>
                <w:rFonts w:asciiTheme="majorHAnsi" w:hAnsiTheme="majorHAnsi" w:cstheme="majorHAnsi"/>
                <w:b/>
                <w:bCs/>
                <w:sz w:val="18"/>
                <w:szCs w:val="18"/>
                <w:lang w:eastAsia="pt-BR"/>
              </w:rPr>
            </w:pPr>
          </w:p>
        </w:tc>
        <w:tc>
          <w:tcPr>
            <w:tcW w:w="1620" w:type="dxa"/>
            <w:tcBorders>
              <w:top w:val="nil"/>
              <w:left w:val="nil"/>
              <w:bottom w:val="nil"/>
              <w:right w:val="nil"/>
            </w:tcBorders>
            <w:noWrap/>
            <w:vAlign w:val="center"/>
            <w:hideMark/>
          </w:tcPr>
          <w:p w14:paraId="2CDECED6"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7AB1A2C8"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592F880B" w14:textId="77777777" w:rsidTr="0042555E">
        <w:trPr>
          <w:trHeight w:val="270"/>
        </w:trPr>
        <w:tc>
          <w:tcPr>
            <w:tcW w:w="9629" w:type="dxa"/>
            <w:gridSpan w:val="6"/>
            <w:tcBorders>
              <w:top w:val="single" w:sz="8" w:space="0" w:color="auto"/>
              <w:left w:val="single" w:sz="8" w:space="0" w:color="auto"/>
              <w:bottom w:val="single" w:sz="8" w:space="0" w:color="auto"/>
              <w:right w:val="single" w:sz="8" w:space="0" w:color="000000"/>
            </w:tcBorders>
            <w:noWrap/>
            <w:vAlign w:val="center"/>
            <w:hideMark/>
          </w:tcPr>
          <w:p w14:paraId="336F8AE0"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 _____________________________________________________________________</w:t>
            </w:r>
          </w:p>
        </w:tc>
      </w:tr>
      <w:tr w:rsidR="00155C80" w:rsidRPr="008A50BC" w14:paraId="06B1203A" w14:textId="77777777" w:rsidTr="0042555E">
        <w:trPr>
          <w:trHeight w:val="270"/>
        </w:trPr>
        <w:tc>
          <w:tcPr>
            <w:tcW w:w="1620" w:type="dxa"/>
            <w:tcBorders>
              <w:top w:val="nil"/>
              <w:left w:val="nil"/>
              <w:bottom w:val="nil"/>
              <w:right w:val="nil"/>
            </w:tcBorders>
            <w:noWrap/>
            <w:vAlign w:val="center"/>
            <w:hideMark/>
          </w:tcPr>
          <w:p w14:paraId="0F82F194"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center"/>
            <w:hideMark/>
          </w:tcPr>
          <w:p w14:paraId="2D7A7D9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4F3157AF"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32FDAD24"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48E80C61"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092FB7F6"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058DD3BB" w14:textId="77777777" w:rsidTr="0042555E">
        <w:trPr>
          <w:trHeight w:val="270"/>
        </w:trPr>
        <w:tc>
          <w:tcPr>
            <w:tcW w:w="9629" w:type="dxa"/>
            <w:gridSpan w:val="6"/>
            <w:tcBorders>
              <w:top w:val="single" w:sz="8" w:space="0" w:color="auto"/>
              <w:left w:val="single" w:sz="8" w:space="0" w:color="auto"/>
              <w:bottom w:val="single" w:sz="8" w:space="0" w:color="auto"/>
              <w:right w:val="single" w:sz="8" w:space="0" w:color="000000"/>
            </w:tcBorders>
            <w:noWrap/>
            <w:vAlign w:val="center"/>
            <w:hideMark/>
          </w:tcPr>
          <w:p w14:paraId="542E0BF7"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155C80" w:rsidRPr="008A50BC" w14:paraId="276A9E75" w14:textId="77777777" w:rsidTr="0042555E">
        <w:trPr>
          <w:trHeight w:val="255"/>
        </w:trPr>
        <w:tc>
          <w:tcPr>
            <w:tcW w:w="1620" w:type="dxa"/>
            <w:tcBorders>
              <w:top w:val="nil"/>
              <w:left w:val="nil"/>
              <w:bottom w:val="nil"/>
              <w:right w:val="nil"/>
            </w:tcBorders>
            <w:noWrap/>
            <w:vAlign w:val="bottom"/>
            <w:hideMark/>
          </w:tcPr>
          <w:p w14:paraId="2D006DF9"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bottom"/>
            <w:hideMark/>
          </w:tcPr>
          <w:p w14:paraId="0487B66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656DA286"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3A00DA5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4DC58935"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2E2DA047"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37718449" w14:textId="77777777" w:rsidTr="0042555E">
        <w:trPr>
          <w:trHeight w:val="255"/>
        </w:trPr>
        <w:tc>
          <w:tcPr>
            <w:tcW w:w="1620" w:type="dxa"/>
            <w:tcBorders>
              <w:top w:val="nil"/>
              <w:left w:val="nil"/>
              <w:bottom w:val="nil"/>
              <w:right w:val="nil"/>
            </w:tcBorders>
            <w:noWrap/>
            <w:vAlign w:val="bottom"/>
            <w:hideMark/>
          </w:tcPr>
          <w:p w14:paraId="404DC01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01CF77DF"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0F3651FF"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31F46F05"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0953D2F5"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noWrap/>
            <w:vAlign w:val="bottom"/>
            <w:hideMark/>
          </w:tcPr>
          <w:p w14:paraId="6FD0C70F"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49954C08" w14:textId="77777777" w:rsidTr="0042555E">
        <w:trPr>
          <w:trHeight w:val="255"/>
        </w:trPr>
        <w:tc>
          <w:tcPr>
            <w:tcW w:w="9629" w:type="dxa"/>
            <w:gridSpan w:val="6"/>
            <w:tcBorders>
              <w:top w:val="nil"/>
              <w:left w:val="nil"/>
              <w:bottom w:val="nil"/>
              <w:right w:val="nil"/>
            </w:tcBorders>
            <w:noWrap/>
            <w:vAlign w:val="center"/>
            <w:hideMark/>
          </w:tcPr>
          <w:p w14:paraId="18ECA57C"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Caxias do Sul, ______ de _______________________ </w:t>
            </w:r>
            <w:proofErr w:type="spellStart"/>
            <w:r w:rsidRPr="008A50BC">
              <w:rPr>
                <w:rFonts w:asciiTheme="majorHAnsi" w:hAnsiTheme="majorHAnsi" w:cstheme="majorHAnsi"/>
                <w:b/>
                <w:bCs/>
                <w:sz w:val="18"/>
                <w:szCs w:val="18"/>
                <w:lang w:eastAsia="pt-BR"/>
              </w:rPr>
              <w:t>de</w:t>
            </w:r>
            <w:proofErr w:type="spellEnd"/>
            <w:r w:rsidRPr="008A50BC">
              <w:rPr>
                <w:rFonts w:asciiTheme="majorHAnsi" w:hAnsiTheme="majorHAnsi" w:cstheme="majorHAnsi"/>
                <w:b/>
                <w:bCs/>
                <w:sz w:val="18"/>
                <w:szCs w:val="18"/>
                <w:lang w:eastAsia="pt-BR"/>
              </w:rPr>
              <w:t xml:space="preserve"> ___________.</w:t>
            </w:r>
          </w:p>
        </w:tc>
      </w:tr>
      <w:tr w:rsidR="00155C80" w:rsidRPr="008A50BC" w14:paraId="150E1768" w14:textId="77777777" w:rsidTr="0042555E">
        <w:trPr>
          <w:trHeight w:val="255"/>
        </w:trPr>
        <w:tc>
          <w:tcPr>
            <w:tcW w:w="1620" w:type="dxa"/>
            <w:tcBorders>
              <w:top w:val="nil"/>
              <w:left w:val="nil"/>
              <w:bottom w:val="nil"/>
              <w:right w:val="nil"/>
            </w:tcBorders>
            <w:noWrap/>
            <w:vAlign w:val="bottom"/>
            <w:hideMark/>
          </w:tcPr>
          <w:p w14:paraId="7F929B68"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620" w:type="dxa"/>
            <w:tcBorders>
              <w:top w:val="nil"/>
              <w:left w:val="nil"/>
              <w:bottom w:val="nil"/>
              <w:right w:val="nil"/>
            </w:tcBorders>
            <w:noWrap/>
            <w:vAlign w:val="bottom"/>
            <w:hideMark/>
          </w:tcPr>
          <w:p w14:paraId="3660D014"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3B1B6D4D"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263CFB3D"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0C7F2BF4"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vAlign w:val="center"/>
            <w:hideMark/>
          </w:tcPr>
          <w:p w14:paraId="05C5EC7C"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723088E8" w14:textId="77777777" w:rsidTr="0042555E">
        <w:trPr>
          <w:trHeight w:val="255"/>
        </w:trPr>
        <w:tc>
          <w:tcPr>
            <w:tcW w:w="1620" w:type="dxa"/>
            <w:tcBorders>
              <w:top w:val="nil"/>
              <w:left w:val="nil"/>
              <w:bottom w:val="nil"/>
              <w:right w:val="nil"/>
            </w:tcBorders>
            <w:noWrap/>
            <w:vAlign w:val="bottom"/>
            <w:hideMark/>
          </w:tcPr>
          <w:p w14:paraId="58A4B9C3"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42774488"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748CF550"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5EABEB15"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04666990"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vAlign w:val="center"/>
            <w:hideMark/>
          </w:tcPr>
          <w:p w14:paraId="67EC6020"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786BEBA1" w14:textId="77777777" w:rsidTr="0042555E">
        <w:trPr>
          <w:trHeight w:val="255"/>
        </w:trPr>
        <w:tc>
          <w:tcPr>
            <w:tcW w:w="1620" w:type="dxa"/>
            <w:tcBorders>
              <w:top w:val="nil"/>
              <w:left w:val="nil"/>
              <w:bottom w:val="nil"/>
              <w:right w:val="nil"/>
            </w:tcBorders>
            <w:noWrap/>
            <w:vAlign w:val="bottom"/>
            <w:hideMark/>
          </w:tcPr>
          <w:p w14:paraId="4B0131F4"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07E63948"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26303841"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noWrap/>
            <w:vAlign w:val="bottom"/>
            <w:hideMark/>
          </w:tcPr>
          <w:p w14:paraId="22EAD8D3"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620" w:type="dxa"/>
            <w:tcBorders>
              <w:top w:val="nil"/>
              <w:left w:val="nil"/>
              <w:bottom w:val="nil"/>
              <w:right w:val="nil"/>
            </w:tcBorders>
            <w:vAlign w:val="center"/>
            <w:hideMark/>
          </w:tcPr>
          <w:p w14:paraId="268CEDDF"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529" w:type="dxa"/>
            <w:tcBorders>
              <w:top w:val="nil"/>
              <w:left w:val="nil"/>
              <w:bottom w:val="nil"/>
              <w:right w:val="nil"/>
            </w:tcBorders>
            <w:vAlign w:val="center"/>
            <w:hideMark/>
          </w:tcPr>
          <w:p w14:paraId="078E47FA"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04E9E5BB" w14:textId="77777777" w:rsidTr="0042555E">
        <w:trPr>
          <w:trHeight w:val="255"/>
        </w:trPr>
        <w:tc>
          <w:tcPr>
            <w:tcW w:w="9629" w:type="dxa"/>
            <w:gridSpan w:val="6"/>
            <w:tcBorders>
              <w:top w:val="nil"/>
              <w:left w:val="nil"/>
              <w:bottom w:val="nil"/>
              <w:right w:val="nil"/>
            </w:tcBorders>
            <w:noWrap/>
            <w:vAlign w:val="center"/>
            <w:hideMark/>
          </w:tcPr>
          <w:p w14:paraId="5F3B66F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______________________________________</w:t>
            </w:r>
          </w:p>
        </w:tc>
      </w:tr>
      <w:tr w:rsidR="00155C80" w:rsidRPr="008A50BC" w14:paraId="66E30908" w14:textId="77777777" w:rsidTr="0042555E">
        <w:trPr>
          <w:trHeight w:val="255"/>
        </w:trPr>
        <w:tc>
          <w:tcPr>
            <w:tcW w:w="9629" w:type="dxa"/>
            <w:gridSpan w:val="6"/>
            <w:tcBorders>
              <w:top w:val="nil"/>
              <w:left w:val="nil"/>
              <w:bottom w:val="nil"/>
              <w:right w:val="nil"/>
            </w:tcBorders>
            <w:noWrap/>
            <w:vAlign w:val="center"/>
            <w:hideMark/>
          </w:tcPr>
          <w:p w14:paraId="1C1EDBCD"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GESTOR CODECA</w:t>
            </w:r>
          </w:p>
        </w:tc>
      </w:tr>
    </w:tbl>
    <w:p w14:paraId="2EDE75A3"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2753C01D"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52FDE077"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70991D74"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3D0BDE61"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0B5F172B"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5A087D9F" w14:textId="77777777" w:rsidR="00155C80" w:rsidRPr="008A50BC" w:rsidRDefault="00155C80" w:rsidP="00155C80">
      <w:pPr>
        <w:spacing w:before="120" w:after="120" w:line="240" w:lineRule="auto"/>
        <w:jc w:val="center"/>
        <w:rPr>
          <w:rFonts w:ascii="Calibri Light" w:hAnsi="Calibri Light" w:cs="Calibri Light"/>
          <w:b/>
          <w:sz w:val="18"/>
          <w:szCs w:val="18"/>
          <w:lang w:bidi="pt-BR"/>
        </w:rPr>
      </w:pPr>
      <w:r w:rsidRPr="008A50BC">
        <w:rPr>
          <w:rFonts w:ascii="Calibri Light" w:hAnsi="Calibri Light" w:cs="Calibri Light"/>
          <w:b/>
          <w:sz w:val="18"/>
          <w:szCs w:val="18"/>
          <w:lang w:bidi="pt-BR"/>
        </w:rPr>
        <w:t>LICITAÇÃO CODECA nº 166/2025 – RITO DO PREGÃO ELETRÔNICO</w:t>
      </w:r>
    </w:p>
    <w:p w14:paraId="12C83506" w14:textId="77777777" w:rsidR="00155C80" w:rsidRPr="008A50BC" w:rsidRDefault="00155C80" w:rsidP="00155C80">
      <w:pPr>
        <w:spacing w:before="120" w:after="120" w:line="240" w:lineRule="auto"/>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25A6EF1D" w14:textId="77777777" w:rsidR="00155C80" w:rsidRPr="008A50BC" w:rsidRDefault="00155C80" w:rsidP="00155C80">
      <w:pPr>
        <w:pStyle w:val="Ttulo3"/>
        <w:rPr>
          <w:rFonts w:cs="Calibri Light"/>
          <w:color w:val="auto"/>
        </w:rPr>
      </w:pPr>
      <w:r w:rsidRPr="008A50BC">
        <w:rPr>
          <w:rFonts w:cs="Calibri Light"/>
          <w:color w:val="auto"/>
        </w:rPr>
        <w:t>ANEXO III DO TERMO DE REFERÊNCIA</w:t>
      </w:r>
    </w:p>
    <w:tbl>
      <w:tblPr>
        <w:tblW w:w="9629" w:type="dxa"/>
        <w:tblCellMar>
          <w:left w:w="70" w:type="dxa"/>
          <w:right w:w="70" w:type="dxa"/>
        </w:tblCellMar>
        <w:tblLook w:val="04A0" w:firstRow="1" w:lastRow="0" w:firstColumn="1" w:lastColumn="0" w:noHBand="0" w:noVBand="1"/>
      </w:tblPr>
      <w:tblGrid>
        <w:gridCol w:w="1905"/>
        <w:gridCol w:w="1904"/>
        <w:gridCol w:w="1897"/>
        <w:gridCol w:w="1897"/>
        <w:gridCol w:w="2026"/>
      </w:tblGrid>
      <w:tr w:rsidR="00155C80" w:rsidRPr="008A50BC" w14:paraId="19B32EEF" w14:textId="77777777" w:rsidTr="0042555E">
        <w:trPr>
          <w:trHeight w:val="600"/>
        </w:trPr>
        <w:tc>
          <w:tcPr>
            <w:tcW w:w="9629" w:type="dxa"/>
            <w:gridSpan w:val="5"/>
            <w:tcBorders>
              <w:top w:val="single" w:sz="8" w:space="0" w:color="auto"/>
              <w:left w:val="single" w:sz="8" w:space="0" w:color="auto"/>
              <w:bottom w:val="single" w:sz="8" w:space="0" w:color="auto"/>
              <w:right w:val="single" w:sz="8" w:space="0" w:color="000000"/>
            </w:tcBorders>
            <w:vAlign w:val="center"/>
            <w:hideMark/>
          </w:tcPr>
          <w:p w14:paraId="102FED66"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TERMO DE RECEBIMENTO PROVISÓRIO DE SERVIÇOS DE MANUTENÇÃO DE VEÍCULOS VW</w:t>
            </w:r>
          </w:p>
        </w:tc>
      </w:tr>
      <w:tr w:rsidR="00155C80" w:rsidRPr="008A50BC" w14:paraId="2A3780C8" w14:textId="77777777" w:rsidTr="0042555E">
        <w:trPr>
          <w:trHeight w:val="315"/>
        </w:trPr>
        <w:tc>
          <w:tcPr>
            <w:tcW w:w="1905" w:type="dxa"/>
            <w:tcBorders>
              <w:top w:val="nil"/>
              <w:left w:val="nil"/>
              <w:bottom w:val="nil"/>
              <w:right w:val="nil"/>
            </w:tcBorders>
            <w:noWrap/>
            <w:vAlign w:val="bottom"/>
            <w:hideMark/>
          </w:tcPr>
          <w:p w14:paraId="0A1C483E"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nil"/>
              <w:right w:val="nil"/>
            </w:tcBorders>
            <w:noWrap/>
            <w:vAlign w:val="bottom"/>
            <w:hideMark/>
          </w:tcPr>
          <w:p w14:paraId="7A0C1596"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3CA51BFF"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252FCCE5"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35D43D11"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6FC333C9" w14:textId="77777777" w:rsidTr="0042555E">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2E5436B3"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Pr>
                <w:rFonts w:asciiTheme="majorHAnsi" w:hAnsiTheme="majorHAnsi" w:cstheme="majorHAnsi"/>
                <w:b/>
                <w:bCs/>
                <w:sz w:val="18"/>
                <w:szCs w:val="18"/>
                <w:lang w:eastAsia="pt-BR"/>
              </w:rPr>
              <w:t>EMPRESA FORNECEDORA</w:t>
            </w:r>
            <w:r w:rsidRPr="008A50BC">
              <w:rPr>
                <w:rFonts w:asciiTheme="majorHAnsi" w:hAnsiTheme="majorHAnsi" w:cstheme="majorHAnsi"/>
                <w:b/>
                <w:bCs/>
                <w:sz w:val="18"/>
                <w:szCs w:val="18"/>
                <w:lang w:eastAsia="pt-BR"/>
              </w:rPr>
              <w:t xml:space="preserve">: </w:t>
            </w:r>
            <w:r w:rsidRPr="008A50BC">
              <w:rPr>
                <w:rFonts w:asciiTheme="majorHAnsi" w:hAnsiTheme="majorHAnsi" w:cstheme="majorHAnsi"/>
                <w:sz w:val="18"/>
                <w:szCs w:val="18"/>
                <w:lang w:eastAsia="pt-BR"/>
              </w:rPr>
              <w:t>________________________________________________________</w:t>
            </w:r>
          </w:p>
        </w:tc>
      </w:tr>
      <w:tr w:rsidR="00155C80" w:rsidRPr="008A50BC" w14:paraId="085A3718" w14:textId="77777777" w:rsidTr="0042555E">
        <w:trPr>
          <w:trHeight w:val="315"/>
        </w:trPr>
        <w:tc>
          <w:tcPr>
            <w:tcW w:w="1905" w:type="dxa"/>
            <w:tcBorders>
              <w:top w:val="nil"/>
              <w:left w:val="nil"/>
              <w:bottom w:val="nil"/>
              <w:right w:val="nil"/>
            </w:tcBorders>
            <w:noWrap/>
            <w:vAlign w:val="center"/>
            <w:hideMark/>
          </w:tcPr>
          <w:p w14:paraId="2EA6A027"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nil"/>
              <w:right w:val="nil"/>
            </w:tcBorders>
            <w:noWrap/>
            <w:vAlign w:val="center"/>
            <w:hideMark/>
          </w:tcPr>
          <w:p w14:paraId="495AD501"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897" w:type="dxa"/>
            <w:tcBorders>
              <w:top w:val="nil"/>
              <w:left w:val="nil"/>
              <w:bottom w:val="nil"/>
              <w:right w:val="nil"/>
            </w:tcBorders>
            <w:noWrap/>
            <w:vAlign w:val="center"/>
            <w:hideMark/>
          </w:tcPr>
          <w:p w14:paraId="3CAA633A"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897" w:type="dxa"/>
            <w:tcBorders>
              <w:top w:val="nil"/>
              <w:left w:val="nil"/>
              <w:bottom w:val="nil"/>
              <w:right w:val="nil"/>
            </w:tcBorders>
            <w:noWrap/>
            <w:vAlign w:val="center"/>
            <w:hideMark/>
          </w:tcPr>
          <w:p w14:paraId="6FAD7611"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2026" w:type="dxa"/>
            <w:tcBorders>
              <w:top w:val="nil"/>
              <w:left w:val="nil"/>
              <w:bottom w:val="nil"/>
              <w:right w:val="nil"/>
            </w:tcBorders>
            <w:noWrap/>
            <w:vAlign w:val="center"/>
            <w:hideMark/>
          </w:tcPr>
          <w:p w14:paraId="6C976DBF"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r>
      <w:tr w:rsidR="00155C80" w:rsidRPr="008A50BC" w14:paraId="0E9E107E" w14:textId="77777777" w:rsidTr="0042555E">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08004D31"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PROCESSO Nº: </w:t>
            </w:r>
            <w:r w:rsidRPr="008A50BC">
              <w:rPr>
                <w:rFonts w:asciiTheme="majorHAnsi" w:hAnsiTheme="majorHAnsi" w:cstheme="majorHAnsi"/>
                <w:sz w:val="18"/>
                <w:szCs w:val="18"/>
                <w:lang w:eastAsia="pt-BR"/>
              </w:rPr>
              <w:t>________________________________________________________</w:t>
            </w:r>
          </w:p>
        </w:tc>
      </w:tr>
      <w:tr w:rsidR="00155C80" w:rsidRPr="008A50BC" w14:paraId="27D47C5C" w14:textId="77777777" w:rsidTr="0042555E">
        <w:trPr>
          <w:trHeight w:val="315"/>
        </w:trPr>
        <w:tc>
          <w:tcPr>
            <w:tcW w:w="1905" w:type="dxa"/>
            <w:tcBorders>
              <w:top w:val="nil"/>
              <w:left w:val="nil"/>
              <w:bottom w:val="single" w:sz="8" w:space="0" w:color="auto"/>
              <w:right w:val="nil"/>
            </w:tcBorders>
            <w:noWrap/>
            <w:vAlign w:val="bottom"/>
            <w:hideMark/>
          </w:tcPr>
          <w:p w14:paraId="60EB7462"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single" w:sz="8" w:space="0" w:color="auto"/>
              <w:right w:val="nil"/>
            </w:tcBorders>
            <w:noWrap/>
            <w:vAlign w:val="bottom"/>
            <w:hideMark/>
          </w:tcPr>
          <w:p w14:paraId="43DCBFCC"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single" w:sz="8" w:space="0" w:color="auto"/>
              <w:right w:val="nil"/>
            </w:tcBorders>
            <w:noWrap/>
            <w:vAlign w:val="bottom"/>
            <w:hideMark/>
          </w:tcPr>
          <w:p w14:paraId="06B6DA0B"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single" w:sz="8" w:space="0" w:color="auto"/>
              <w:right w:val="nil"/>
            </w:tcBorders>
            <w:noWrap/>
            <w:vAlign w:val="bottom"/>
            <w:hideMark/>
          </w:tcPr>
          <w:p w14:paraId="2FD77ECF"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026" w:type="dxa"/>
            <w:tcBorders>
              <w:top w:val="nil"/>
              <w:left w:val="nil"/>
              <w:bottom w:val="single" w:sz="8" w:space="0" w:color="auto"/>
              <w:right w:val="nil"/>
            </w:tcBorders>
            <w:noWrap/>
            <w:vAlign w:val="bottom"/>
            <w:hideMark/>
          </w:tcPr>
          <w:p w14:paraId="7928A87B"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0BDCAE20" w14:textId="77777777" w:rsidTr="0042555E">
        <w:trPr>
          <w:trHeight w:val="1730"/>
        </w:trPr>
        <w:tc>
          <w:tcPr>
            <w:tcW w:w="9629" w:type="dxa"/>
            <w:gridSpan w:val="5"/>
            <w:tcBorders>
              <w:top w:val="single" w:sz="8" w:space="0" w:color="auto"/>
              <w:left w:val="single" w:sz="8" w:space="0" w:color="auto"/>
              <w:bottom w:val="single" w:sz="4" w:space="0" w:color="auto"/>
              <w:right w:val="single" w:sz="8" w:space="0" w:color="000000"/>
            </w:tcBorders>
            <w:vAlign w:val="center"/>
            <w:hideMark/>
          </w:tcPr>
          <w:p w14:paraId="1DB38AB3" w14:textId="77777777" w:rsidR="00155C80" w:rsidRPr="008A50BC" w:rsidRDefault="00155C80" w:rsidP="0042555E">
            <w:pPr>
              <w:spacing w:after="0" w:line="240" w:lineRule="auto"/>
              <w:jc w:val="both"/>
              <w:rPr>
                <w:rFonts w:asciiTheme="majorHAnsi" w:hAnsiTheme="majorHAnsi" w:cstheme="majorHAnsi"/>
                <w:sz w:val="18"/>
                <w:szCs w:val="18"/>
                <w:lang w:eastAsia="pt-BR"/>
              </w:rPr>
            </w:pPr>
            <w:r w:rsidRPr="008A50BC">
              <w:rPr>
                <w:rFonts w:asciiTheme="majorHAnsi" w:hAnsiTheme="majorHAnsi" w:cstheme="majorHAnsi"/>
                <w:sz w:val="18"/>
                <w:szCs w:val="18"/>
                <w:lang w:eastAsia="pt-BR"/>
              </w:rPr>
              <w:t xml:space="preserve">AOS ______ DIAS DO MÊS DE _________________________ </w:t>
            </w:r>
            <w:proofErr w:type="spellStart"/>
            <w:r w:rsidRPr="008A50BC">
              <w:rPr>
                <w:rFonts w:asciiTheme="majorHAnsi" w:hAnsiTheme="majorHAnsi" w:cstheme="majorHAnsi"/>
                <w:sz w:val="18"/>
                <w:szCs w:val="18"/>
                <w:lang w:eastAsia="pt-BR"/>
              </w:rPr>
              <w:t>DE</w:t>
            </w:r>
            <w:proofErr w:type="spellEnd"/>
            <w:r w:rsidRPr="008A50BC">
              <w:rPr>
                <w:rFonts w:asciiTheme="majorHAnsi" w:hAnsiTheme="majorHAnsi" w:cstheme="majorHAnsi"/>
                <w:sz w:val="18"/>
                <w:szCs w:val="18"/>
                <w:lang w:eastAsia="pt-BR"/>
              </w:rPr>
              <w:t xml:space="preserve"> ___________, RECEBEMOS DE FORMA PROVISÓRIA, EM CONFORMIDADE COM OS SERVIÇOS SOLICITADOS, VEÍCULO FROTA _______, PLACA ___________.</w:t>
            </w:r>
          </w:p>
        </w:tc>
      </w:tr>
      <w:tr w:rsidR="00155C80" w:rsidRPr="008A50BC" w14:paraId="03619882" w14:textId="77777777" w:rsidTr="0042555E">
        <w:trPr>
          <w:trHeight w:val="300"/>
        </w:trPr>
        <w:tc>
          <w:tcPr>
            <w:tcW w:w="1905" w:type="dxa"/>
            <w:tcBorders>
              <w:top w:val="single" w:sz="4" w:space="0" w:color="auto"/>
              <w:left w:val="nil"/>
              <w:bottom w:val="nil"/>
              <w:right w:val="nil"/>
            </w:tcBorders>
            <w:noWrap/>
            <w:vAlign w:val="bottom"/>
            <w:hideMark/>
          </w:tcPr>
          <w:p w14:paraId="2C10C4D6"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904" w:type="dxa"/>
            <w:tcBorders>
              <w:top w:val="single" w:sz="4" w:space="0" w:color="auto"/>
              <w:left w:val="nil"/>
              <w:bottom w:val="nil"/>
              <w:right w:val="nil"/>
            </w:tcBorders>
            <w:noWrap/>
            <w:vAlign w:val="bottom"/>
            <w:hideMark/>
          </w:tcPr>
          <w:p w14:paraId="1A5C1CF6"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single" w:sz="4" w:space="0" w:color="auto"/>
              <w:left w:val="nil"/>
              <w:bottom w:val="nil"/>
              <w:right w:val="nil"/>
            </w:tcBorders>
            <w:noWrap/>
            <w:vAlign w:val="bottom"/>
            <w:hideMark/>
          </w:tcPr>
          <w:p w14:paraId="5ACFCD53"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single" w:sz="4" w:space="0" w:color="auto"/>
              <w:left w:val="nil"/>
              <w:bottom w:val="nil"/>
              <w:right w:val="nil"/>
            </w:tcBorders>
            <w:noWrap/>
            <w:vAlign w:val="bottom"/>
            <w:hideMark/>
          </w:tcPr>
          <w:p w14:paraId="7104DFB0"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026" w:type="dxa"/>
            <w:tcBorders>
              <w:top w:val="single" w:sz="4" w:space="0" w:color="auto"/>
              <w:left w:val="nil"/>
              <w:bottom w:val="nil"/>
              <w:right w:val="nil"/>
            </w:tcBorders>
            <w:noWrap/>
            <w:vAlign w:val="bottom"/>
            <w:hideMark/>
          </w:tcPr>
          <w:p w14:paraId="63064A69"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745AC593" w14:textId="77777777" w:rsidTr="0042555E">
        <w:trPr>
          <w:trHeight w:val="315"/>
        </w:trPr>
        <w:tc>
          <w:tcPr>
            <w:tcW w:w="5706" w:type="dxa"/>
            <w:gridSpan w:val="3"/>
            <w:tcBorders>
              <w:top w:val="nil"/>
              <w:left w:val="nil"/>
              <w:bottom w:val="single" w:sz="8" w:space="0" w:color="auto"/>
              <w:right w:val="nil"/>
            </w:tcBorders>
            <w:noWrap/>
            <w:vAlign w:val="center"/>
            <w:hideMark/>
          </w:tcPr>
          <w:p w14:paraId="52245817" w14:textId="77777777" w:rsidR="00155C80" w:rsidRPr="008A50BC" w:rsidRDefault="00155C80" w:rsidP="0042555E">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FISCAL CODECA</w:t>
            </w:r>
          </w:p>
        </w:tc>
        <w:tc>
          <w:tcPr>
            <w:tcW w:w="1897" w:type="dxa"/>
            <w:tcBorders>
              <w:top w:val="nil"/>
              <w:left w:val="nil"/>
              <w:bottom w:val="nil"/>
              <w:right w:val="nil"/>
            </w:tcBorders>
            <w:noWrap/>
            <w:vAlign w:val="bottom"/>
            <w:hideMark/>
          </w:tcPr>
          <w:p w14:paraId="57545248" w14:textId="77777777" w:rsidR="00155C80" w:rsidRPr="008A50BC" w:rsidRDefault="00155C80" w:rsidP="0042555E">
            <w:pPr>
              <w:spacing w:after="0" w:line="240" w:lineRule="auto"/>
              <w:rPr>
                <w:rFonts w:asciiTheme="majorHAnsi" w:hAnsiTheme="majorHAnsi" w:cstheme="majorHAnsi"/>
                <w:b/>
                <w:bCs/>
                <w:sz w:val="18"/>
                <w:szCs w:val="18"/>
                <w:lang w:eastAsia="pt-BR"/>
              </w:rPr>
            </w:pPr>
          </w:p>
        </w:tc>
        <w:tc>
          <w:tcPr>
            <w:tcW w:w="2026" w:type="dxa"/>
            <w:tcBorders>
              <w:top w:val="nil"/>
              <w:left w:val="nil"/>
              <w:bottom w:val="nil"/>
              <w:right w:val="nil"/>
            </w:tcBorders>
            <w:noWrap/>
            <w:vAlign w:val="bottom"/>
            <w:hideMark/>
          </w:tcPr>
          <w:p w14:paraId="58E56B85"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00EE42E5" w14:textId="77777777" w:rsidTr="0042555E">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595A86B2"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NOME/MATRÍCULA: __________________________________________________________</w:t>
            </w:r>
          </w:p>
        </w:tc>
      </w:tr>
      <w:tr w:rsidR="00155C80" w:rsidRPr="008A50BC" w14:paraId="28F00586" w14:textId="77777777" w:rsidTr="0042555E">
        <w:trPr>
          <w:trHeight w:val="315"/>
        </w:trPr>
        <w:tc>
          <w:tcPr>
            <w:tcW w:w="1905" w:type="dxa"/>
            <w:tcBorders>
              <w:top w:val="nil"/>
              <w:left w:val="nil"/>
              <w:bottom w:val="nil"/>
              <w:right w:val="nil"/>
            </w:tcBorders>
            <w:noWrap/>
            <w:vAlign w:val="center"/>
            <w:hideMark/>
          </w:tcPr>
          <w:p w14:paraId="4F88F1B4"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nil"/>
              <w:right w:val="nil"/>
            </w:tcBorders>
            <w:noWrap/>
            <w:vAlign w:val="center"/>
            <w:hideMark/>
          </w:tcPr>
          <w:p w14:paraId="53AD6E2B"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3F683C84"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1CE66614"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4DE6C3BD"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6AC9F76B" w14:textId="77777777" w:rsidTr="0042555E">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1B10B3AF"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155C80" w:rsidRPr="008A50BC" w14:paraId="019747F3" w14:textId="77777777" w:rsidTr="0042555E">
        <w:trPr>
          <w:trHeight w:val="300"/>
        </w:trPr>
        <w:tc>
          <w:tcPr>
            <w:tcW w:w="1905" w:type="dxa"/>
            <w:tcBorders>
              <w:top w:val="nil"/>
              <w:left w:val="nil"/>
              <w:bottom w:val="nil"/>
              <w:right w:val="nil"/>
            </w:tcBorders>
            <w:noWrap/>
            <w:vAlign w:val="bottom"/>
            <w:hideMark/>
          </w:tcPr>
          <w:p w14:paraId="6125C293"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nil"/>
              <w:right w:val="nil"/>
            </w:tcBorders>
            <w:noWrap/>
            <w:vAlign w:val="bottom"/>
            <w:hideMark/>
          </w:tcPr>
          <w:p w14:paraId="00A6613D"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09ED20D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69120DCE"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74A88F88"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798ED53F" w14:textId="77777777" w:rsidTr="0042555E">
        <w:trPr>
          <w:trHeight w:val="315"/>
        </w:trPr>
        <w:tc>
          <w:tcPr>
            <w:tcW w:w="5706" w:type="dxa"/>
            <w:gridSpan w:val="3"/>
            <w:tcBorders>
              <w:top w:val="nil"/>
              <w:left w:val="nil"/>
              <w:bottom w:val="single" w:sz="8" w:space="0" w:color="auto"/>
              <w:right w:val="nil"/>
            </w:tcBorders>
            <w:noWrap/>
            <w:vAlign w:val="center"/>
            <w:hideMark/>
          </w:tcPr>
          <w:p w14:paraId="23AFEC5A" w14:textId="77777777" w:rsidR="00155C80" w:rsidRPr="008A50BC" w:rsidRDefault="00155C80" w:rsidP="0042555E">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RESPONSÁVEL </w:t>
            </w:r>
            <w:r>
              <w:rPr>
                <w:rFonts w:asciiTheme="majorHAnsi" w:hAnsiTheme="majorHAnsi" w:cstheme="majorHAnsi"/>
                <w:b/>
                <w:bCs/>
                <w:sz w:val="18"/>
                <w:szCs w:val="18"/>
                <w:lang w:eastAsia="pt-BR"/>
              </w:rPr>
              <w:t>FORNECEDORA</w:t>
            </w:r>
          </w:p>
        </w:tc>
        <w:tc>
          <w:tcPr>
            <w:tcW w:w="1897" w:type="dxa"/>
            <w:tcBorders>
              <w:top w:val="nil"/>
              <w:left w:val="nil"/>
              <w:bottom w:val="nil"/>
              <w:right w:val="nil"/>
            </w:tcBorders>
            <w:noWrap/>
            <w:vAlign w:val="center"/>
            <w:hideMark/>
          </w:tcPr>
          <w:p w14:paraId="2F0AFF94" w14:textId="77777777" w:rsidR="00155C80" w:rsidRPr="008A50BC" w:rsidRDefault="00155C80" w:rsidP="0042555E">
            <w:pPr>
              <w:spacing w:after="0" w:line="240" w:lineRule="auto"/>
              <w:rPr>
                <w:rFonts w:asciiTheme="majorHAnsi" w:hAnsiTheme="majorHAnsi" w:cstheme="majorHAnsi"/>
                <w:b/>
                <w:bCs/>
                <w:sz w:val="18"/>
                <w:szCs w:val="18"/>
                <w:lang w:eastAsia="pt-BR"/>
              </w:rPr>
            </w:pPr>
          </w:p>
        </w:tc>
        <w:tc>
          <w:tcPr>
            <w:tcW w:w="2026" w:type="dxa"/>
            <w:tcBorders>
              <w:top w:val="nil"/>
              <w:left w:val="nil"/>
              <w:bottom w:val="nil"/>
              <w:right w:val="nil"/>
            </w:tcBorders>
            <w:noWrap/>
            <w:vAlign w:val="center"/>
            <w:hideMark/>
          </w:tcPr>
          <w:p w14:paraId="53FBAFA9"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17BF5E62" w14:textId="77777777" w:rsidTr="0042555E">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7797DB27"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 _____________________________________________________________________</w:t>
            </w:r>
          </w:p>
        </w:tc>
      </w:tr>
      <w:tr w:rsidR="00155C80" w:rsidRPr="008A50BC" w14:paraId="008880F9" w14:textId="77777777" w:rsidTr="0042555E">
        <w:trPr>
          <w:trHeight w:val="315"/>
        </w:trPr>
        <w:tc>
          <w:tcPr>
            <w:tcW w:w="1905" w:type="dxa"/>
            <w:tcBorders>
              <w:top w:val="nil"/>
              <w:left w:val="nil"/>
              <w:bottom w:val="nil"/>
              <w:right w:val="nil"/>
            </w:tcBorders>
            <w:noWrap/>
            <w:vAlign w:val="center"/>
            <w:hideMark/>
          </w:tcPr>
          <w:p w14:paraId="239488C8"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nil"/>
              <w:right w:val="nil"/>
            </w:tcBorders>
            <w:noWrap/>
            <w:vAlign w:val="center"/>
            <w:hideMark/>
          </w:tcPr>
          <w:p w14:paraId="14501675"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5F7A4A03"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7176482D"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61BBE68C"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1B744E40" w14:textId="77777777" w:rsidTr="0042555E">
        <w:trPr>
          <w:trHeight w:val="315"/>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0FC88A74"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155C80" w:rsidRPr="008A50BC" w14:paraId="71E7AB81" w14:textId="77777777" w:rsidTr="0042555E">
        <w:trPr>
          <w:trHeight w:val="300"/>
        </w:trPr>
        <w:tc>
          <w:tcPr>
            <w:tcW w:w="1905" w:type="dxa"/>
            <w:tcBorders>
              <w:top w:val="nil"/>
              <w:left w:val="nil"/>
              <w:bottom w:val="nil"/>
              <w:right w:val="nil"/>
            </w:tcBorders>
            <w:noWrap/>
            <w:vAlign w:val="bottom"/>
            <w:hideMark/>
          </w:tcPr>
          <w:p w14:paraId="57EA9E84"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nil"/>
              <w:right w:val="nil"/>
            </w:tcBorders>
            <w:noWrap/>
            <w:vAlign w:val="bottom"/>
            <w:hideMark/>
          </w:tcPr>
          <w:p w14:paraId="5ED0050E"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6D5EDD2C"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6B57E12F"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2566C030"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77E2F3FD" w14:textId="77777777" w:rsidTr="0042555E">
        <w:trPr>
          <w:trHeight w:val="300"/>
        </w:trPr>
        <w:tc>
          <w:tcPr>
            <w:tcW w:w="1905" w:type="dxa"/>
            <w:tcBorders>
              <w:top w:val="nil"/>
              <w:left w:val="nil"/>
              <w:bottom w:val="nil"/>
              <w:right w:val="nil"/>
            </w:tcBorders>
            <w:noWrap/>
            <w:vAlign w:val="bottom"/>
            <w:hideMark/>
          </w:tcPr>
          <w:p w14:paraId="5FAB6B4C"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904" w:type="dxa"/>
            <w:tcBorders>
              <w:top w:val="nil"/>
              <w:left w:val="nil"/>
              <w:bottom w:val="nil"/>
              <w:right w:val="nil"/>
            </w:tcBorders>
            <w:noWrap/>
            <w:vAlign w:val="bottom"/>
            <w:hideMark/>
          </w:tcPr>
          <w:p w14:paraId="4E403121"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5820" w:type="dxa"/>
            <w:gridSpan w:val="3"/>
            <w:tcBorders>
              <w:top w:val="nil"/>
              <w:left w:val="nil"/>
              <w:bottom w:val="nil"/>
              <w:right w:val="nil"/>
            </w:tcBorders>
            <w:noWrap/>
            <w:vAlign w:val="bottom"/>
            <w:hideMark/>
          </w:tcPr>
          <w:p w14:paraId="0FA995C2"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0365FF6E" w14:textId="77777777" w:rsidTr="0042555E">
        <w:trPr>
          <w:trHeight w:val="300"/>
        </w:trPr>
        <w:tc>
          <w:tcPr>
            <w:tcW w:w="9629" w:type="dxa"/>
            <w:gridSpan w:val="5"/>
            <w:tcBorders>
              <w:top w:val="nil"/>
              <w:left w:val="nil"/>
              <w:bottom w:val="nil"/>
              <w:right w:val="nil"/>
            </w:tcBorders>
            <w:noWrap/>
            <w:vAlign w:val="center"/>
            <w:hideMark/>
          </w:tcPr>
          <w:p w14:paraId="58B719CF"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Caxias do Sul, ______ de _______________________ </w:t>
            </w:r>
            <w:proofErr w:type="spellStart"/>
            <w:r w:rsidRPr="008A50BC">
              <w:rPr>
                <w:rFonts w:asciiTheme="majorHAnsi" w:hAnsiTheme="majorHAnsi" w:cstheme="majorHAnsi"/>
                <w:b/>
                <w:bCs/>
                <w:sz w:val="18"/>
                <w:szCs w:val="18"/>
                <w:lang w:eastAsia="pt-BR"/>
              </w:rPr>
              <w:t>de</w:t>
            </w:r>
            <w:proofErr w:type="spellEnd"/>
            <w:r w:rsidRPr="008A50BC">
              <w:rPr>
                <w:rFonts w:asciiTheme="majorHAnsi" w:hAnsiTheme="majorHAnsi" w:cstheme="majorHAnsi"/>
                <w:b/>
                <w:bCs/>
                <w:sz w:val="18"/>
                <w:szCs w:val="18"/>
                <w:lang w:eastAsia="pt-BR"/>
              </w:rPr>
              <w:t xml:space="preserve"> ___________.</w:t>
            </w:r>
          </w:p>
        </w:tc>
      </w:tr>
      <w:tr w:rsidR="00155C80" w:rsidRPr="008A50BC" w14:paraId="2FE064E7" w14:textId="77777777" w:rsidTr="0042555E">
        <w:trPr>
          <w:trHeight w:val="300"/>
        </w:trPr>
        <w:tc>
          <w:tcPr>
            <w:tcW w:w="1905" w:type="dxa"/>
            <w:tcBorders>
              <w:top w:val="nil"/>
              <w:left w:val="nil"/>
              <w:bottom w:val="nil"/>
              <w:right w:val="nil"/>
            </w:tcBorders>
            <w:noWrap/>
            <w:vAlign w:val="bottom"/>
            <w:hideMark/>
          </w:tcPr>
          <w:p w14:paraId="7B04E1A5"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904" w:type="dxa"/>
            <w:tcBorders>
              <w:top w:val="nil"/>
              <w:left w:val="nil"/>
              <w:bottom w:val="nil"/>
              <w:right w:val="nil"/>
            </w:tcBorders>
            <w:noWrap/>
            <w:vAlign w:val="bottom"/>
            <w:hideMark/>
          </w:tcPr>
          <w:p w14:paraId="05516A1C"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1F606EB1"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518350D2"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35C05DEF"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0F12956C" w14:textId="77777777" w:rsidTr="0042555E">
        <w:trPr>
          <w:trHeight w:val="300"/>
        </w:trPr>
        <w:tc>
          <w:tcPr>
            <w:tcW w:w="1905" w:type="dxa"/>
            <w:tcBorders>
              <w:top w:val="nil"/>
              <w:left w:val="nil"/>
              <w:bottom w:val="nil"/>
              <w:right w:val="nil"/>
            </w:tcBorders>
            <w:noWrap/>
            <w:vAlign w:val="bottom"/>
            <w:hideMark/>
          </w:tcPr>
          <w:p w14:paraId="4E8BCBE8"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904" w:type="dxa"/>
            <w:tcBorders>
              <w:top w:val="nil"/>
              <w:left w:val="nil"/>
              <w:bottom w:val="nil"/>
              <w:right w:val="nil"/>
            </w:tcBorders>
            <w:noWrap/>
            <w:vAlign w:val="bottom"/>
            <w:hideMark/>
          </w:tcPr>
          <w:p w14:paraId="641A62E3"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635095F9"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259666CC"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15F264D2"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1DF818EB" w14:textId="77777777" w:rsidTr="0042555E">
        <w:trPr>
          <w:trHeight w:val="300"/>
        </w:trPr>
        <w:tc>
          <w:tcPr>
            <w:tcW w:w="1905" w:type="dxa"/>
            <w:tcBorders>
              <w:top w:val="nil"/>
              <w:left w:val="nil"/>
              <w:bottom w:val="nil"/>
              <w:right w:val="nil"/>
            </w:tcBorders>
            <w:noWrap/>
            <w:vAlign w:val="bottom"/>
            <w:hideMark/>
          </w:tcPr>
          <w:p w14:paraId="56FB0E80"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904" w:type="dxa"/>
            <w:tcBorders>
              <w:top w:val="nil"/>
              <w:left w:val="nil"/>
              <w:bottom w:val="nil"/>
              <w:right w:val="nil"/>
            </w:tcBorders>
            <w:noWrap/>
            <w:vAlign w:val="bottom"/>
            <w:hideMark/>
          </w:tcPr>
          <w:p w14:paraId="78681C2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4D0D6507"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897" w:type="dxa"/>
            <w:tcBorders>
              <w:top w:val="nil"/>
              <w:left w:val="nil"/>
              <w:bottom w:val="nil"/>
              <w:right w:val="nil"/>
            </w:tcBorders>
            <w:noWrap/>
            <w:vAlign w:val="bottom"/>
            <w:hideMark/>
          </w:tcPr>
          <w:p w14:paraId="15E99B6E"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026" w:type="dxa"/>
            <w:tcBorders>
              <w:top w:val="nil"/>
              <w:left w:val="nil"/>
              <w:bottom w:val="nil"/>
              <w:right w:val="nil"/>
            </w:tcBorders>
            <w:noWrap/>
            <w:vAlign w:val="bottom"/>
            <w:hideMark/>
          </w:tcPr>
          <w:p w14:paraId="3DFC954A"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331EC1A2" w14:textId="77777777" w:rsidTr="0042555E">
        <w:trPr>
          <w:trHeight w:val="300"/>
        </w:trPr>
        <w:tc>
          <w:tcPr>
            <w:tcW w:w="9629" w:type="dxa"/>
            <w:gridSpan w:val="5"/>
            <w:tcBorders>
              <w:top w:val="nil"/>
              <w:left w:val="nil"/>
              <w:bottom w:val="nil"/>
              <w:right w:val="nil"/>
            </w:tcBorders>
            <w:noWrap/>
            <w:vAlign w:val="center"/>
            <w:hideMark/>
          </w:tcPr>
          <w:p w14:paraId="51E0AB7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_________________________________________</w:t>
            </w:r>
          </w:p>
        </w:tc>
      </w:tr>
      <w:tr w:rsidR="00155C80" w:rsidRPr="008A50BC" w14:paraId="4EECF928" w14:textId="77777777" w:rsidTr="0042555E">
        <w:trPr>
          <w:trHeight w:val="300"/>
        </w:trPr>
        <w:tc>
          <w:tcPr>
            <w:tcW w:w="9629" w:type="dxa"/>
            <w:gridSpan w:val="5"/>
            <w:tcBorders>
              <w:top w:val="nil"/>
              <w:left w:val="nil"/>
              <w:bottom w:val="nil"/>
              <w:right w:val="nil"/>
            </w:tcBorders>
            <w:noWrap/>
            <w:vAlign w:val="center"/>
            <w:hideMark/>
          </w:tcPr>
          <w:p w14:paraId="3DF72FAE"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GESTOR CODECA</w:t>
            </w:r>
          </w:p>
        </w:tc>
      </w:tr>
    </w:tbl>
    <w:p w14:paraId="741F504A"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70582223"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00229147"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492C0E4F"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3A2DCB69"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09E153CA"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24581B4A"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631BB47B"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38E7C147" w14:textId="77777777" w:rsidR="00155C80" w:rsidRPr="008A50BC" w:rsidRDefault="00155C80" w:rsidP="00155C80">
      <w:pPr>
        <w:spacing w:before="120" w:after="120" w:line="240" w:lineRule="auto"/>
        <w:jc w:val="center"/>
        <w:rPr>
          <w:rFonts w:ascii="Calibri Light" w:hAnsi="Calibri Light" w:cs="Calibri Light"/>
          <w:b/>
          <w:sz w:val="18"/>
          <w:szCs w:val="18"/>
          <w:lang w:bidi="pt-BR"/>
        </w:rPr>
      </w:pPr>
      <w:r w:rsidRPr="008A50BC">
        <w:rPr>
          <w:rFonts w:ascii="Calibri Light" w:hAnsi="Calibri Light" w:cs="Calibri Light"/>
          <w:b/>
          <w:sz w:val="18"/>
          <w:szCs w:val="18"/>
          <w:lang w:bidi="pt-BR"/>
        </w:rPr>
        <w:lastRenderedPageBreak/>
        <w:t>LICITAÇÃO CODECA nº 166/2025 – RITO DO PREGÃO ELETRÔNICO</w:t>
      </w:r>
    </w:p>
    <w:p w14:paraId="2DEE9E88" w14:textId="77777777" w:rsidR="00155C80" w:rsidRPr="008A50BC" w:rsidRDefault="00155C80" w:rsidP="00155C80">
      <w:pPr>
        <w:spacing w:before="120" w:after="120" w:line="240" w:lineRule="auto"/>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364483CD" w14:textId="77777777" w:rsidR="00155C80" w:rsidRPr="008A50BC" w:rsidRDefault="00155C80" w:rsidP="00155C80">
      <w:pPr>
        <w:pStyle w:val="Ttulo3"/>
        <w:rPr>
          <w:rFonts w:cs="Calibri Light"/>
          <w:color w:val="auto"/>
        </w:rPr>
      </w:pPr>
      <w:r w:rsidRPr="008A50BC">
        <w:rPr>
          <w:rFonts w:cs="Calibri Light"/>
          <w:color w:val="auto"/>
        </w:rPr>
        <w:t>ANEXO IV DO TERMO DE REFERÊNCIA</w:t>
      </w:r>
    </w:p>
    <w:tbl>
      <w:tblPr>
        <w:tblW w:w="9629" w:type="dxa"/>
        <w:tblCellMar>
          <w:left w:w="70" w:type="dxa"/>
          <w:right w:w="70" w:type="dxa"/>
        </w:tblCellMar>
        <w:tblLook w:val="04A0" w:firstRow="1" w:lastRow="0" w:firstColumn="1" w:lastColumn="0" w:noHBand="0" w:noVBand="1"/>
      </w:tblPr>
      <w:tblGrid>
        <w:gridCol w:w="2300"/>
        <w:gridCol w:w="1084"/>
        <w:gridCol w:w="2311"/>
        <w:gridCol w:w="1796"/>
        <w:gridCol w:w="2138"/>
      </w:tblGrid>
      <w:tr w:rsidR="00155C80" w:rsidRPr="008A50BC" w14:paraId="5BAB1B4F" w14:textId="77777777" w:rsidTr="0042555E">
        <w:trPr>
          <w:trHeight w:val="270"/>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7D811261"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RELATÓRIO DE FECHAMENTO MENSAL DE SERVIÇOS DE MANUTENÇÃO DE VEÍCULOS VW</w:t>
            </w:r>
          </w:p>
        </w:tc>
      </w:tr>
      <w:tr w:rsidR="00155C80" w:rsidRPr="008A50BC" w14:paraId="408B8E80" w14:textId="77777777" w:rsidTr="0042555E">
        <w:trPr>
          <w:trHeight w:val="270"/>
        </w:trPr>
        <w:tc>
          <w:tcPr>
            <w:tcW w:w="2300" w:type="dxa"/>
            <w:tcBorders>
              <w:top w:val="nil"/>
              <w:left w:val="nil"/>
              <w:bottom w:val="nil"/>
              <w:right w:val="nil"/>
            </w:tcBorders>
            <w:noWrap/>
            <w:vAlign w:val="bottom"/>
            <w:hideMark/>
          </w:tcPr>
          <w:p w14:paraId="4E437A25"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bottom"/>
            <w:hideMark/>
          </w:tcPr>
          <w:p w14:paraId="0DB1AC1F"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7424CA18"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4269FAB2"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bottom"/>
            <w:hideMark/>
          </w:tcPr>
          <w:p w14:paraId="76C361CB"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5C725701" w14:textId="77777777" w:rsidTr="0042555E">
        <w:trPr>
          <w:trHeight w:val="270"/>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44E691C0"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Pr>
                <w:rFonts w:asciiTheme="majorHAnsi" w:hAnsiTheme="majorHAnsi" w:cstheme="majorHAnsi"/>
                <w:b/>
                <w:bCs/>
                <w:sz w:val="18"/>
                <w:szCs w:val="18"/>
                <w:lang w:eastAsia="pt-BR"/>
              </w:rPr>
              <w:t>EMPRESA FORNECEDORA</w:t>
            </w:r>
            <w:r w:rsidRPr="008A50BC">
              <w:rPr>
                <w:rFonts w:asciiTheme="majorHAnsi" w:hAnsiTheme="majorHAnsi" w:cstheme="majorHAnsi"/>
                <w:b/>
                <w:bCs/>
                <w:sz w:val="18"/>
                <w:szCs w:val="18"/>
                <w:lang w:eastAsia="pt-BR"/>
              </w:rPr>
              <w:t xml:space="preserve">: </w:t>
            </w:r>
            <w:r w:rsidRPr="008A50BC">
              <w:rPr>
                <w:rFonts w:asciiTheme="majorHAnsi" w:hAnsiTheme="majorHAnsi" w:cstheme="majorHAnsi"/>
                <w:sz w:val="18"/>
                <w:szCs w:val="18"/>
                <w:lang w:eastAsia="pt-BR"/>
              </w:rPr>
              <w:t>_________________________________________________________</w:t>
            </w:r>
          </w:p>
        </w:tc>
      </w:tr>
      <w:tr w:rsidR="00155C80" w:rsidRPr="008A50BC" w14:paraId="03F44835" w14:textId="77777777" w:rsidTr="0042555E">
        <w:trPr>
          <w:trHeight w:val="270"/>
        </w:trPr>
        <w:tc>
          <w:tcPr>
            <w:tcW w:w="2300" w:type="dxa"/>
            <w:tcBorders>
              <w:top w:val="nil"/>
              <w:left w:val="nil"/>
              <w:bottom w:val="nil"/>
              <w:right w:val="nil"/>
            </w:tcBorders>
            <w:noWrap/>
            <w:vAlign w:val="center"/>
            <w:hideMark/>
          </w:tcPr>
          <w:p w14:paraId="29809C8D"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center"/>
            <w:hideMark/>
          </w:tcPr>
          <w:p w14:paraId="4602A93C"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2311" w:type="dxa"/>
            <w:tcBorders>
              <w:top w:val="nil"/>
              <w:left w:val="nil"/>
              <w:bottom w:val="nil"/>
              <w:right w:val="nil"/>
            </w:tcBorders>
            <w:noWrap/>
            <w:vAlign w:val="center"/>
            <w:hideMark/>
          </w:tcPr>
          <w:p w14:paraId="6F233EBB"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796" w:type="dxa"/>
            <w:tcBorders>
              <w:top w:val="nil"/>
              <w:left w:val="nil"/>
              <w:bottom w:val="nil"/>
              <w:right w:val="nil"/>
            </w:tcBorders>
            <w:noWrap/>
            <w:vAlign w:val="center"/>
            <w:hideMark/>
          </w:tcPr>
          <w:p w14:paraId="362A8744"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2138" w:type="dxa"/>
            <w:tcBorders>
              <w:top w:val="nil"/>
              <w:left w:val="nil"/>
              <w:bottom w:val="nil"/>
              <w:right w:val="nil"/>
            </w:tcBorders>
            <w:noWrap/>
            <w:vAlign w:val="center"/>
            <w:hideMark/>
          </w:tcPr>
          <w:p w14:paraId="189414F2"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r>
      <w:tr w:rsidR="00155C80" w:rsidRPr="008A50BC" w14:paraId="2D14BDB2" w14:textId="77777777" w:rsidTr="0042555E">
        <w:trPr>
          <w:trHeight w:val="270"/>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4D82C6E2"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PROCESSO Nº: </w:t>
            </w:r>
            <w:r w:rsidRPr="008A50BC">
              <w:rPr>
                <w:rFonts w:asciiTheme="majorHAnsi" w:hAnsiTheme="majorHAnsi" w:cstheme="majorHAnsi"/>
                <w:sz w:val="18"/>
                <w:szCs w:val="18"/>
                <w:lang w:eastAsia="pt-BR"/>
              </w:rPr>
              <w:t>________________________________________________________</w:t>
            </w:r>
          </w:p>
        </w:tc>
      </w:tr>
      <w:tr w:rsidR="00155C80" w:rsidRPr="008A50BC" w14:paraId="04920C22" w14:textId="77777777" w:rsidTr="0042555E">
        <w:trPr>
          <w:trHeight w:val="270"/>
        </w:trPr>
        <w:tc>
          <w:tcPr>
            <w:tcW w:w="2300" w:type="dxa"/>
            <w:tcBorders>
              <w:top w:val="nil"/>
              <w:left w:val="nil"/>
              <w:bottom w:val="nil"/>
              <w:right w:val="nil"/>
            </w:tcBorders>
            <w:noWrap/>
            <w:vAlign w:val="bottom"/>
            <w:hideMark/>
          </w:tcPr>
          <w:p w14:paraId="0FBE173B"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bottom"/>
            <w:hideMark/>
          </w:tcPr>
          <w:p w14:paraId="0A8DE371"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005B1197"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40BE6F6C"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bottom"/>
            <w:hideMark/>
          </w:tcPr>
          <w:p w14:paraId="64C56A76"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23A2D0C0" w14:textId="77777777" w:rsidTr="0042555E">
        <w:trPr>
          <w:trHeight w:val="525"/>
        </w:trPr>
        <w:tc>
          <w:tcPr>
            <w:tcW w:w="2300" w:type="dxa"/>
            <w:tcBorders>
              <w:top w:val="single" w:sz="8" w:space="0" w:color="auto"/>
              <w:left w:val="single" w:sz="8" w:space="0" w:color="auto"/>
              <w:bottom w:val="single" w:sz="8" w:space="0" w:color="auto"/>
              <w:right w:val="single" w:sz="8" w:space="0" w:color="auto"/>
            </w:tcBorders>
            <w:vAlign w:val="center"/>
            <w:hideMark/>
          </w:tcPr>
          <w:p w14:paraId="71E830F7"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ITEM DO CONTRATO</w:t>
            </w:r>
          </w:p>
        </w:tc>
        <w:tc>
          <w:tcPr>
            <w:tcW w:w="1084" w:type="dxa"/>
            <w:tcBorders>
              <w:top w:val="single" w:sz="8" w:space="0" w:color="auto"/>
              <w:left w:val="nil"/>
              <w:bottom w:val="single" w:sz="8" w:space="0" w:color="auto"/>
              <w:right w:val="single" w:sz="8" w:space="0" w:color="auto"/>
            </w:tcBorders>
            <w:noWrap/>
            <w:vAlign w:val="center"/>
            <w:hideMark/>
          </w:tcPr>
          <w:p w14:paraId="73AB71E8"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QUANT.</w:t>
            </w:r>
          </w:p>
        </w:tc>
        <w:tc>
          <w:tcPr>
            <w:tcW w:w="2311" w:type="dxa"/>
            <w:tcBorders>
              <w:top w:val="single" w:sz="8" w:space="0" w:color="auto"/>
              <w:left w:val="nil"/>
              <w:bottom w:val="single" w:sz="8" w:space="0" w:color="auto"/>
              <w:right w:val="single" w:sz="8" w:space="0" w:color="auto"/>
            </w:tcBorders>
            <w:vAlign w:val="center"/>
            <w:hideMark/>
          </w:tcPr>
          <w:p w14:paraId="133DCCFE"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DESCRIÇÃO DO ITEM</w:t>
            </w:r>
          </w:p>
        </w:tc>
        <w:tc>
          <w:tcPr>
            <w:tcW w:w="1796" w:type="dxa"/>
            <w:tcBorders>
              <w:top w:val="single" w:sz="8" w:space="0" w:color="auto"/>
              <w:left w:val="nil"/>
              <w:bottom w:val="single" w:sz="8" w:space="0" w:color="auto"/>
              <w:right w:val="single" w:sz="8" w:space="0" w:color="auto"/>
            </w:tcBorders>
            <w:noWrap/>
            <w:vAlign w:val="center"/>
            <w:hideMark/>
          </w:tcPr>
          <w:p w14:paraId="44EDDB8E"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VALOR UNIT.</w:t>
            </w:r>
          </w:p>
        </w:tc>
        <w:tc>
          <w:tcPr>
            <w:tcW w:w="2138" w:type="dxa"/>
            <w:tcBorders>
              <w:top w:val="single" w:sz="8" w:space="0" w:color="auto"/>
              <w:left w:val="nil"/>
              <w:bottom w:val="single" w:sz="8" w:space="0" w:color="auto"/>
              <w:right w:val="single" w:sz="8" w:space="0" w:color="auto"/>
            </w:tcBorders>
            <w:vAlign w:val="center"/>
            <w:hideMark/>
          </w:tcPr>
          <w:p w14:paraId="740CA1A9"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VALOR TOTAL</w:t>
            </w:r>
          </w:p>
        </w:tc>
      </w:tr>
      <w:tr w:rsidR="00155C80" w:rsidRPr="008A50BC" w14:paraId="7C6A6192" w14:textId="77777777" w:rsidTr="0042555E">
        <w:trPr>
          <w:trHeight w:val="270"/>
        </w:trPr>
        <w:tc>
          <w:tcPr>
            <w:tcW w:w="2300" w:type="dxa"/>
            <w:tcBorders>
              <w:top w:val="nil"/>
              <w:left w:val="single" w:sz="8" w:space="0" w:color="auto"/>
              <w:bottom w:val="single" w:sz="8" w:space="0" w:color="auto"/>
              <w:right w:val="single" w:sz="8" w:space="0" w:color="auto"/>
            </w:tcBorders>
            <w:noWrap/>
            <w:vAlign w:val="center"/>
            <w:hideMark/>
          </w:tcPr>
          <w:p w14:paraId="382F0F12"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0061FDA9"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4A4CE0E2"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025C298E"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24B2DA38"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28DEB9BC" w14:textId="77777777" w:rsidTr="0042555E">
        <w:trPr>
          <w:trHeight w:val="270"/>
        </w:trPr>
        <w:tc>
          <w:tcPr>
            <w:tcW w:w="2300" w:type="dxa"/>
            <w:tcBorders>
              <w:top w:val="nil"/>
              <w:left w:val="single" w:sz="8" w:space="0" w:color="auto"/>
              <w:bottom w:val="single" w:sz="8" w:space="0" w:color="auto"/>
              <w:right w:val="single" w:sz="8" w:space="0" w:color="auto"/>
            </w:tcBorders>
            <w:noWrap/>
            <w:vAlign w:val="center"/>
            <w:hideMark/>
          </w:tcPr>
          <w:p w14:paraId="182E1CF8"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3C1A248B"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51F8C927"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5049C325"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38D04473"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674BF814" w14:textId="77777777" w:rsidTr="0042555E">
        <w:trPr>
          <w:trHeight w:val="270"/>
        </w:trPr>
        <w:tc>
          <w:tcPr>
            <w:tcW w:w="2300" w:type="dxa"/>
            <w:tcBorders>
              <w:top w:val="nil"/>
              <w:left w:val="single" w:sz="8" w:space="0" w:color="auto"/>
              <w:bottom w:val="single" w:sz="8" w:space="0" w:color="auto"/>
              <w:right w:val="single" w:sz="8" w:space="0" w:color="auto"/>
            </w:tcBorders>
            <w:noWrap/>
            <w:vAlign w:val="center"/>
            <w:hideMark/>
          </w:tcPr>
          <w:p w14:paraId="03881F7E"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182CCF1C"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0A1230B4"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76E3207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02613C1E"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38E018EE" w14:textId="77777777" w:rsidTr="0042555E">
        <w:trPr>
          <w:trHeight w:val="270"/>
        </w:trPr>
        <w:tc>
          <w:tcPr>
            <w:tcW w:w="2300" w:type="dxa"/>
            <w:tcBorders>
              <w:top w:val="nil"/>
              <w:left w:val="single" w:sz="8" w:space="0" w:color="auto"/>
              <w:bottom w:val="single" w:sz="8" w:space="0" w:color="auto"/>
              <w:right w:val="single" w:sz="8" w:space="0" w:color="auto"/>
            </w:tcBorders>
            <w:noWrap/>
            <w:vAlign w:val="center"/>
            <w:hideMark/>
          </w:tcPr>
          <w:p w14:paraId="68790569"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05D17E71"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50EC5ABD"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1661EC83"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45BB2DFD"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3BAF8F1E" w14:textId="77777777" w:rsidTr="0042555E">
        <w:trPr>
          <w:trHeight w:val="270"/>
        </w:trPr>
        <w:tc>
          <w:tcPr>
            <w:tcW w:w="2300" w:type="dxa"/>
            <w:tcBorders>
              <w:top w:val="nil"/>
              <w:left w:val="single" w:sz="8" w:space="0" w:color="auto"/>
              <w:bottom w:val="single" w:sz="8" w:space="0" w:color="auto"/>
              <w:right w:val="single" w:sz="8" w:space="0" w:color="auto"/>
            </w:tcBorders>
            <w:noWrap/>
            <w:vAlign w:val="center"/>
            <w:hideMark/>
          </w:tcPr>
          <w:p w14:paraId="08292A05"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2E3DC734"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130FD103"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60D21FA1"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78143E8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524D75F4" w14:textId="77777777" w:rsidTr="0042555E">
        <w:trPr>
          <w:trHeight w:val="270"/>
        </w:trPr>
        <w:tc>
          <w:tcPr>
            <w:tcW w:w="2300" w:type="dxa"/>
            <w:tcBorders>
              <w:top w:val="nil"/>
              <w:left w:val="single" w:sz="8" w:space="0" w:color="auto"/>
              <w:bottom w:val="single" w:sz="8" w:space="0" w:color="auto"/>
              <w:right w:val="single" w:sz="8" w:space="0" w:color="auto"/>
            </w:tcBorders>
            <w:noWrap/>
            <w:vAlign w:val="center"/>
            <w:hideMark/>
          </w:tcPr>
          <w:p w14:paraId="5912563A"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2F82D13A"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48A175F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75373AAD"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62D2F6A8"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280BC846" w14:textId="77777777" w:rsidTr="0042555E">
        <w:trPr>
          <w:trHeight w:val="270"/>
        </w:trPr>
        <w:tc>
          <w:tcPr>
            <w:tcW w:w="2300" w:type="dxa"/>
            <w:tcBorders>
              <w:top w:val="nil"/>
              <w:left w:val="single" w:sz="8" w:space="0" w:color="auto"/>
              <w:bottom w:val="single" w:sz="8" w:space="0" w:color="auto"/>
              <w:right w:val="single" w:sz="8" w:space="0" w:color="auto"/>
            </w:tcBorders>
            <w:noWrap/>
            <w:vAlign w:val="center"/>
            <w:hideMark/>
          </w:tcPr>
          <w:p w14:paraId="00B2F334"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6C28B208"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7042DA2F"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4FB93D6D"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10765E49"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3FB6AE99" w14:textId="77777777" w:rsidTr="0042555E">
        <w:trPr>
          <w:trHeight w:val="270"/>
        </w:trPr>
        <w:tc>
          <w:tcPr>
            <w:tcW w:w="2300" w:type="dxa"/>
            <w:tcBorders>
              <w:top w:val="nil"/>
              <w:left w:val="single" w:sz="8" w:space="0" w:color="auto"/>
              <w:bottom w:val="single" w:sz="8" w:space="0" w:color="auto"/>
              <w:right w:val="single" w:sz="8" w:space="0" w:color="auto"/>
            </w:tcBorders>
            <w:noWrap/>
            <w:vAlign w:val="center"/>
            <w:hideMark/>
          </w:tcPr>
          <w:p w14:paraId="670EF048"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XX</w:t>
            </w:r>
          </w:p>
        </w:tc>
        <w:tc>
          <w:tcPr>
            <w:tcW w:w="1084" w:type="dxa"/>
            <w:tcBorders>
              <w:top w:val="nil"/>
              <w:left w:val="nil"/>
              <w:bottom w:val="single" w:sz="8" w:space="0" w:color="auto"/>
              <w:right w:val="single" w:sz="8" w:space="0" w:color="auto"/>
            </w:tcBorders>
            <w:noWrap/>
            <w:vAlign w:val="center"/>
            <w:hideMark/>
          </w:tcPr>
          <w:p w14:paraId="4324E59B"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311" w:type="dxa"/>
            <w:tcBorders>
              <w:top w:val="nil"/>
              <w:left w:val="nil"/>
              <w:bottom w:val="single" w:sz="8" w:space="0" w:color="auto"/>
              <w:right w:val="single" w:sz="8" w:space="0" w:color="auto"/>
            </w:tcBorders>
            <w:noWrap/>
            <w:vAlign w:val="center"/>
            <w:hideMark/>
          </w:tcPr>
          <w:p w14:paraId="798930EA"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1796" w:type="dxa"/>
            <w:tcBorders>
              <w:top w:val="nil"/>
              <w:left w:val="nil"/>
              <w:bottom w:val="single" w:sz="8" w:space="0" w:color="auto"/>
              <w:right w:val="single" w:sz="8" w:space="0" w:color="auto"/>
            </w:tcBorders>
            <w:noWrap/>
            <w:vAlign w:val="center"/>
            <w:hideMark/>
          </w:tcPr>
          <w:p w14:paraId="1F26776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c>
          <w:tcPr>
            <w:tcW w:w="2138" w:type="dxa"/>
            <w:tcBorders>
              <w:top w:val="nil"/>
              <w:left w:val="nil"/>
              <w:bottom w:val="single" w:sz="8" w:space="0" w:color="auto"/>
              <w:right w:val="single" w:sz="8" w:space="0" w:color="auto"/>
            </w:tcBorders>
            <w:noWrap/>
            <w:vAlign w:val="center"/>
            <w:hideMark/>
          </w:tcPr>
          <w:p w14:paraId="21BF373C"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6ECD49A1" w14:textId="77777777" w:rsidTr="0042555E">
        <w:trPr>
          <w:trHeight w:val="270"/>
        </w:trPr>
        <w:tc>
          <w:tcPr>
            <w:tcW w:w="2300" w:type="dxa"/>
            <w:tcBorders>
              <w:top w:val="nil"/>
              <w:left w:val="nil"/>
              <w:bottom w:val="nil"/>
              <w:right w:val="nil"/>
            </w:tcBorders>
            <w:noWrap/>
            <w:vAlign w:val="bottom"/>
            <w:hideMark/>
          </w:tcPr>
          <w:p w14:paraId="5E54E717"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084" w:type="dxa"/>
            <w:tcBorders>
              <w:top w:val="nil"/>
              <w:left w:val="nil"/>
              <w:bottom w:val="nil"/>
              <w:right w:val="nil"/>
            </w:tcBorders>
            <w:noWrap/>
            <w:vAlign w:val="bottom"/>
            <w:hideMark/>
          </w:tcPr>
          <w:p w14:paraId="7A325071"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7744FF40"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796" w:type="dxa"/>
            <w:tcBorders>
              <w:top w:val="nil"/>
              <w:left w:val="single" w:sz="8" w:space="0" w:color="auto"/>
              <w:bottom w:val="single" w:sz="8" w:space="0" w:color="auto"/>
              <w:right w:val="single" w:sz="8" w:space="0" w:color="auto"/>
            </w:tcBorders>
            <w:noWrap/>
            <w:vAlign w:val="center"/>
            <w:hideMark/>
          </w:tcPr>
          <w:p w14:paraId="2D01325D"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TOTAL GERAL</w:t>
            </w:r>
          </w:p>
        </w:tc>
        <w:tc>
          <w:tcPr>
            <w:tcW w:w="2138" w:type="dxa"/>
            <w:tcBorders>
              <w:top w:val="nil"/>
              <w:left w:val="nil"/>
              <w:bottom w:val="single" w:sz="8" w:space="0" w:color="auto"/>
              <w:right w:val="single" w:sz="8" w:space="0" w:color="auto"/>
            </w:tcBorders>
            <w:noWrap/>
            <w:vAlign w:val="center"/>
            <w:hideMark/>
          </w:tcPr>
          <w:p w14:paraId="21F5D3DB"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 </w:t>
            </w:r>
          </w:p>
        </w:tc>
      </w:tr>
      <w:tr w:rsidR="00155C80" w:rsidRPr="008A50BC" w14:paraId="7CCB27D3" w14:textId="77777777" w:rsidTr="0042555E">
        <w:trPr>
          <w:trHeight w:val="255"/>
        </w:trPr>
        <w:tc>
          <w:tcPr>
            <w:tcW w:w="9629" w:type="dxa"/>
            <w:gridSpan w:val="5"/>
            <w:tcBorders>
              <w:top w:val="nil"/>
              <w:left w:val="nil"/>
              <w:bottom w:val="nil"/>
              <w:right w:val="nil"/>
            </w:tcBorders>
            <w:noWrap/>
            <w:vAlign w:val="center"/>
            <w:hideMark/>
          </w:tcPr>
          <w:p w14:paraId="548E93DB"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r>
      <w:tr w:rsidR="00155C80" w:rsidRPr="008A50BC" w14:paraId="5071A4AD" w14:textId="77777777" w:rsidTr="0042555E">
        <w:trPr>
          <w:trHeight w:val="270"/>
        </w:trPr>
        <w:tc>
          <w:tcPr>
            <w:tcW w:w="3384" w:type="dxa"/>
            <w:gridSpan w:val="2"/>
            <w:tcBorders>
              <w:top w:val="nil"/>
              <w:left w:val="nil"/>
              <w:bottom w:val="nil"/>
              <w:right w:val="nil"/>
            </w:tcBorders>
            <w:noWrap/>
            <w:vAlign w:val="center"/>
            <w:hideMark/>
          </w:tcPr>
          <w:p w14:paraId="18C3BFBE" w14:textId="77777777" w:rsidR="00155C80" w:rsidRPr="008A50BC" w:rsidRDefault="00155C80" w:rsidP="0042555E">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RESPONSÁVEL </w:t>
            </w:r>
            <w:r>
              <w:rPr>
                <w:rFonts w:asciiTheme="majorHAnsi" w:hAnsiTheme="majorHAnsi" w:cstheme="majorHAnsi"/>
                <w:b/>
                <w:bCs/>
                <w:sz w:val="18"/>
                <w:szCs w:val="18"/>
                <w:lang w:eastAsia="pt-BR"/>
              </w:rPr>
              <w:t>FORNECEDORA</w:t>
            </w:r>
          </w:p>
        </w:tc>
        <w:tc>
          <w:tcPr>
            <w:tcW w:w="2311" w:type="dxa"/>
            <w:tcBorders>
              <w:top w:val="nil"/>
              <w:left w:val="nil"/>
              <w:bottom w:val="nil"/>
              <w:right w:val="nil"/>
            </w:tcBorders>
            <w:noWrap/>
            <w:vAlign w:val="center"/>
            <w:hideMark/>
          </w:tcPr>
          <w:p w14:paraId="289F99B1" w14:textId="77777777" w:rsidR="00155C80" w:rsidRPr="008A50BC" w:rsidRDefault="00155C80" w:rsidP="0042555E">
            <w:pPr>
              <w:spacing w:after="0" w:line="240" w:lineRule="auto"/>
              <w:rPr>
                <w:rFonts w:asciiTheme="majorHAnsi" w:hAnsiTheme="majorHAnsi" w:cstheme="majorHAnsi"/>
                <w:b/>
                <w:bCs/>
                <w:sz w:val="18"/>
                <w:szCs w:val="18"/>
                <w:lang w:eastAsia="pt-BR"/>
              </w:rPr>
            </w:pPr>
          </w:p>
        </w:tc>
        <w:tc>
          <w:tcPr>
            <w:tcW w:w="1796" w:type="dxa"/>
            <w:tcBorders>
              <w:top w:val="nil"/>
              <w:left w:val="nil"/>
              <w:bottom w:val="nil"/>
              <w:right w:val="nil"/>
            </w:tcBorders>
            <w:noWrap/>
            <w:vAlign w:val="center"/>
            <w:hideMark/>
          </w:tcPr>
          <w:p w14:paraId="0DD7E196"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center"/>
            <w:hideMark/>
          </w:tcPr>
          <w:p w14:paraId="2DF5F981"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25C959C8" w14:textId="77777777" w:rsidTr="0042555E">
        <w:trPr>
          <w:trHeight w:val="270"/>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32C76062"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 _____________________________________________________________________</w:t>
            </w:r>
          </w:p>
        </w:tc>
      </w:tr>
      <w:tr w:rsidR="00155C80" w:rsidRPr="008A50BC" w14:paraId="59F403BD" w14:textId="77777777" w:rsidTr="0042555E">
        <w:trPr>
          <w:trHeight w:val="270"/>
        </w:trPr>
        <w:tc>
          <w:tcPr>
            <w:tcW w:w="2300" w:type="dxa"/>
            <w:tcBorders>
              <w:top w:val="nil"/>
              <w:left w:val="nil"/>
              <w:bottom w:val="nil"/>
              <w:right w:val="nil"/>
            </w:tcBorders>
            <w:noWrap/>
            <w:vAlign w:val="center"/>
            <w:hideMark/>
          </w:tcPr>
          <w:p w14:paraId="388620C1"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center"/>
            <w:hideMark/>
          </w:tcPr>
          <w:p w14:paraId="0CA35074"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7052186D"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188006D6"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bottom"/>
            <w:hideMark/>
          </w:tcPr>
          <w:p w14:paraId="0292EF53"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1CB78828" w14:textId="77777777" w:rsidTr="0042555E">
        <w:trPr>
          <w:trHeight w:val="270"/>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01405989"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155C80" w:rsidRPr="008A50BC" w14:paraId="120488F6" w14:textId="77777777" w:rsidTr="0042555E">
        <w:trPr>
          <w:trHeight w:val="255"/>
        </w:trPr>
        <w:tc>
          <w:tcPr>
            <w:tcW w:w="2300" w:type="dxa"/>
            <w:tcBorders>
              <w:top w:val="nil"/>
              <w:left w:val="nil"/>
              <w:bottom w:val="nil"/>
              <w:right w:val="nil"/>
            </w:tcBorders>
            <w:noWrap/>
            <w:vAlign w:val="center"/>
            <w:hideMark/>
          </w:tcPr>
          <w:p w14:paraId="47EF2087"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center"/>
            <w:hideMark/>
          </w:tcPr>
          <w:p w14:paraId="3BBFB0A6"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center"/>
            <w:hideMark/>
          </w:tcPr>
          <w:p w14:paraId="43E8AB1E"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center"/>
            <w:hideMark/>
          </w:tcPr>
          <w:p w14:paraId="4FF97D6E"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center"/>
            <w:hideMark/>
          </w:tcPr>
          <w:p w14:paraId="314DD581"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500C0B0B" w14:textId="77777777" w:rsidTr="0042555E">
        <w:trPr>
          <w:trHeight w:val="900"/>
        </w:trPr>
        <w:tc>
          <w:tcPr>
            <w:tcW w:w="9629" w:type="dxa"/>
            <w:gridSpan w:val="5"/>
            <w:tcBorders>
              <w:top w:val="nil"/>
              <w:left w:val="nil"/>
              <w:bottom w:val="nil"/>
              <w:right w:val="nil"/>
            </w:tcBorders>
            <w:vAlign w:val="center"/>
            <w:hideMark/>
          </w:tcPr>
          <w:p w14:paraId="530709B3" w14:textId="77777777" w:rsidR="00155C80" w:rsidRPr="008A50BC" w:rsidRDefault="00155C80" w:rsidP="0042555E">
            <w:pPr>
              <w:spacing w:after="0" w:line="240" w:lineRule="auto"/>
              <w:jc w:val="both"/>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TERMO DE RECEBIMENTO DEFINITIVO</w:t>
            </w:r>
            <w:r w:rsidRPr="008A50BC">
              <w:rPr>
                <w:rFonts w:asciiTheme="majorHAnsi" w:hAnsiTheme="majorHAnsi" w:cstheme="majorHAnsi"/>
                <w:sz w:val="18"/>
                <w:szCs w:val="18"/>
                <w:lang w:eastAsia="pt-BR"/>
              </w:rPr>
              <w:t xml:space="preserve"> - Recebemos, de forma definitiva, os serviços listados acima em acordo com as solicitações efetuadas no período deste fechamento mensal.</w:t>
            </w:r>
          </w:p>
        </w:tc>
      </w:tr>
      <w:tr w:rsidR="00155C80" w:rsidRPr="008A50BC" w14:paraId="50608B1A" w14:textId="77777777" w:rsidTr="0042555E">
        <w:trPr>
          <w:trHeight w:val="255"/>
        </w:trPr>
        <w:tc>
          <w:tcPr>
            <w:tcW w:w="2300" w:type="dxa"/>
            <w:tcBorders>
              <w:top w:val="nil"/>
              <w:left w:val="nil"/>
              <w:bottom w:val="nil"/>
              <w:right w:val="nil"/>
            </w:tcBorders>
            <w:noWrap/>
            <w:vAlign w:val="center"/>
            <w:hideMark/>
          </w:tcPr>
          <w:p w14:paraId="791077DD" w14:textId="77777777" w:rsidR="00155C80" w:rsidRPr="008A50BC" w:rsidRDefault="00155C80" w:rsidP="0042555E">
            <w:pPr>
              <w:spacing w:after="0" w:line="240" w:lineRule="auto"/>
              <w:rPr>
                <w:rFonts w:asciiTheme="majorHAnsi" w:hAnsiTheme="majorHAnsi" w:cstheme="majorHAnsi"/>
                <w:b/>
                <w:bCs/>
                <w:sz w:val="18"/>
                <w:szCs w:val="18"/>
                <w:lang w:eastAsia="pt-BR"/>
              </w:rPr>
            </w:pPr>
          </w:p>
        </w:tc>
        <w:tc>
          <w:tcPr>
            <w:tcW w:w="1084" w:type="dxa"/>
            <w:tcBorders>
              <w:top w:val="nil"/>
              <w:left w:val="nil"/>
              <w:bottom w:val="nil"/>
              <w:right w:val="nil"/>
            </w:tcBorders>
            <w:noWrap/>
            <w:vAlign w:val="center"/>
            <w:hideMark/>
          </w:tcPr>
          <w:p w14:paraId="07D35572"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center"/>
            <w:hideMark/>
          </w:tcPr>
          <w:p w14:paraId="5181A924"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center"/>
            <w:hideMark/>
          </w:tcPr>
          <w:p w14:paraId="7642A2CA"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center"/>
            <w:hideMark/>
          </w:tcPr>
          <w:p w14:paraId="756C21FB"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1E50DF74" w14:textId="77777777" w:rsidTr="0042555E">
        <w:trPr>
          <w:trHeight w:val="270"/>
        </w:trPr>
        <w:tc>
          <w:tcPr>
            <w:tcW w:w="5695" w:type="dxa"/>
            <w:gridSpan w:val="3"/>
            <w:tcBorders>
              <w:top w:val="nil"/>
              <w:left w:val="nil"/>
              <w:bottom w:val="nil"/>
              <w:right w:val="nil"/>
            </w:tcBorders>
            <w:noWrap/>
            <w:vAlign w:val="center"/>
            <w:hideMark/>
          </w:tcPr>
          <w:p w14:paraId="22C53419" w14:textId="77777777" w:rsidR="00155C80" w:rsidRPr="008A50BC" w:rsidRDefault="00155C80" w:rsidP="0042555E">
            <w:pPr>
              <w:spacing w:after="0" w:line="240" w:lineRule="auto"/>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FISCAL CODECA</w:t>
            </w:r>
          </w:p>
        </w:tc>
        <w:tc>
          <w:tcPr>
            <w:tcW w:w="1796" w:type="dxa"/>
            <w:tcBorders>
              <w:top w:val="nil"/>
              <w:left w:val="nil"/>
              <w:bottom w:val="nil"/>
              <w:right w:val="nil"/>
            </w:tcBorders>
            <w:noWrap/>
            <w:vAlign w:val="bottom"/>
            <w:hideMark/>
          </w:tcPr>
          <w:p w14:paraId="026C59C9" w14:textId="77777777" w:rsidR="00155C80" w:rsidRPr="008A50BC" w:rsidRDefault="00155C80" w:rsidP="0042555E">
            <w:pPr>
              <w:spacing w:after="0" w:line="240" w:lineRule="auto"/>
              <w:rPr>
                <w:rFonts w:asciiTheme="majorHAnsi" w:hAnsiTheme="majorHAnsi" w:cstheme="majorHAnsi"/>
                <w:b/>
                <w:bCs/>
                <w:sz w:val="18"/>
                <w:szCs w:val="18"/>
                <w:lang w:eastAsia="pt-BR"/>
              </w:rPr>
            </w:pPr>
          </w:p>
        </w:tc>
        <w:tc>
          <w:tcPr>
            <w:tcW w:w="2138" w:type="dxa"/>
            <w:tcBorders>
              <w:top w:val="nil"/>
              <w:left w:val="nil"/>
              <w:bottom w:val="nil"/>
              <w:right w:val="nil"/>
            </w:tcBorders>
            <w:noWrap/>
            <w:vAlign w:val="bottom"/>
            <w:hideMark/>
          </w:tcPr>
          <w:p w14:paraId="11BD1810"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5371279B" w14:textId="77777777" w:rsidTr="0042555E">
        <w:trPr>
          <w:trHeight w:val="270"/>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1F99341E"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NOME/MATRÍCULA: __________________________________________________________</w:t>
            </w:r>
          </w:p>
        </w:tc>
      </w:tr>
      <w:tr w:rsidR="00155C80" w:rsidRPr="008A50BC" w14:paraId="451DAEED" w14:textId="77777777" w:rsidTr="0042555E">
        <w:trPr>
          <w:trHeight w:val="270"/>
        </w:trPr>
        <w:tc>
          <w:tcPr>
            <w:tcW w:w="2300" w:type="dxa"/>
            <w:tcBorders>
              <w:top w:val="nil"/>
              <w:left w:val="nil"/>
              <w:bottom w:val="nil"/>
              <w:right w:val="nil"/>
            </w:tcBorders>
            <w:noWrap/>
            <w:vAlign w:val="center"/>
            <w:hideMark/>
          </w:tcPr>
          <w:p w14:paraId="370954CE"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center"/>
            <w:hideMark/>
          </w:tcPr>
          <w:p w14:paraId="7C072119"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388DBA1D"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3029B218"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bottom"/>
            <w:hideMark/>
          </w:tcPr>
          <w:p w14:paraId="4AA2081A"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2B22FB0A" w14:textId="77777777" w:rsidTr="0042555E">
        <w:trPr>
          <w:trHeight w:val="270"/>
        </w:trPr>
        <w:tc>
          <w:tcPr>
            <w:tcW w:w="9629" w:type="dxa"/>
            <w:gridSpan w:val="5"/>
            <w:tcBorders>
              <w:top w:val="single" w:sz="8" w:space="0" w:color="auto"/>
              <w:left w:val="single" w:sz="8" w:space="0" w:color="auto"/>
              <w:bottom w:val="single" w:sz="8" w:space="0" w:color="auto"/>
              <w:right w:val="single" w:sz="8" w:space="0" w:color="000000"/>
            </w:tcBorders>
            <w:noWrap/>
            <w:vAlign w:val="center"/>
            <w:hideMark/>
          </w:tcPr>
          <w:p w14:paraId="1ECCA001"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ASSINATURA: _______________________________________________________________</w:t>
            </w:r>
          </w:p>
        </w:tc>
      </w:tr>
      <w:tr w:rsidR="00155C80" w:rsidRPr="008A50BC" w14:paraId="228770EB" w14:textId="77777777" w:rsidTr="0042555E">
        <w:trPr>
          <w:trHeight w:val="255"/>
        </w:trPr>
        <w:tc>
          <w:tcPr>
            <w:tcW w:w="2300" w:type="dxa"/>
            <w:tcBorders>
              <w:top w:val="nil"/>
              <w:left w:val="nil"/>
              <w:bottom w:val="nil"/>
              <w:right w:val="nil"/>
            </w:tcBorders>
            <w:noWrap/>
            <w:vAlign w:val="center"/>
            <w:hideMark/>
          </w:tcPr>
          <w:p w14:paraId="78057CB4"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center"/>
            <w:hideMark/>
          </w:tcPr>
          <w:p w14:paraId="058E0FF0"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center"/>
            <w:hideMark/>
          </w:tcPr>
          <w:p w14:paraId="3606181F"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center"/>
            <w:hideMark/>
          </w:tcPr>
          <w:p w14:paraId="22D81E00"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center"/>
            <w:hideMark/>
          </w:tcPr>
          <w:p w14:paraId="5803BD71"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32FCA581" w14:textId="77777777" w:rsidTr="0042555E">
        <w:trPr>
          <w:trHeight w:val="255"/>
        </w:trPr>
        <w:tc>
          <w:tcPr>
            <w:tcW w:w="2300" w:type="dxa"/>
            <w:tcBorders>
              <w:top w:val="nil"/>
              <w:left w:val="nil"/>
              <w:bottom w:val="nil"/>
              <w:right w:val="nil"/>
            </w:tcBorders>
            <w:noWrap/>
            <w:vAlign w:val="bottom"/>
            <w:hideMark/>
          </w:tcPr>
          <w:p w14:paraId="4103AB2E"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084" w:type="dxa"/>
            <w:tcBorders>
              <w:top w:val="nil"/>
              <w:left w:val="nil"/>
              <w:bottom w:val="nil"/>
              <w:right w:val="nil"/>
            </w:tcBorders>
            <w:noWrap/>
            <w:vAlign w:val="bottom"/>
            <w:hideMark/>
          </w:tcPr>
          <w:p w14:paraId="44CAEC50"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37D8826B"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0810160C" w14:textId="77777777" w:rsidR="00155C80" w:rsidRPr="008A50BC" w:rsidRDefault="00155C80" w:rsidP="0042555E">
            <w:pPr>
              <w:spacing w:after="0" w:line="240" w:lineRule="auto"/>
              <w:rPr>
                <w:rFonts w:asciiTheme="majorHAnsi" w:hAnsiTheme="majorHAnsi" w:cstheme="majorHAnsi"/>
                <w:sz w:val="18"/>
                <w:szCs w:val="18"/>
                <w:lang w:eastAsia="pt-BR"/>
              </w:rPr>
            </w:pPr>
          </w:p>
        </w:tc>
        <w:tc>
          <w:tcPr>
            <w:tcW w:w="2138" w:type="dxa"/>
            <w:tcBorders>
              <w:top w:val="nil"/>
              <w:left w:val="nil"/>
              <w:bottom w:val="nil"/>
              <w:right w:val="nil"/>
            </w:tcBorders>
            <w:noWrap/>
            <w:vAlign w:val="bottom"/>
            <w:hideMark/>
          </w:tcPr>
          <w:p w14:paraId="6C2A6F4C" w14:textId="77777777" w:rsidR="00155C80" w:rsidRPr="008A50BC" w:rsidRDefault="00155C80" w:rsidP="0042555E">
            <w:pPr>
              <w:spacing w:after="0" w:line="240" w:lineRule="auto"/>
              <w:rPr>
                <w:rFonts w:asciiTheme="majorHAnsi" w:hAnsiTheme="majorHAnsi" w:cstheme="majorHAnsi"/>
                <w:sz w:val="18"/>
                <w:szCs w:val="18"/>
                <w:lang w:eastAsia="pt-BR"/>
              </w:rPr>
            </w:pPr>
          </w:p>
        </w:tc>
      </w:tr>
      <w:tr w:rsidR="00155C80" w:rsidRPr="008A50BC" w14:paraId="64DE1971" w14:textId="77777777" w:rsidTr="0042555E">
        <w:trPr>
          <w:trHeight w:val="255"/>
        </w:trPr>
        <w:tc>
          <w:tcPr>
            <w:tcW w:w="9629" w:type="dxa"/>
            <w:gridSpan w:val="5"/>
            <w:tcBorders>
              <w:top w:val="nil"/>
              <w:left w:val="nil"/>
              <w:bottom w:val="nil"/>
              <w:right w:val="nil"/>
            </w:tcBorders>
            <w:noWrap/>
            <w:vAlign w:val="bottom"/>
            <w:hideMark/>
          </w:tcPr>
          <w:p w14:paraId="2166191C"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 xml:space="preserve">Caxias do Sul, ______ de _______________________ </w:t>
            </w:r>
            <w:proofErr w:type="spellStart"/>
            <w:r w:rsidRPr="008A50BC">
              <w:rPr>
                <w:rFonts w:asciiTheme="majorHAnsi" w:hAnsiTheme="majorHAnsi" w:cstheme="majorHAnsi"/>
                <w:b/>
                <w:bCs/>
                <w:sz w:val="18"/>
                <w:szCs w:val="18"/>
                <w:lang w:eastAsia="pt-BR"/>
              </w:rPr>
              <w:t>de</w:t>
            </w:r>
            <w:proofErr w:type="spellEnd"/>
            <w:r w:rsidRPr="008A50BC">
              <w:rPr>
                <w:rFonts w:asciiTheme="majorHAnsi" w:hAnsiTheme="majorHAnsi" w:cstheme="majorHAnsi"/>
                <w:b/>
                <w:bCs/>
                <w:sz w:val="18"/>
                <w:szCs w:val="18"/>
                <w:lang w:eastAsia="pt-BR"/>
              </w:rPr>
              <w:t xml:space="preserve"> ___________.</w:t>
            </w:r>
          </w:p>
        </w:tc>
      </w:tr>
      <w:tr w:rsidR="00155C80" w:rsidRPr="008A50BC" w14:paraId="7BB5E1EF" w14:textId="77777777" w:rsidTr="0042555E">
        <w:trPr>
          <w:trHeight w:val="255"/>
        </w:trPr>
        <w:tc>
          <w:tcPr>
            <w:tcW w:w="2300" w:type="dxa"/>
            <w:tcBorders>
              <w:top w:val="nil"/>
              <w:left w:val="nil"/>
              <w:bottom w:val="nil"/>
              <w:right w:val="nil"/>
            </w:tcBorders>
            <w:noWrap/>
            <w:vAlign w:val="bottom"/>
            <w:hideMark/>
          </w:tcPr>
          <w:p w14:paraId="3782EED3"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p>
        </w:tc>
        <w:tc>
          <w:tcPr>
            <w:tcW w:w="1084" w:type="dxa"/>
            <w:tcBorders>
              <w:top w:val="nil"/>
              <w:left w:val="nil"/>
              <w:bottom w:val="nil"/>
              <w:right w:val="nil"/>
            </w:tcBorders>
            <w:noWrap/>
            <w:vAlign w:val="bottom"/>
            <w:hideMark/>
          </w:tcPr>
          <w:p w14:paraId="3510E84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64AB942D"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25607EE1"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2138" w:type="dxa"/>
            <w:tcBorders>
              <w:top w:val="nil"/>
              <w:left w:val="nil"/>
              <w:bottom w:val="nil"/>
              <w:right w:val="nil"/>
            </w:tcBorders>
            <w:vAlign w:val="center"/>
            <w:hideMark/>
          </w:tcPr>
          <w:p w14:paraId="01F0533C"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r>
      <w:tr w:rsidR="00155C80" w:rsidRPr="008A50BC" w14:paraId="1D03214A" w14:textId="77777777" w:rsidTr="0042555E">
        <w:trPr>
          <w:trHeight w:val="255"/>
        </w:trPr>
        <w:tc>
          <w:tcPr>
            <w:tcW w:w="2300" w:type="dxa"/>
            <w:tcBorders>
              <w:top w:val="nil"/>
              <w:left w:val="nil"/>
              <w:bottom w:val="nil"/>
              <w:right w:val="nil"/>
            </w:tcBorders>
            <w:noWrap/>
            <w:vAlign w:val="bottom"/>
            <w:hideMark/>
          </w:tcPr>
          <w:p w14:paraId="0BA9966D"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084" w:type="dxa"/>
            <w:tcBorders>
              <w:top w:val="nil"/>
              <w:left w:val="nil"/>
              <w:bottom w:val="nil"/>
              <w:right w:val="nil"/>
            </w:tcBorders>
            <w:noWrap/>
            <w:vAlign w:val="bottom"/>
            <w:hideMark/>
          </w:tcPr>
          <w:p w14:paraId="03FC7CBD"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084A076D"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1B0B8CE2"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2138" w:type="dxa"/>
            <w:tcBorders>
              <w:top w:val="nil"/>
              <w:left w:val="nil"/>
              <w:bottom w:val="nil"/>
              <w:right w:val="nil"/>
            </w:tcBorders>
            <w:vAlign w:val="center"/>
            <w:hideMark/>
          </w:tcPr>
          <w:p w14:paraId="25287AFE"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r>
      <w:tr w:rsidR="00155C80" w:rsidRPr="008A50BC" w14:paraId="5A07BFC8" w14:textId="77777777" w:rsidTr="0042555E">
        <w:trPr>
          <w:trHeight w:val="255"/>
        </w:trPr>
        <w:tc>
          <w:tcPr>
            <w:tcW w:w="2300" w:type="dxa"/>
            <w:tcBorders>
              <w:top w:val="nil"/>
              <w:left w:val="nil"/>
              <w:bottom w:val="nil"/>
              <w:right w:val="nil"/>
            </w:tcBorders>
            <w:noWrap/>
            <w:vAlign w:val="bottom"/>
            <w:hideMark/>
          </w:tcPr>
          <w:p w14:paraId="1C20E482"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084" w:type="dxa"/>
            <w:tcBorders>
              <w:top w:val="nil"/>
              <w:left w:val="nil"/>
              <w:bottom w:val="nil"/>
              <w:right w:val="nil"/>
            </w:tcBorders>
            <w:noWrap/>
            <w:vAlign w:val="bottom"/>
            <w:hideMark/>
          </w:tcPr>
          <w:p w14:paraId="34EB13C9"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2311" w:type="dxa"/>
            <w:tcBorders>
              <w:top w:val="nil"/>
              <w:left w:val="nil"/>
              <w:bottom w:val="nil"/>
              <w:right w:val="nil"/>
            </w:tcBorders>
            <w:noWrap/>
            <w:vAlign w:val="bottom"/>
            <w:hideMark/>
          </w:tcPr>
          <w:p w14:paraId="3962E794"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1796" w:type="dxa"/>
            <w:tcBorders>
              <w:top w:val="nil"/>
              <w:left w:val="nil"/>
              <w:bottom w:val="nil"/>
              <w:right w:val="nil"/>
            </w:tcBorders>
            <w:noWrap/>
            <w:vAlign w:val="bottom"/>
            <w:hideMark/>
          </w:tcPr>
          <w:p w14:paraId="225ADF46"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c>
          <w:tcPr>
            <w:tcW w:w="2138" w:type="dxa"/>
            <w:tcBorders>
              <w:top w:val="nil"/>
              <w:left w:val="nil"/>
              <w:bottom w:val="nil"/>
              <w:right w:val="nil"/>
            </w:tcBorders>
            <w:vAlign w:val="center"/>
            <w:hideMark/>
          </w:tcPr>
          <w:p w14:paraId="13345759" w14:textId="77777777" w:rsidR="00155C80" w:rsidRPr="008A50BC" w:rsidRDefault="00155C80" w:rsidP="0042555E">
            <w:pPr>
              <w:spacing w:after="0" w:line="240" w:lineRule="auto"/>
              <w:jc w:val="center"/>
              <w:rPr>
                <w:rFonts w:asciiTheme="majorHAnsi" w:hAnsiTheme="majorHAnsi" w:cstheme="majorHAnsi"/>
                <w:sz w:val="18"/>
                <w:szCs w:val="18"/>
                <w:lang w:eastAsia="pt-BR"/>
              </w:rPr>
            </w:pPr>
          </w:p>
        </w:tc>
      </w:tr>
      <w:tr w:rsidR="00155C80" w:rsidRPr="008A50BC" w14:paraId="3EF7AF0A" w14:textId="77777777" w:rsidTr="0042555E">
        <w:trPr>
          <w:trHeight w:val="255"/>
        </w:trPr>
        <w:tc>
          <w:tcPr>
            <w:tcW w:w="9629" w:type="dxa"/>
            <w:gridSpan w:val="5"/>
            <w:tcBorders>
              <w:top w:val="nil"/>
              <w:left w:val="nil"/>
              <w:bottom w:val="nil"/>
              <w:right w:val="nil"/>
            </w:tcBorders>
            <w:noWrap/>
            <w:vAlign w:val="bottom"/>
            <w:hideMark/>
          </w:tcPr>
          <w:p w14:paraId="76553C50" w14:textId="77777777" w:rsidR="00155C80" w:rsidRPr="008A50BC" w:rsidRDefault="00155C80" w:rsidP="0042555E">
            <w:pPr>
              <w:spacing w:after="0" w:line="240" w:lineRule="auto"/>
              <w:jc w:val="center"/>
              <w:rPr>
                <w:rFonts w:asciiTheme="majorHAnsi" w:hAnsiTheme="majorHAnsi" w:cstheme="majorHAnsi"/>
                <w:sz w:val="18"/>
                <w:szCs w:val="18"/>
                <w:lang w:eastAsia="pt-BR"/>
              </w:rPr>
            </w:pPr>
            <w:r w:rsidRPr="008A50BC">
              <w:rPr>
                <w:rFonts w:asciiTheme="majorHAnsi" w:hAnsiTheme="majorHAnsi" w:cstheme="majorHAnsi"/>
                <w:sz w:val="18"/>
                <w:szCs w:val="18"/>
                <w:lang w:eastAsia="pt-BR"/>
              </w:rPr>
              <w:t>______________________________________</w:t>
            </w:r>
          </w:p>
        </w:tc>
      </w:tr>
      <w:tr w:rsidR="00155C80" w:rsidRPr="008A50BC" w14:paraId="6F72E167" w14:textId="77777777" w:rsidTr="0042555E">
        <w:trPr>
          <w:trHeight w:val="255"/>
        </w:trPr>
        <w:tc>
          <w:tcPr>
            <w:tcW w:w="9629" w:type="dxa"/>
            <w:gridSpan w:val="5"/>
            <w:tcBorders>
              <w:top w:val="nil"/>
              <w:left w:val="nil"/>
              <w:bottom w:val="nil"/>
              <w:right w:val="nil"/>
            </w:tcBorders>
            <w:noWrap/>
            <w:vAlign w:val="bottom"/>
            <w:hideMark/>
          </w:tcPr>
          <w:p w14:paraId="3F02F4B7" w14:textId="77777777" w:rsidR="00155C80" w:rsidRPr="008A50BC" w:rsidRDefault="00155C80" w:rsidP="0042555E">
            <w:pPr>
              <w:spacing w:after="0" w:line="240" w:lineRule="auto"/>
              <w:jc w:val="center"/>
              <w:rPr>
                <w:rFonts w:asciiTheme="majorHAnsi" w:hAnsiTheme="majorHAnsi" w:cstheme="majorHAnsi"/>
                <w:b/>
                <w:bCs/>
                <w:sz w:val="18"/>
                <w:szCs w:val="18"/>
                <w:lang w:eastAsia="pt-BR"/>
              </w:rPr>
            </w:pPr>
            <w:r w:rsidRPr="008A50BC">
              <w:rPr>
                <w:rFonts w:asciiTheme="majorHAnsi" w:hAnsiTheme="majorHAnsi" w:cstheme="majorHAnsi"/>
                <w:b/>
                <w:bCs/>
                <w:sz w:val="18"/>
                <w:szCs w:val="18"/>
                <w:lang w:eastAsia="pt-BR"/>
              </w:rPr>
              <w:t>GESTOR CODECA</w:t>
            </w:r>
          </w:p>
        </w:tc>
      </w:tr>
    </w:tbl>
    <w:p w14:paraId="253E0CDA"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587FD857"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3B9B76F2"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562EE69F"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60525141" w14:textId="77777777" w:rsidR="00155C80" w:rsidRPr="008A50BC" w:rsidRDefault="00155C80" w:rsidP="00155C80">
      <w:pPr>
        <w:spacing w:before="120" w:after="0" w:line="240" w:lineRule="auto"/>
        <w:jc w:val="center"/>
        <w:rPr>
          <w:rFonts w:asciiTheme="majorHAnsi" w:hAnsiTheme="majorHAnsi" w:cstheme="majorHAnsi"/>
          <w:b/>
          <w:sz w:val="18"/>
          <w:szCs w:val="18"/>
        </w:rPr>
      </w:pPr>
    </w:p>
    <w:p w14:paraId="51040F3E" w14:textId="77777777" w:rsidR="00155C80" w:rsidRPr="008A50BC" w:rsidRDefault="00155C80" w:rsidP="00155C80">
      <w:pPr>
        <w:spacing w:before="120" w:after="120" w:line="240" w:lineRule="auto"/>
        <w:jc w:val="center"/>
        <w:rPr>
          <w:rFonts w:ascii="Calibri Light" w:hAnsi="Calibri Light" w:cs="Calibri Light"/>
          <w:b/>
          <w:sz w:val="18"/>
          <w:szCs w:val="18"/>
          <w:lang w:bidi="pt-BR"/>
        </w:rPr>
      </w:pPr>
      <w:r w:rsidRPr="008A50BC">
        <w:rPr>
          <w:rFonts w:ascii="Calibri Light" w:hAnsi="Calibri Light" w:cs="Calibri Light"/>
          <w:b/>
          <w:sz w:val="18"/>
          <w:szCs w:val="18"/>
          <w:lang w:bidi="pt-BR"/>
        </w:rPr>
        <w:lastRenderedPageBreak/>
        <w:t>LICITAÇÃO CODECA nº 166/2025 – RITO DO PREGÃO ELETRÔNICO</w:t>
      </w:r>
    </w:p>
    <w:p w14:paraId="23C99531" w14:textId="77777777" w:rsidR="00155C80" w:rsidRPr="008A50BC" w:rsidRDefault="00155C80" w:rsidP="00155C80">
      <w:pPr>
        <w:spacing w:before="120" w:after="120" w:line="240" w:lineRule="auto"/>
        <w:jc w:val="center"/>
        <w:rPr>
          <w:rFonts w:ascii="Calibri Light" w:hAnsi="Calibri Light" w:cs="Calibri Light"/>
          <w:b/>
          <w:sz w:val="18"/>
          <w:szCs w:val="18"/>
        </w:rPr>
      </w:pPr>
      <w:r w:rsidRPr="008A50BC">
        <w:rPr>
          <w:rFonts w:ascii="Calibri Light" w:hAnsi="Calibri Light" w:cs="Calibri Light"/>
          <w:b/>
          <w:sz w:val="18"/>
          <w:szCs w:val="18"/>
        </w:rPr>
        <w:t>SISTEMA DE REGISTRO DE PREÇOS</w:t>
      </w:r>
    </w:p>
    <w:p w14:paraId="076D4036" w14:textId="77777777" w:rsidR="00155C80" w:rsidRPr="008A50BC" w:rsidRDefault="00155C80" w:rsidP="00155C80">
      <w:pPr>
        <w:pStyle w:val="Ttulo3"/>
        <w:rPr>
          <w:rFonts w:cs="Calibri Light"/>
          <w:color w:val="auto"/>
        </w:rPr>
      </w:pPr>
      <w:r w:rsidRPr="008A50BC">
        <w:rPr>
          <w:rFonts w:cs="Calibri Light"/>
          <w:color w:val="auto"/>
        </w:rPr>
        <w:t>ANEXO V DO TERMO DE REFERÊNCIA</w:t>
      </w:r>
    </w:p>
    <w:p w14:paraId="05450F11" w14:textId="77777777" w:rsidR="00155C80" w:rsidRPr="002E3A90" w:rsidRDefault="00155C80" w:rsidP="00155C80">
      <w:pPr>
        <w:spacing w:before="120" w:after="120" w:line="240" w:lineRule="auto"/>
        <w:jc w:val="center"/>
        <w:rPr>
          <w:rFonts w:asciiTheme="majorHAnsi" w:hAnsiTheme="majorHAnsi" w:cstheme="majorHAnsi"/>
          <w:b/>
          <w:sz w:val="20"/>
          <w:szCs w:val="20"/>
        </w:rPr>
      </w:pPr>
      <w:r>
        <w:rPr>
          <w:rFonts w:asciiTheme="majorHAnsi" w:hAnsiTheme="majorHAnsi" w:cstheme="majorHAnsi"/>
          <w:b/>
          <w:sz w:val="20"/>
          <w:szCs w:val="20"/>
        </w:rPr>
        <w:t xml:space="preserve">ANEXO </w:t>
      </w:r>
      <w:r w:rsidRPr="002E3A90">
        <w:rPr>
          <w:rFonts w:asciiTheme="majorHAnsi" w:hAnsiTheme="majorHAnsi" w:cstheme="majorHAnsi"/>
          <w:b/>
          <w:sz w:val="20"/>
          <w:szCs w:val="20"/>
        </w:rPr>
        <w:t>V</w:t>
      </w:r>
    </w:p>
    <w:p w14:paraId="455FC289" w14:textId="77777777" w:rsidR="00155C80" w:rsidRPr="00684529" w:rsidRDefault="00155C80" w:rsidP="00155C80">
      <w:pPr>
        <w:spacing w:after="0"/>
        <w:jc w:val="center"/>
        <w:rPr>
          <w:rFonts w:asciiTheme="majorHAnsi" w:hAnsiTheme="majorHAnsi" w:cstheme="majorHAnsi"/>
          <w:b/>
          <w:sz w:val="20"/>
          <w:szCs w:val="20"/>
        </w:rPr>
      </w:pPr>
      <w:r w:rsidRPr="00684529">
        <w:rPr>
          <w:rFonts w:asciiTheme="majorHAnsi" w:hAnsiTheme="majorHAnsi" w:cstheme="majorHAnsi"/>
          <w:b/>
          <w:sz w:val="20"/>
          <w:szCs w:val="20"/>
        </w:rPr>
        <w:t>JUSTIFICATIVA TÉCNICA</w:t>
      </w:r>
      <w:r>
        <w:rPr>
          <w:rFonts w:asciiTheme="majorHAnsi" w:hAnsiTheme="majorHAnsi" w:cstheme="majorHAnsi"/>
          <w:b/>
          <w:sz w:val="20"/>
          <w:szCs w:val="20"/>
        </w:rPr>
        <w:t xml:space="preserve"> </w:t>
      </w:r>
      <w:r w:rsidRPr="00684529">
        <w:rPr>
          <w:rFonts w:asciiTheme="majorHAnsi" w:hAnsiTheme="majorHAnsi" w:cstheme="majorHAnsi"/>
          <w:b/>
          <w:sz w:val="20"/>
          <w:szCs w:val="20"/>
        </w:rPr>
        <w:t xml:space="preserve">CONTRATAÇÃO </w:t>
      </w:r>
      <w:r>
        <w:rPr>
          <w:rFonts w:asciiTheme="majorHAnsi" w:hAnsiTheme="majorHAnsi" w:cstheme="majorHAnsi"/>
          <w:b/>
          <w:sz w:val="20"/>
          <w:szCs w:val="20"/>
        </w:rPr>
        <w:t xml:space="preserve">GLOBAL </w:t>
      </w:r>
      <w:r w:rsidRPr="00684529">
        <w:rPr>
          <w:rFonts w:asciiTheme="majorHAnsi" w:hAnsiTheme="majorHAnsi" w:cstheme="majorHAnsi"/>
          <w:b/>
          <w:sz w:val="20"/>
          <w:szCs w:val="20"/>
        </w:rPr>
        <w:t>DE EMPRESA ESPECIALIZADA EM MANUTENÇÃO</w:t>
      </w:r>
      <w:r>
        <w:rPr>
          <w:rFonts w:asciiTheme="majorHAnsi" w:hAnsiTheme="majorHAnsi" w:cstheme="majorHAnsi"/>
          <w:b/>
          <w:sz w:val="20"/>
          <w:szCs w:val="20"/>
        </w:rPr>
        <w:t xml:space="preserve"> DE VEÍCULOS PESADOS VOLKSWAGEN,</w:t>
      </w:r>
      <w:r w:rsidRPr="00684529">
        <w:rPr>
          <w:rFonts w:asciiTheme="majorHAnsi" w:hAnsiTheme="majorHAnsi" w:cstheme="majorHAnsi"/>
          <w:b/>
          <w:sz w:val="20"/>
          <w:szCs w:val="20"/>
        </w:rPr>
        <w:t xml:space="preserve"> COM F</w:t>
      </w:r>
      <w:r>
        <w:rPr>
          <w:rFonts w:asciiTheme="majorHAnsi" w:hAnsiTheme="majorHAnsi" w:cstheme="majorHAnsi"/>
          <w:b/>
          <w:sz w:val="20"/>
          <w:szCs w:val="20"/>
        </w:rPr>
        <w:t>ORNECIMENTO DE PEÇAS ORIGINAIS/GENUÍNAS/HOMOLOGADAS</w:t>
      </w:r>
    </w:p>
    <w:p w14:paraId="05B6E6ED" w14:textId="77777777" w:rsidR="00155C80" w:rsidRPr="00375F2A" w:rsidRDefault="00155C80" w:rsidP="00155C80">
      <w:pPr>
        <w:jc w:val="both"/>
        <w:rPr>
          <w:rFonts w:asciiTheme="majorHAnsi" w:hAnsiTheme="majorHAnsi" w:cstheme="majorHAnsi"/>
          <w:sz w:val="18"/>
          <w:szCs w:val="18"/>
        </w:rPr>
      </w:pPr>
    </w:p>
    <w:p w14:paraId="54C5CDD1" w14:textId="77777777" w:rsidR="00155C80" w:rsidRPr="00375F2A" w:rsidRDefault="00155C80" w:rsidP="00155C80">
      <w:pPr>
        <w:spacing w:after="0"/>
        <w:jc w:val="both"/>
        <w:rPr>
          <w:rFonts w:asciiTheme="majorHAnsi" w:hAnsiTheme="majorHAnsi" w:cstheme="majorHAnsi"/>
          <w:sz w:val="18"/>
          <w:szCs w:val="18"/>
        </w:rPr>
      </w:pPr>
      <w:r w:rsidRPr="00375F2A">
        <w:rPr>
          <w:rFonts w:asciiTheme="majorHAnsi" w:hAnsiTheme="majorHAnsi" w:cstheme="majorHAnsi"/>
          <w:sz w:val="18"/>
          <w:szCs w:val="18"/>
        </w:rPr>
        <w:t xml:space="preserve">A finalidade deste justificativa é apresentar recomendações técnicas a respeito da </w:t>
      </w:r>
      <w:r w:rsidRPr="00375F2A">
        <w:rPr>
          <w:rFonts w:asciiTheme="majorHAnsi" w:hAnsiTheme="majorHAnsi" w:cstheme="majorHAnsi"/>
          <w:sz w:val="18"/>
          <w:szCs w:val="18"/>
          <w:u w:val="single"/>
        </w:rPr>
        <w:t>contratação global</w:t>
      </w:r>
      <w:r w:rsidRPr="00375F2A">
        <w:rPr>
          <w:rFonts w:asciiTheme="majorHAnsi" w:hAnsiTheme="majorHAnsi" w:cstheme="majorHAnsi"/>
          <w:sz w:val="18"/>
          <w:szCs w:val="18"/>
        </w:rPr>
        <w:t xml:space="preserve"> dos serviços de manutenção especializada com o fornecimento de peças originais, no intuito de assegurar a qualidade e confiabilidade de operação dos veículos pesados VW da Companhia de Desenvolvimento de Caxias do Sul (Codeca) na prestação de serviços à comunidade.</w:t>
      </w:r>
    </w:p>
    <w:p w14:paraId="43759BD9" w14:textId="77777777" w:rsidR="00155C80" w:rsidRPr="00375F2A" w:rsidRDefault="00155C80" w:rsidP="00155C80">
      <w:pPr>
        <w:spacing w:after="0"/>
        <w:jc w:val="both"/>
        <w:rPr>
          <w:rFonts w:asciiTheme="majorHAnsi" w:hAnsiTheme="majorHAnsi" w:cstheme="majorHAnsi"/>
          <w:sz w:val="18"/>
          <w:szCs w:val="18"/>
        </w:rPr>
      </w:pPr>
      <w:r w:rsidRPr="00375F2A">
        <w:rPr>
          <w:rFonts w:asciiTheme="majorHAnsi" w:hAnsiTheme="majorHAnsi" w:cstheme="majorHAnsi"/>
          <w:sz w:val="18"/>
          <w:szCs w:val="18"/>
        </w:rPr>
        <w:t xml:space="preserve">Quanto ao </w:t>
      </w:r>
      <w:r w:rsidRPr="00375F2A">
        <w:rPr>
          <w:rFonts w:asciiTheme="majorHAnsi" w:hAnsiTheme="majorHAnsi" w:cstheme="majorHAnsi"/>
          <w:sz w:val="18"/>
          <w:szCs w:val="18"/>
          <w:u w:val="single"/>
        </w:rPr>
        <w:t>fornecimento de peças pela própria contratada</w:t>
      </w:r>
      <w:r w:rsidRPr="00375F2A">
        <w:rPr>
          <w:rFonts w:asciiTheme="majorHAnsi" w:hAnsiTheme="majorHAnsi" w:cstheme="majorHAnsi"/>
          <w:sz w:val="18"/>
          <w:szCs w:val="18"/>
        </w:rPr>
        <w:t>, essa contratação torna-se essencial para que a empresa contratada possa executar os serviços com celeridade, segurança, qualidade e garantia. Ademais, tal contratação impede a implementação de peças incompatíveis, fora dos padrões de mercado nos serviços executados</w:t>
      </w:r>
    </w:p>
    <w:p w14:paraId="11E8B445" w14:textId="77777777" w:rsidR="00155C80" w:rsidRPr="00375F2A" w:rsidRDefault="00155C80" w:rsidP="00155C80">
      <w:pPr>
        <w:spacing w:after="0"/>
        <w:jc w:val="both"/>
        <w:rPr>
          <w:rFonts w:asciiTheme="majorHAnsi" w:hAnsiTheme="majorHAnsi" w:cstheme="majorHAnsi"/>
          <w:sz w:val="18"/>
          <w:szCs w:val="18"/>
        </w:rPr>
      </w:pPr>
      <w:r w:rsidRPr="00375F2A">
        <w:rPr>
          <w:rFonts w:asciiTheme="majorHAnsi" w:hAnsiTheme="majorHAnsi" w:cstheme="majorHAnsi"/>
          <w:sz w:val="18"/>
          <w:szCs w:val="18"/>
          <w:u w:val="single"/>
        </w:rPr>
        <w:t>A utilização de peças originais/genuínas/homologadas</w:t>
      </w:r>
      <w:r w:rsidRPr="00375F2A">
        <w:rPr>
          <w:rFonts w:asciiTheme="majorHAnsi" w:hAnsiTheme="majorHAnsi" w:cstheme="majorHAnsi"/>
          <w:sz w:val="18"/>
          <w:szCs w:val="18"/>
        </w:rPr>
        <w:t xml:space="preserve">, para os sistemas críticos, é medida indispensável para garantir a segurança operacional, manter a disponibilidade da frota e reduzir custos diretos e indiretos decorrentes de falhas recorrentes, retrabalho e perda de produtividade. Essa necessidade é extremamente importante em componentes submetidos a condições severas, como </w:t>
      </w:r>
      <w:r w:rsidRPr="00375F2A">
        <w:rPr>
          <w:rFonts w:asciiTheme="majorHAnsi" w:hAnsiTheme="majorHAnsi" w:cstheme="majorHAnsi"/>
          <w:b/>
          <w:sz w:val="18"/>
          <w:szCs w:val="18"/>
        </w:rPr>
        <w:t>transmissão</w:t>
      </w:r>
      <w:r w:rsidRPr="00375F2A">
        <w:rPr>
          <w:rFonts w:asciiTheme="majorHAnsi" w:hAnsiTheme="majorHAnsi" w:cstheme="majorHAnsi"/>
          <w:sz w:val="18"/>
          <w:szCs w:val="18"/>
        </w:rPr>
        <w:t xml:space="preserve">, </w:t>
      </w:r>
      <w:r w:rsidRPr="00375F2A">
        <w:rPr>
          <w:rFonts w:asciiTheme="majorHAnsi" w:hAnsiTheme="majorHAnsi" w:cstheme="majorHAnsi"/>
          <w:b/>
          <w:sz w:val="18"/>
          <w:szCs w:val="18"/>
        </w:rPr>
        <w:t>propulsão</w:t>
      </w:r>
      <w:r w:rsidRPr="00375F2A">
        <w:rPr>
          <w:rFonts w:asciiTheme="majorHAnsi" w:hAnsiTheme="majorHAnsi" w:cstheme="majorHAnsi"/>
          <w:sz w:val="18"/>
          <w:szCs w:val="18"/>
        </w:rPr>
        <w:t xml:space="preserve"> e </w:t>
      </w:r>
      <w:r w:rsidRPr="00375F2A">
        <w:rPr>
          <w:rFonts w:asciiTheme="majorHAnsi" w:hAnsiTheme="majorHAnsi" w:cstheme="majorHAnsi"/>
          <w:b/>
          <w:sz w:val="18"/>
          <w:szCs w:val="18"/>
        </w:rPr>
        <w:t>elementos de máquinas</w:t>
      </w:r>
      <w:r w:rsidRPr="00375F2A">
        <w:rPr>
          <w:rFonts w:asciiTheme="majorHAnsi" w:hAnsiTheme="majorHAnsi" w:cstheme="majorHAnsi"/>
          <w:sz w:val="18"/>
          <w:szCs w:val="18"/>
        </w:rPr>
        <w:t xml:space="preserve"> (rolamentos, retentores), bem como </w:t>
      </w:r>
      <w:r w:rsidRPr="00375F2A">
        <w:rPr>
          <w:rFonts w:asciiTheme="majorHAnsi" w:hAnsiTheme="majorHAnsi" w:cstheme="majorHAnsi"/>
          <w:b/>
          <w:sz w:val="18"/>
          <w:szCs w:val="18"/>
        </w:rPr>
        <w:t>dispositivos elétricos e eletrônicos</w:t>
      </w:r>
      <w:r w:rsidRPr="00375F2A">
        <w:rPr>
          <w:rFonts w:asciiTheme="majorHAnsi" w:hAnsiTheme="majorHAnsi" w:cstheme="majorHAnsi"/>
          <w:sz w:val="18"/>
          <w:szCs w:val="18"/>
        </w:rPr>
        <w:t xml:space="preserve"> (sensores, baterias, lâmpadas).</w:t>
      </w:r>
    </w:p>
    <w:p w14:paraId="275865C7" w14:textId="77777777" w:rsidR="00155C80" w:rsidRPr="00375F2A" w:rsidRDefault="00155C80" w:rsidP="00155C80">
      <w:pPr>
        <w:spacing w:after="0"/>
        <w:jc w:val="both"/>
        <w:rPr>
          <w:rFonts w:asciiTheme="majorHAnsi" w:hAnsiTheme="majorHAnsi" w:cstheme="majorHAnsi"/>
          <w:sz w:val="18"/>
          <w:szCs w:val="18"/>
        </w:rPr>
      </w:pPr>
      <w:r w:rsidRPr="00375F2A">
        <w:rPr>
          <w:rFonts w:asciiTheme="majorHAnsi" w:hAnsiTheme="majorHAnsi" w:cstheme="majorHAnsi"/>
          <w:sz w:val="18"/>
          <w:szCs w:val="18"/>
        </w:rPr>
        <w:t xml:space="preserve">Ademais, </w:t>
      </w:r>
      <w:r w:rsidRPr="00375F2A">
        <w:rPr>
          <w:rFonts w:asciiTheme="majorHAnsi" w:hAnsiTheme="majorHAnsi" w:cstheme="majorHAnsi"/>
          <w:sz w:val="18"/>
          <w:szCs w:val="18"/>
          <w:u w:val="single"/>
        </w:rPr>
        <w:t>o uso de peças paralelas ou de procedência duvidosa</w:t>
      </w:r>
      <w:r w:rsidRPr="00375F2A">
        <w:rPr>
          <w:rFonts w:asciiTheme="majorHAnsi" w:hAnsiTheme="majorHAnsi" w:cstheme="majorHAnsi"/>
          <w:sz w:val="18"/>
          <w:szCs w:val="18"/>
        </w:rPr>
        <w:t xml:space="preserve"> compromete a rastreabilidade de falhas, infringe condições de garantia de fábrica e eleva o risco de falhas prematuras. Essas peças frequentemente apresentam variações críticas em propriedades físico-mecânicas, tolerâncias geométricas e compatibilidade eletroeletrônica. Em equipamentos submetidos a uso severo, como os da Codeca, a utilização de componentes inadequados pode reduzir significativamente a vida útil dos conjuntos, aumentar custos de manutenção, comprometer a operação e a eficiência dos serviços prestados. A adoção de peças adequadas, por sua vez, permite melhor controle sobre a frota, maior confiabilidade operacional e facilita a responsabilização dos prestadores pelos serviços executados.</w:t>
      </w:r>
    </w:p>
    <w:p w14:paraId="05454B4E" w14:textId="77777777" w:rsidR="00155C80" w:rsidRPr="00375F2A" w:rsidRDefault="00155C80" w:rsidP="00155C80">
      <w:pPr>
        <w:spacing w:after="0"/>
        <w:jc w:val="both"/>
        <w:rPr>
          <w:rFonts w:asciiTheme="majorHAnsi" w:hAnsiTheme="majorHAnsi" w:cstheme="majorHAnsi"/>
          <w:sz w:val="18"/>
          <w:szCs w:val="18"/>
        </w:rPr>
      </w:pPr>
      <w:r w:rsidRPr="00375F2A">
        <w:rPr>
          <w:rFonts w:asciiTheme="majorHAnsi" w:hAnsiTheme="majorHAnsi" w:cstheme="majorHAnsi"/>
          <w:sz w:val="18"/>
          <w:szCs w:val="18"/>
          <w:u w:val="single"/>
        </w:rPr>
        <w:t>Já o fornecimento de peças em contrato separado da contratação de serviços</w:t>
      </w:r>
      <w:r w:rsidRPr="00375F2A">
        <w:rPr>
          <w:rFonts w:asciiTheme="majorHAnsi" w:hAnsiTheme="majorHAnsi" w:cstheme="majorHAnsi"/>
          <w:sz w:val="18"/>
          <w:szCs w:val="18"/>
        </w:rPr>
        <w:t xml:space="preserve"> pode acarretar em maiores custos, maior tempo para aquisição de componentes e necessidade de manutenção de estoque estratégico na Codeca. Por essa razão, é essencial delegar à prestadora dos serviços contratados sua aquisição própria de peças e componentes. Assim, demandar-se-ão menores custos de operação e manutenção, o que impacta diretamente a qualidade dos serviços prestados pela Codeca à comunidade.</w:t>
      </w:r>
    </w:p>
    <w:p w14:paraId="4E6691CD" w14:textId="77777777" w:rsidR="00155C80" w:rsidRPr="00375F2A" w:rsidRDefault="00155C80" w:rsidP="00155C80">
      <w:pPr>
        <w:spacing w:after="0"/>
        <w:jc w:val="both"/>
        <w:rPr>
          <w:rFonts w:asciiTheme="majorHAnsi" w:hAnsiTheme="majorHAnsi" w:cstheme="majorHAnsi"/>
          <w:sz w:val="18"/>
          <w:szCs w:val="18"/>
        </w:rPr>
      </w:pPr>
      <w:r w:rsidRPr="00375F2A">
        <w:rPr>
          <w:rFonts w:asciiTheme="majorHAnsi" w:hAnsiTheme="majorHAnsi" w:cstheme="majorHAnsi"/>
          <w:sz w:val="18"/>
          <w:szCs w:val="18"/>
        </w:rPr>
        <w:t xml:space="preserve">A </w:t>
      </w:r>
      <w:r w:rsidRPr="00375F2A">
        <w:rPr>
          <w:rFonts w:asciiTheme="majorHAnsi" w:hAnsiTheme="majorHAnsi" w:cstheme="majorHAnsi"/>
          <w:sz w:val="18"/>
          <w:szCs w:val="18"/>
          <w:u w:val="single"/>
        </w:rPr>
        <w:t>contratação de empresa com sede, filial ou estrutura adequada dentro do perímetro urbano de Caxias do Sul</w:t>
      </w:r>
      <w:r w:rsidRPr="00375F2A">
        <w:rPr>
          <w:rFonts w:asciiTheme="majorHAnsi" w:hAnsiTheme="majorHAnsi" w:cstheme="majorHAnsi"/>
          <w:sz w:val="18"/>
          <w:szCs w:val="18"/>
        </w:rPr>
        <w:t xml:space="preserve">, para realizar os serviços objeto deste certame, facilitará o atendimento e os prazos solicitados, além disso justifica-se a fim de diminuir o tempo na realização da manutenção, visando o aumento da disponibilidade e </w:t>
      </w:r>
      <w:proofErr w:type="spellStart"/>
      <w:r w:rsidRPr="00375F2A">
        <w:rPr>
          <w:rFonts w:asciiTheme="majorHAnsi" w:hAnsiTheme="majorHAnsi" w:cstheme="majorHAnsi"/>
          <w:sz w:val="18"/>
          <w:szCs w:val="18"/>
        </w:rPr>
        <w:t>mantenabilidade</w:t>
      </w:r>
      <w:proofErr w:type="spellEnd"/>
      <w:r w:rsidRPr="00375F2A">
        <w:rPr>
          <w:rFonts w:asciiTheme="majorHAnsi" w:hAnsiTheme="majorHAnsi" w:cstheme="majorHAnsi"/>
          <w:sz w:val="18"/>
          <w:szCs w:val="18"/>
        </w:rPr>
        <w:t>. Empresas longínquas necessitarão de maior intervalo de tempo para a realização dos serviços solicitados, logo que há a necessidade do transporte até a sede da contratada, e o tempo de retorno do objeto. No intuito de evitar ônus desnecessários para a Companhia com o transporte, funcionários e desgaste do veículo na locomoção, e também, evitando a emissão de poluentes com o transporte excessivo e desnecessário.</w:t>
      </w:r>
    </w:p>
    <w:p w14:paraId="4FF45497" w14:textId="77777777" w:rsidR="00155C80" w:rsidRPr="00375F2A" w:rsidRDefault="00155C80" w:rsidP="00155C80">
      <w:pPr>
        <w:spacing w:before="120" w:after="0" w:line="240" w:lineRule="auto"/>
        <w:jc w:val="both"/>
        <w:rPr>
          <w:rFonts w:asciiTheme="majorHAnsi" w:hAnsiTheme="majorHAnsi" w:cstheme="majorHAnsi"/>
          <w:sz w:val="18"/>
          <w:szCs w:val="18"/>
        </w:rPr>
      </w:pPr>
      <w:r w:rsidRPr="00375F2A">
        <w:rPr>
          <w:rFonts w:asciiTheme="majorHAnsi" w:hAnsiTheme="majorHAnsi" w:cstheme="majorHAnsi"/>
          <w:sz w:val="18"/>
          <w:szCs w:val="18"/>
        </w:rPr>
        <w:t>Diante do exposto, o Departamento de Infraestrutura/Oficina Mecânica, em consonância com a prerrogativa de justificativa técnica e de economicidade, ratifica a necessidade de contratação global dos serviços de manutenção especializada dos veículos pesados VOLKSWAGEN da Companhia, com fornecimento de peças originais, homologadas ou genuínas, com sede, filial ou oficina adequada para as atividades no perímetro urbano de Caxias do Sul.</w:t>
      </w:r>
    </w:p>
    <w:p w14:paraId="6B5E0D01" w14:textId="77777777" w:rsidR="00155C80" w:rsidRPr="00375F2A" w:rsidRDefault="00155C80" w:rsidP="00155C80">
      <w:pPr>
        <w:spacing w:before="120" w:after="120" w:line="240" w:lineRule="auto"/>
        <w:jc w:val="both"/>
        <w:rPr>
          <w:rFonts w:asciiTheme="majorHAnsi" w:hAnsiTheme="majorHAnsi" w:cstheme="majorHAnsi"/>
          <w:sz w:val="18"/>
          <w:szCs w:val="18"/>
        </w:rPr>
      </w:pPr>
      <w:r w:rsidRPr="00375F2A">
        <w:rPr>
          <w:rFonts w:asciiTheme="majorHAnsi" w:hAnsiTheme="majorHAnsi" w:cstheme="majorHAnsi"/>
          <w:sz w:val="18"/>
          <w:szCs w:val="18"/>
        </w:rPr>
        <w:t>Sem mais a tratar, dou por encerrada a presente justificativa técnica, datada e assinada.</w:t>
      </w:r>
    </w:p>
    <w:p w14:paraId="1225CBA3" w14:textId="77777777" w:rsidR="00155C80" w:rsidRDefault="00155C80" w:rsidP="00155C80">
      <w:pPr>
        <w:spacing w:after="0"/>
        <w:jc w:val="center"/>
        <w:rPr>
          <w:rFonts w:asciiTheme="majorHAnsi" w:hAnsiTheme="majorHAnsi" w:cstheme="majorHAnsi"/>
          <w:sz w:val="18"/>
          <w:szCs w:val="18"/>
        </w:rPr>
      </w:pPr>
      <w:r w:rsidRPr="00375F2A">
        <w:rPr>
          <w:rFonts w:asciiTheme="majorHAnsi" w:hAnsiTheme="majorHAnsi" w:cstheme="majorHAnsi"/>
          <w:sz w:val="18"/>
          <w:szCs w:val="18"/>
        </w:rPr>
        <w:t>_</w:t>
      </w:r>
    </w:p>
    <w:p w14:paraId="4F01F1D3" w14:textId="77777777" w:rsidR="00155C80" w:rsidRDefault="00155C80" w:rsidP="00155C80">
      <w:pPr>
        <w:spacing w:after="0"/>
        <w:jc w:val="center"/>
        <w:rPr>
          <w:rFonts w:asciiTheme="majorHAnsi" w:hAnsiTheme="majorHAnsi" w:cstheme="majorHAnsi"/>
          <w:sz w:val="18"/>
          <w:szCs w:val="18"/>
        </w:rPr>
      </w:pPr>
    </w:p>
    <w:p w14:paraId="18A6FBAE" w14:textId="77777777" w:rsidR="00155C80" w:rsidRPr="00375F2A" w:rsidRDefault="00155C80" w:rsidP="00155C80">
      <w:pPr>
        <w:spacing w:after="0"/>
        <w:jc w:val="center"/>
        <w:rPr>
          <w:rFonts w:asciiTheme="majorHAnsi" w:hAnsiTheme="majorHAnsi" w:cstheme="majorHAnsi"/>
          <w:sz w:val="18"/>
          <w:szCs w:val="18"/>
        </w:rPr>
      </w:pPr>
      <w:r w:rsidRPr="00375F2A">
        <w:rPr>
          <w:rFonts w:asciiTheme="majorHAnsi" w:hAnsiTheme="majorHAnsi" w:cstheme="majorHAnsi"/>
          <w:sz w:val="18"/>
          <w:szCs w:val="18"/>
        </w:rPr>
        <w:t>_________________________</w:t>
      </w:r>
    </w:p>
    <w:p w14:paraId="5911F563" w14:textId="77777777" w:rsidR="00155C80" w:rsidRPr="00375F2A" w:rsidRDefault="00155C80" w:rsidP="00155C80">
      <w:pPr>
        <w:spacing w:after="0"/>
        <w:jc w:val="center"/>
        <w:rPr>
          <w:rFonts w:asciiTheme="majorHAnsi" w:hAnsiTheme="majorHAnsi" w:cstheme="majorHAnsi"/>
          <w:sz w:val="18"/>
          <w:szCs w:val="18"/>
        </w:rPr>
      </w:pPr>
      <w:r w:rsidRPr="00375F2A">
        <w:rPr>
          <w:rFonts w:asciiTheme="majorHAnsi" w:hAnsiTheme="majorHAnsi" w:cstheme="majorHAnsi"/>
          <w:sz w:val="18"/>
          <w:szCs w:val="18"/>
        </w:rPr>
        <w:t>CAINÃ PERES GOUVÊA</w:t>
      </w:r>
    </w:p>
    <w:p w14:paraId="20FFB321" w14:textId="77777777" w:rsidR="00155C80" w:rsidRPr="00375F2A" w:rsidRDefault="00155C80" w:rsidP="00155C80">
      <w:pPr>
        <w:spacing w:after="0"/>
        <w:jc w:val="center"/>
        <w:rPr>
          <w:rFonts w:asciiTheme="majorHAnsi" w:hAnsiTheme="majorHAnsi" w:cstheme="majorHAnsi"/>
          <w:sz w:val="18"/>
          <w:szCs w:val="18"/>
        </w:rPr>
      </w:pPr>
      <w:r w:rsidRPr="00375F2A">
        <w:rPr>
          <w:rFonts w:asciiTheme="majorHAnsi" w:hAnsiTheme="majorHAnsi" w:cstheme="majorHAnsi"/>
          <w:sz w:val="18"/>
          <w:szCs w:val="18"/>
        </w:rPr>
        <w:t>ENGENHEIRO MECÂNICO</w:t>
      </w:r>
    </w:p>
    <w:p w14:paraId="0C87BC81" w14:textId="77777777" w:rsidR="00155C80" w:rsidRPr="00375F2A" w:rsidRDefault="00155C80" w:rsidP="00155C80">
      <w:pPr>
        <w:spacing w:after="0"/>
        <w:jc w:val="center"/>
        <w:rPr>
          <w:rFonts w:asciiTheme="majorHAnsi" w:hAnsiTheme="majorHAnsi" w:cstheme="majorHAnsi"/>
          <w:sz w:val="18"/>
          <w:szCs w:val="18"/>
        </w:rPr>
      </w:pPr>
      <w:r w:rsidRPr="00375F2A">
        <w:rPr>
          <w:rFonts w:asciiTheme="majorHAnsi" w:hAnsiTheme="majorHAnsi" w:cstheme="majorHAnsi"/>
          <w:sz w:val="18"/>
          <w:szCs w:val="18"/>
        </w:rPr>
        <w:t>DEPARTAMENTO DE INFRAESTRUTURA</w:t>
      </w:r>
    </w:p>
    <w:p w14:paraId="4E57473A" w14:textId="77777777" w:rsidR="00155C80" w:rsidRPr="008A50BC" w:rsidRDefault="00155C80" w:rsidP="00155C80">
      <w:pPr>
        <w:spacing w:before="120" w:after="120" w:line="240" w:lineRule="auto"/>
        <w:jc w:val="center"/>
        <w:rPr>
          <w:rFonts w:ascii="Calibri Light" w:hAnsi="Calibri Light" w:cs="Calibri Light"/>
          <w:b/>
          <w:sz w:val="18"/>
          <w:szCs w:val="18"/>
          <w:lang w:bidi="pt-BR"/>
        </w:rPr>
      </w:pPr>
    </w:p>
    <w:sectPr w:rsidR="00155C80" w:rsidRPr="008A50BC" w:rsidSect="0076201E">
      <w:headerReference w:type="default" r:id="rId30"/>
      <w:footerReference w:type="default" r:id="rId31"/>
      <w:pgSz w:w="11906" w:h="16838"/>
      <w:pgMar w:top="1276" w:right="707" w:bottom="851" w:left="993" w:header="1276" w:footer="10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0972" w14:textId="77777777" w:rsidR="00FB6E9E" w:rsidRDefault="00FB6E9E">
      <w:pPr>
        <w:spacing w:after="0" w:line="240" w:lineRule="auto"/>
      </w:pPr>
      <w:r>
        <w:separator/>
      </w:r>
    </w:p>
  </w:endnote>
  <w:endnote w:type="continuationSeparator" w:id="0">
    <w:p w14:paraId="51BA9CBA" w14:textId="77777777" w:rsidR="00FB6E9E" w:rsidRDefault="00FB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Garamond MT">
    <w:altName w:val="Garamond"/>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ont215">
    <w:altName w:val="Times New Roman"/>
    <w:charset w:val="00"/>
    <w:family w:val="auto"/>
    <w:pitch w:val="variable"/>
  </w:font>
  <w:font w:name="F">
    <w:altName w:val="Times New Roman"/>
    <w:charset w:val="00"/>
    <w:family w:val="auto"/>
    <w:pitch w:val="variable"/>
  </w:font>
  <w:font w:name="Arial-BoldMT">
    <w:altName w:val="Arial"/>
    <w:charset w:val="00"/>
    <w:family w:val="swiss"/>
    <w:pitch w:val="default"/>
  </w:font>
  <w:font w:name="ArialMT">
    <w:altName w:val="Arial"/>
    <w:charset w:val="00"/>
    <w:family w:val="swiss"/>
    <w:pitch w:val="default"/>
  </w:font>
  <w:font w:name="Arial-BoldItalic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DCE2" w14:textId="4612FFB7" w:rsidR="00096532" w:rsidRPr="00BB078D" w:rsidRDefault="00096532">
    <w:pPr>
      <w:pStyle w:val="Rodap0"/>
      <w:jc w:val="center"/>
      <w:rPr>
        <w:rFonts w:ascii="Calibri Light" w:hAnsi="Calibri Light" w:cs="Calibri Light"/>
        <w:sz w:val="16"/>
        <w:szCs w:val="16"/>
      </w:rPr>
    </w:pPr>
    <w:r w:rsidRPr="00BB078D">
      <w:rPr>
        <w:rFonts w:ascii="Calibri Light" w:hAnsi="Calibri Light" w:cs="Calibri Light"/>
        <w:color w:val="7E97AD"/>
        <w:sz w:val="16"/>
        <w:szCs w:val="16"/>
      </w:rPr>
      <w:t xml:space="preserve">Página </w:t>
    </w:r>
    <w:r w:rsidRPr="00BB078D">
      <w:rPr>
        <w:rFonts w:ascii="Calibri Light" w:hAnsi="Calibri Light" w:cs="Calibri Light"/>
        <w:color w:val="7E97AD"/>
        <w:sz w:val="16"/>
        <w:szCs w:val="16"/>
      </w:rPr>
      <w:fldChar w:fldCharType="begin"/>
    </w:r>
    <w:r w:rsidRPr="00BB078D">
      <w:rPr>
        <w:rFonts w:ascii="Calibri Light" w:hAnsi="Calibri Light" w:cs="Calibri Light"/>
        <w:color w:val="7E97AD"/>
        <w:sz w:val="16"/>
        <w:szCs w:val="16"/>
      </w:rPr>
      <w:instrText xml:space="preserve"> PAGE \* ARABIC </w:instrText>
    </w:r>
    <w:r w:rsidRPr="00BB078D">
      <w:rPr>
        <w:rFonts w:ascii="Calibri Light" w:hAnsi="Calibri Light" w:cs="Calibri Light"/>
        <w:color w:val="7E97AD"/>
        <w:sz w:val="16"/>
        <w:szCs w:val="16"/>
      </w:rPr>
      <w:fldChar w:fldCharType="separate"/>
    </w:r>
    <w:r w:rsidR="00CC62DC">
      <w:rPr>
        <w:rFonts w:ascii="Calibri Light" w:hAnsi="Calibri Light" w:cs="Calibri Light"/>
        <w:noProof/>
        <w:color w:val="7E97AD"/>
        <w:sz w:val="16"/>
        <w:szCs w:val="16"/>
      </w:rPr>
      <w:t>1</w:t>
    </w:r>
    <w:r w:rsidRPr="00BB078D">
      <w:rPr>
        <w:rFonts w:ascii="Calibri Light" w:hAnsi="Calibri Light" w:cs="Calibri Light"/>
        <w:color w:val="7E97AD"/>
        <w:sz w:val="16"/>
        <w:szCs w:val="16"/>
      </w:rPr>
      <w:fldChar w:fldCharType="end"/>
    </w:r>
    <w:r w:rsidRPr="00BB078D">
      <w:rPr>
        <w:rFonts w:ascii="Calibri Light" w:hAnsi="Calibri Light" w:cs="Calibri Light"/>
        <w:color w:val="7E97AD"/>
        <w:sz w:val="16"/>
        <w:szCs w:val="16"/>
      </w:rPr>
      <w:t xml:space="preserve"> de</w:t>
    </w:r>
    <w:r w:rsidR="00184FA0">
      <w:rPr>
        <w:rFonts w:ascii="Calibri Light" w:hAnsi="Calibri Light" w:cs="Calibri Light"/>
        <w:color w:val="7E97AD"/>
        <w:sz w:val="16"/>
        <w:szCs w:val="16"/>
      </w:rPr>
      <w:t xml:space="preserve"> </w:t>
    </w:r>
    <w:r w:rsidR="0089233D">
      <w:rPr>
        <w:rFonts w:ascii="Calibri Light" w:hAnsi="Calibri Light" w:cs="Calibri Light"/>
        <w:color w:val="7E97AD"/>
        <w:sz w:val="16"/>
        <w:szCs w:val="16"/>
      </w:rPr>
      <w:t>39</w:t>
    </w:r>
  </w:p>
  <w:p w14:paraId="52BC9135" w14:textId="068F1B4B" w:rsidR="00096532" w:rsidRDefault="00172977" w:rsidP="008A07CB">
    <w:pPr>
      <w:pStyle w:val="Rodap0"/>
      <w:tabs>
        <w:tab w:val="left" w:pos="4301"/>
      </w:tabs>
      <w:rPr>
        <w:color w:val="7E97AD"/>
        <w:sz w:val="18"/>
        <w:szCs w:val="18"/>
        <w:lang w:eastAsia="pt-BR"/>
      </w:rPr>
    </w:pPr>
    <w:r>
      <w:rPr>
        <w:noProof/>
      </w:rPr>
      <w:drawing>
        <wp:anchor distT="0" distB="0" distL="114935" distR="0" simplePos="0" relativeHeight="251658752" behindDoc="1" locked="0" layoutInCell="1" allowOverlap="1" wp14:anchorId="69556081" wp14:editId="726E2505">
          <wp:simplePos x="0" y="0"/>
          <wp:positionH relativeFrom="page">
            <wp:posOffset>1033780</wp:posOffset>
          </wp:positionH>
          <wp:positionV relativeFrom="page">
            <wp:posOffset>9929495</wp:posOffset>
          </wp:positionV>
          <wp:extent cx="5681980" cy="273685"/>
          <wp:effectExtent l="0" t="0" r="0" b="0"/>
          <wp:wrapNone/>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273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A07CB">
      <w:rPr>
        <w:color w:val="7E97AD"/>
        <w:sz w:val="18"/>
        <w:szCs w:val="18"/>
        <w:lang w:eastAsia="pt-B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E752" w14:textId="77777777" w:rsidR="00FB6E9E" w:rsidRDefault="00FB6E9E">
      <w:pPr>
        <w:spacing w:after="0" w:line="240" w:lineRule="auto"/>
      </w:pPr>
      <w:r>
        <w:separator/>
      </w:r>
    </w:p>
  </w:footnote>
  <w:footnote w:type="continuationSeparator" w:id="0">
    <w:p w14:paraId="4D8BC8E1" w14:textId="77777777" w:rsidR="00FB6E9E" w:rsidRDefault="00FB6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2A11" w14:textId="5DA3DDBC" w:rsidR="00096532" w:rsidRDefault="00172977">
    <w:pPr>
      <w:pStyle w:val="Cabealho0"/>
      <w:rPr>
        <w:lang w:eastAsia="pt-BR"/>
      </w:rPr>
    </w:pPr>
    <w:r>
      <w:rPr>
        <w:noProof/>
      </w:rPr>
      <w:drawing>
        <wp:anchor distT="0" distB="0" distL="114935" distR="114935" simplePos="0" relativeHeight="251657728" behindDoc="0" locked="0" layoutInCell="1" allowOverlap="1" wp14:anchorId="070D649F" wp14:editId="24E0C2F4">
          <wp:simplePos x="0" y="0"/>
          <wp:positionH relativeFrom="margin">
            <wp:posOffset>33655</wp:posOffset>
          </wp:positionH>
          <wp:positionV relativeFrom="page">
            <wp:posOffset>295910</wp:posOffset>
          </wp:positionV>
          <wp:extent cx="849630" cy="582930"/>
          <wp:effectExtent l="0" t="0" r="0" b="0"/>
          <wp:wrapNone/>
          <wp:docPr id="1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58293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6704" behindDoc="0" locked="0" layoutInCell="1" allowOverlap="1" wp14:anchorId="27D9CB34" wp14:editId="342CAE0D">
          <wp:simplePos x="0" y="0"/>
          <wp:positionH relativeFrom="margin">
            <wp:posOffset>8011160</wp:posOffset>
          </wp:positionH>
          <wp:positionV relativeFrom="page">
            <wp:posOffset>117475</wp:posOffset>
          </wp:positionV>
          <wp:extent cx="1437640" cy="986155"/>
          <wp:effectExtent l="0" t="0" r="0" b="0"/>
          <wp:wrapNone/>
          <wp:docPr id="1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640" cy="9861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E8011A"/>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90B4B7B4"/>
    <w:name w:val="WW8Num3"/>
    <w:lvl w:ilvl="0">
      <w:start w:val="1"/>
      <w:numFmt w:val="none"/>
      <w:suff w:val="nothing"/>
      <w:lvlText w:val=""/>
      <w:lvlJc w:val="left"/>
      <w:pPr>
        <w:tabs>
          <w:tab w:val="num" w:pos="0"/>
        </w:tabs>
        <w:ind w:left="0" w:firstLine="0"/>
      </w:pPr>
      <w:rPr>
        <w:rFonts w:ascii="Arial" w:eastAsia="Lucida Sans Unicode" w:hAnsi="Arial" w:cs="Arial"/>
        <w:sz w:val="18"/>
        <w:szCs w:val="18"/>
        <w:lang w:val="pt-BR" w:bidi="pt-BR"/>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ascii="Arial" w:hAnsi="Arial" w:cs="Arial"/>
        <w:b/>
        <w:bCs/>
        <w:sz w:val="18"/>
        <w:szCs w:val="18"/>
      </w:r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1BF2923"/>
    <w:multiLevelType w:val="hybridMultilevel"/>
    <w:tmpl w:val="D8B0571A"/>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5" w15:restartNumberingAfterBreak="0">
    <w:nsid w:val="024C4DE7"/>
    <w:multiLevelType w:val="hybridMultilevel"/>
    <w:tmpl w:val="E65043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3C954E4"/>
    <w:multiLevelType w:val="hybridMultilevel"/>
    <w:tmpl w:val="CC6CB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8AD12F2"/>
    <w:multiLevelType w:val="hybridMultilevel"/>
    <w:tmpl w:val="B266A4E2"/>
    <w:lvl w:ilvl="0" w:tplc="FAA2A8C2">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15:restartNumberingAfterBreak="0">
    <w:nsid w:val="0CA845A9"/>
    <w:multiLevelType w:val="hybridMultilevel"/>
    <w:tmpl w:val="3960A3B4"/>
    <w:lvl w:ilvl="0" w:tplc="91E8EDC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15:restartNumberingAfterBreak="0">
    <w:nsid w:val="0CF004A2"/>
    <w:multiLevelType w:val="hybridMultilevel"/>
    <w:tmpl w:val="C5C6DE3C"/>
    <w:lvl w:ilvl="0" w:tplc="2FA668C8">
      <w:start w:val="1"/>
      <w:numFmt w:val="bullet"/>
      <w:lvlText w:val="•"/>
      <w:lvlJc w:val="left"/>
      <w:pPr>
        <w:tabs>
          <w:tab w:val="num" w:pos="720"/>
        </w:tabs>
        <w:ind w:left="720" w:hanging="360"/>
      </w:pPr>
      <w:rPr>
        <w:rFonts w:ascii="Arial" w:hAnsi="Arial" w:hint="default"/>
      </w:rPr>
    </w:lvl>
    <w:lvl w:ilvl="1" w:tplc="2000F5A2" w:tentative="1">
      <w:start w:val="1"/>
      <w:numFmt w:val="bullet"/>
      <w:lvlText w:val="•"/>
      <w:lvlJc w:val="left"/>
      <w:pPr>
        <w:tabs>
          <w:tab w:val="num" w:pos="1440"/>
        </w:tabs>
        <w:ind w:left="1440" w:hanging="360"/>
      </w:pPr>
      <w:rPr>
        <w:rFonts w:ascii="Arial" w:hAnsi="Arial" w:hint="default"/>
      </w:rPr>
    </w:lvl>
    <w:lvl w:ilvl="2" w:tplc="CA9A20C4" w:tentative="1">
      <w:start w:val="1"/>
      <w:numFmt w:val="bullet"/>
      <w:lvlText w:val="•"/>
      <w:lvlJc w:val="left"/>
      <w:pPr>
        <w:tabs>
          <w:tab w:val="num" w:pos="2160"/>
        </w:tabs>
        <w:ind w:left="2160" w:hanging="360"/>
      </w:pPr>
      <w:rPr>
        <w:rFonts w:ascii="Arial" w:hAnsi="Arial" w:hint="default"/>
      </w:rPr>
    </w:lvl>
    <w:lvl w:ilvl="3" w:tplc="65084D58" w:tentative="1">
      <w:start w:val="1"/>
      <w:numFmt w:val="bullet"/>
      <w:lvlText w:val="•"/>
      <w:lvlJc w:val="left"/>
      <w:pPr>
        <w:tabs>
          <w:tab w:val="num" w:pos="2880"/>
        </w:tabs>
        <w:ind w:left="2880" w:hanging="360"/>
      </w:pPr>
      <w:rPr>
        <w:rFonts w:ascii="Arial" w:hAnsi="Arial" w:hint="default"/>
      </w:rPr>
    </w:lvl>
    <w:lvl w:ilvl="4" w:tplc="83B63B5E" w:tentative="1">
      <w:start w:val="1"/>
      <w:numFmt w:val="bullet"/>
      <w:lvlText w:val="•"/>
      <w:lvlJc w:val="left"/>
      <w:pPr>
        <w:tabs>
          <w:tab w:val="num" w:pos="3600"/>
        </w:tabs>
        <w:ind w:left="3600" w:hanging="360"/>
      </w:pPr>
      <w:rPr>
        <w:rFonts w:ascii="Arial" w:hAnsi="Arial" w:hint="default"/>
      </w:rPr>
    </w:lvl>
    <w:lvl w:ilvl="5" w:tplc="EE62D458" w:tentative="1">
      <w:start w:val="1"/>
      <w:numFmt w:val="bullet"/>
      <w:lvlText w:val="•"/>
      <w:lvlJc w:val="left"/>
      <w:pPr>
        <w:tabs>
          <w:tab w:val="num" w:pos="4320"/>
        </w:tabs>
        <w:ind w:left="4320" w:hanging="360"/>
      </w:pPr>
      <w:rPr>
        <w:rFonts w:ascii="Arial" w:hAnsi="Arial" w:hint="default"/>
      </w:rPr>
    </w:lvl>
    <w:lvl w:ilvl="6" w:tplc="ADEE0794" w:tentative="1">
      <w:start w:val="1"/>
      <w:numFmt w:val="bullet"/>
      <w:lvlText w:val="•"/>
      <w:lvlJc w:val="left"/>
      <w:pPr>
        <w:tabs>
          <w:tab w:val="num" w:pos="5040"/>
        </w:tabs>
        <w:ind w:left="5040" w:hanging="360"/>
      </w:pPr>
      <w:rPr>
        <w:rFonts w:ascii="Arial" w:hAnsi="Arial" w:hint="default"/>
      </w:rPr>
    </w:lvl>
    <w:lvl w:ilvl="7" w:tplc="F77E464C" w:tentative="1">
      <w:start w:val="1"/>
      <w:numFmt w:val="bullet"/>
      <w:lvlText w:val="•"/>
      <w:lvlJc w:val="left"/>
      <w:pPr>
        <w:tabs>
          <w:tab w:val="num" w:pos="5760"/>
        </w:tabs>
        <w:ind w:left="5760" w:hanging="360"/>
      </w:pPr>
      <w:rPr>
        <w:rFonts w:ascii="Arial" w:hAnsi="Arial" w:hint="default"/>
      </w:rPr>
    </w:lvl>
    <w:lvl w:ilvl="8" w:tplc="2F6A513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DAE100A"/>
    <w:multiLevelType w:val="hybridMultilevel"/>
    <w:tmpl w:val="EEA26FF2"/>
    <w:lvl w:ilvl="0" w:tplc="0AF01D9E">
      <w:start w:val="1"/>
      <w:numFmt w:val="bullet"/>
      <w:lvlText w:val="•"/>
      <w:lvlJc w:val="left"/>
      <w:pPr>
        <w:tabs>
          <w:tab w:val="num" w:pos="720"/>
        </w:tabs>
        <w:ind w:left="720" w:hanging="360"/>
      </w:pPr>
      <w:rPr>
        <w:rFonts w:ascii="Arial" w:hAnsi="Arial" w:hint="default"/>
      </w:rPr>
    </w:lvl>
    <w:lvl w:ilvl="1" w:tplc="C1CC3128" w:tentative="1">
      <w:start w:val="1"/>
      <w:numFmt w:val="bullet"/>
      <w:lvlText w:val="•"/>
      <w:lvlJc w:val="left"/>
      <w:pPr>
        <w:tabs>
          <w:tab w:val="num" w:pos="1440"/>
        </w:tabs>
        <w:ind w:left="1440" w:hanging="360"/>
      </w:pPr>
      <w:rPr>
        <w:rFonts w:ascii="Arial" w:hAnsi="Arial" w:hint="default"/>
      </w:rPr>
    </w:lvl>
    <w:lvl w:ilvl="2" w:tplc="3A369E34" w:tentative="1">
      <w:start w:val="1"/>
      <w:numFmt w:val="bullet"/>
      <w:lvlText w:val="•"/>
      <w:lvlJc w:val="left"/>
      <w:pPr>
        <w:tabs>
          <w:tab w:val="num" w:pos="2160"/>
        </w:tabs>
        <w:ind w:left="2160" w:hanging="360"/>
      </w:pPr>
      <w:rPr>
        <w:rFonts w:ascii="Arial" w:hAnsi="Arial" w:hint="default"/>
      </w:rPr>
    </w:lvl>
    <w:lvl w:ilvl="3" w:tplc="DDD494F8" w:tentative="1">
      <w:start w:val="1"/>
      <w:numFmt w:val="bullet"/>
      <w:lvlText w:val="•"/>
      <w:lvlJc w:val="left"/>
      <w:pPr>
        <w:tabs>
          <w:tab w:val="num" w:pos="2880"/>
        </w:tabs>
        <w:ind w:left="2880" w:hanging="360"/>
      </w:pPr>
      <w:rPr>
        <w:rFonts w:ascii="Arial" w:hAnsi="Arial" w:hint="default"/>
      </w:rPr>
    </w:lvl>
    <w:lvl w:ilvl="4" w:tplc="91D65096" w:tentative="1">
      <w:start w:val="1"/>
      <w:numFmt w:val="bullet"/>
      <w:lvlText w:val="•"/>
      <w:lvlJc w:val="left"/>
      <w:pPr>
        <w:tabs>
          <w:tab w:val="num" w:pos="3600"/>
        </w:tabs>
        <w:ind w:left="3600" w:hanging="360"/>
      </w:pPr>
      <w:rPr>
        <w:rFonts w:ascii="Arial" w:hAnsi="Arial" w:hint="default"/>
      </w:rPr>
    </w:lvl>
    <w:lvl w:ilvl="5" w:tplc="E1A2B71E" w:tentative="1">
      <w:start w:val="1"/>
      <w:numFmt w:val="bullet"/>
      <w:lvlText w:val="•"/>
      <w:lvlJc w:val="left"/>
      <w:pPr>
        <w:tabs>
          <w:tab w:val="num" w:pos="4320"/>
        </w:tabs>
        <w:ind w:left="4320" w:hanging="360"/>
      </w:pPr>
      <w:rPr>
        <w:rFonts w:ascii="Arial" w:hAnsi="Arial" w:hint="default"/>
      </w:rPr>
    </w:lvl>
    <w:lvl w:ilvl="6" w:tplc="6E5E885A" w:tentative="1">
      <w:start w:val="1"/>
      <w:numFmt w:val="bullet"/>
      <w:lvlText w:val="•"/>
      <w:lvlJc w:val="left"/>
      <w:pPr>
        <w:tabs>
          <w:tab w:val="num" w:pos="5040"/>
        </w:tabs>
        <w:ind w:left="5040" w:hanging="360"/>
      </w:pPr>
      <w:rPr>
        <w:rFonts w:ascii="Arial" w:hAnsi="Arial" w:hint="default"/>
      </w:rPr>
    </w:lvl>
    <w:lvl w:ilvl="7" w:tplc="875C78F6" w:tentative="1">
      <w:start w:val="1"/>
      <w:numFmt w:val="bullet"/>
      <w:lvlText w:val="•"/>
      <w:lvlJc w:val="left"/>
      <w:pPr>
        <w:tabs>
          <w:tab w:val="num" w:pos="5760"/>
        </w:tabs>
        <w:ind w:left="5760" w:hanging="360"/>
      </w:pPr>
      <w:rPr>
        <w:rFonts w:ascii="Arial" w:hAnsi="Arial" w:hint="default"/>
      </w:rPr>
    </w:lvl>
    <w:lvl w:ilvl="8" w:tplc="1A84AE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E6737B0"/>
    <w:multiLevelType w:val="hybridMultilevel"/>
    <w:tmpl w:val="578C161C"/>
    <w:lvl w:ilvl="0" w:tplc="281033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0FAC774C"/>
    <w:multiLevelType w:val="hybridMultilevel"/>
    <w:tmpl w:val="F2A442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1EA6522"/>
    <w:multiLevelType w:val="hybridMultilevel"/>
    <w:tmpl w:val="C074BB5E"/>
    <w:lvl w:ilvl="0" w:tplc="37F6687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40A66E9"/>
    <w:multiLevelType w:val="hybridMultilevel"/>
    <w:tmpl w:val="B7747806"/>
    <w:lvl w:ilvl="0" w:tplc="850C85E2">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15:restartNumberingAfterBreak="0">
    <w:nsid w:val="164576F0"/>
    <w:multiLevelType w:val="hybridMultilevel"/>
    <w:tmpl w:val="40042C6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8C74602"/>
    <w:multiLevelType w:val="hybridMultilevel"/>
    <w:tmpl w:val="7E1C8EE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15:restartNumberingAfterBreak="0">
    <w:nsid w:val="19F33EC5"/>
    <w:multiLevelType w:val="hybridMultilevel"/>
    <w:tmpl w:val="80D6F9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C104511"/>
    <w:multiLevelType w:val="multilevel"/>
    <w:tmpl w:val="E5DE1B56"/>
    <w:lvl w:ilvl="0">
      <w:start w:val="1"/>
      <w:numFmt w:val="decimalZero"/>
      <w:lvlText w:val="%1."/>
      <w:lvlJc w:val="left"/>
      <w:pPr>
        <w:ind w:left="510" w:hanging="510"/>
      </w:pPr>
      <w:rPr>
        <w:rFonts w:hint="default"/>
      </w:rPr>
    </w:lvl>
    <w:lvl w:ilvl="1">
      <w:start w:val="1"/>
      <w:numFmt w:val="decimalZero"/>
      <w:lvlText w:val="%1.%2."/>
      <w:lvlJc w:val="left"/>
      <w:pPr>
        <w:ind w:left="510" w:hanging="51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2624C0F"/>
    <w:multiLevelType w:val="hybridMultilevel"/>
    <w:tmpl w:val="597ED036"/>
    <w:lvl w:ilvl="0" w:tplc="C7F8FCF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15:restartNumberingAfterBreak="0">
    <w:nsid w:val="23E07714"/>
    <w:multiLevelType w:val="hybridMultilevel"/>
    <w:tmpl w:val="9A146782"/>
    <w:lvl w:ilvl="0" w:tplc="04160001">
      <w:start w:val="3100"/>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FC581E"/>
    <w:multiLevelType w:val="hybridMultilevel"/>
    <w:tmpl w:val="6368F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D915E31"/>
    <w:multiLevelType w:val="hybridMultilevel"/>
    <w:tmpl w:val="47C6DEF8"/>
    <w:lvl w:ilvl="0" w:tplc="7E6EAF60">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15D6D0F"/>
    <w:multiLevelType w:val="hybridMultilevel"/>
    <w:tmpl w:val="CDE66B08"/>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1C7A65"/>
    <w:multiLevelType w:val="hybridMultilevel"/>
    <w:tmpl w:val="35C2C38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56D58D3"/>
    <w:multiLevelType w:val="hybridMultilevel"/>
    <w:tmpl w:val="7B8E7208"/>
    <w:lvl w:ilvl="0" w:tplc="22AEF92A">
      <w:start w:val="3"/>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4E36DF"/>
    <w:multiLevelType w:val="hybridMultilevel"/>
    <w:tmpl w:val="A06CC7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D16BF7"/>
    <w:multiLevelType w:val="hybridMultilevel"/>
    <w:tmpl w:val="738C38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A492914"/>
    <w:multiLevelType w:val="hybridMultilevel"/>
    <w:tmpl w:val="403E1CA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ACC32BE"/>
    <w:multiLevelType w:val="hybridMultilevel"/>
    <w:tmpl w:val="D84C7922"/>
    <w:lvl w:ilvl="0" w:tplc="35901CF2">
      <w:start w:val="1"/>
      <w:numFmt w:val="lowerLetter"/>
      <w:lvlText w:val="%1)"/>
      <w:lvlJc w:val="left"/>
      <w:pPr>
        <w:ind w:left="1080" w:hanging="360"/>
      </w:pPr>
      <w:rPr>
        <w:rFonts w:hint="default"/>
        <w:b/>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4CA04D81"/>
    <w:multiLevelType w:val="hybridMultilevel"/>
    <w:tmpl w:val="2EE8DE7A"/>
    <w:lvl w:ilvl="0" w:tplc="A6465392">
      <w:start w:val="1"/>
      <w:numFmt w:val="bullet"/>
      <w:lvlText w:val="•"/>
      <w:lvlJc w:val="left"/>
      <w:pPr>
        <w:tabs>
          <w:tab w:val="num" w:pos="720"/>
        </w:tabs>
        <w:ind w:left="720" w:hanging="360"/>
      </w:pPr>
      <w:rPr>
        <w:rFonts w:ascii="Arial" w:hAnsi="Arial" w:hint="default"/>
      </w:rPr>
    </w:lvl>
    <w:lvl w:ilvl="1" w:tplc="5AD88332" w:tentative="1">
      <w:start w:val="1"/>
      <w:numFmt w:val="bullet"/>
      <w:lvlText w:val="•"/>
      <w:lvlJc w:val="left"/>
      <w:pPr>
        <w:tabs>
          <w:tab w:val="num" w:pos="1440"/>
        </w:tabs>
        <w:ind w:left="1440" w:hanging="360"/>
      </w:pPr>
      <w:rPr>
        <w:rFonts w:ascii="Arial" w:hAnsi="Arial" w:hint="default"/>
      </w:rPr>
    </w:lvl>
    <w:lvl w:ilvl="2" w:tplc="9D22BAFC" w:tentative="1">
      <w:start w:val="1"/>
      <w:numFmt w:val="bullet"/>
      <w:lvlText w:val="•"/>
      <w:lvlJc w:val="left"/>
      <w:pPr>
        <w:tabs>
          <w:tab w:val="num" w:pos="2160"/>
        </w:tabs>
        <w:ind w:left="2160" w:hanging="360"/>
      </w:pPr>
      <w:rPr>
        <w:rFonts w:ascii="Arial" w:hAnsi="Arial" w:hint="default"/>
      </w:rPr>
    </w:lvl>
    <w:lvl w:ilvl="3" w:tplc="02167706" w:tentative="1">
      <w:start w:val="1"/>
      <w:numFmt w:val="bullet"/>
      <w:lvlText w:val="•"/>
      <w:lvlJc w:val="left"/>
      <w:pPr>
        <w:tabs>
          <w:tab w:val="num" w:pos="2880"/>
        </w:tabs>
        <w:ind w:left="2880" w:hanging="360"/>
      </w:pPr>
      <w:rPr>
        <w:rFonts w:ascii="Arial" w:hAnsi="Arial" w:hint="default"/>
      </w:rPr>
    </w:lvl>
    <w:lvl w:ilvl="4" w:tplc="966E6A56" w:tentative="1">
      <w:start w:val="1"/>
      <w:numFmt w:val="bullet"/>
      <w:lvlText w:val="•"/>
      <w:lvlJc w:val="left"/>
      <w:pPr>
        <w:tabs>
          <w:tab w:val="num" w:pos="3600"/>
        </w:tabs>
        <w:ind w:left="3600" w:hanging="360"/>
      </w:pPr>
      <w:rPr>
        <w:rFonts w:ascii="Arial" w:hAnsi="Arial" w:hint="default"/>
      </w:rPr>
    </w:lvl>
    <w:lvl w:ilvl="5" w:tplc="C1D21236" w:tentative="1">
      <w:start w:val="1"/>
      <w:numFmt w:val="bullet"/>
      <w:lvlText w:val="•"/>
      <w:lvlJc w:val="left"/>
      <w:pPr>
        <w:tabs>
          <w:tab w:val="num" w:pos="4320"/>
        </w:tabs>
        <w:ind w:left="4320" w:hanging="360"/>
      </w:pPr>
      <w:rPr>
        <w:rFonts w:ascii="Arial" w:hAnsi="Arial" w:hint="default"/>
      </w:rPr>
    </w:lvl>
    <w:lvl w:ilvl="6" w:tplc="23E0C1C2" w:tentative="1">
      <w:start w:val="1"/>
      <w:numFmt w:val="bullet"/>
      <w:lvlText w:val="•"/>
      <w:lvlJc w:val="left"/>
      <w:pPr>
        <w:tabs>
          <w:tab w:val="num" w:pos="5040"/>
        </w:tabs>
        <w:ind w:left="5040" w:hanging="360"/>
      </w:pPr>
      <w:rPr>
        <w:rFonts w:ascii="Arial" w:hAnsi="Arial" w:hint="default"/>
      </w:rPr>
    </w:lvl>
    <w:lvl w:ilvl="7" w:tplc="CCE85ACA" w:tentative="1">
      <w:start w:val="1"/>
      <w:numFmt w:val="bullet"/>
      <w:lvlText w:val="•"/>
      <w:lvlJc w:val="left"/>
      <w:pPr>
        <w:tabs>
          <w:tab w:val="num" w:pos="5760"/>
        </w:tabs>
        <w:ind w:left="5760" w:hanging="360"/>
      </w:pPr>
      <w:rPr>
        <w:rFonts w:ascii="Arial" w:hAnsi="Arial" w:hint="default"/>
      </w:rPr>
    </w:lvl>
    <w:lvl w:ilvl="8" w:tplc="7ECCBBC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416BF4"/>
    <w:multiLevelType w:val="hybridMultilevel"/>
    <w:tmpl w:val="56489AA6"/>
    <w:lvl w:ilvl="0" w:tplc="6D6EA8A0">
      <w:start w:val="1"/>
      <w:numFmt w:val="bullet"/>
      <w:lvlText w:val="•"/>
      <w:lvlJc w:val="left"/>
      <w:pPr>
        <w:tabs>
          <w:tab w:val="num" w:pos="720"/>
        </w:tabs>
        <w:ind w:left="720" w:hanging="360"/>
      </w:pPr>
      <w:rPr>
        <w:rFonts w:ascii="Arial" w:hAnsi="Arial" w:hint="default"/>
      </w:rPr>
    </w:lvl>
    <w:lvl w:ilvl="1" w:tplc="74A685DE" w:tentative="1">
      <w:start w:val="1"/>
      <w:numFmt w:val="bullet"/>
      <w:lvlText w:val="•"/>
      <w:lvlJc w:val="left"/>
      <w:pPr>
        <w:tabs>
          <w:tab w:val="num" w:pos="1440"/>
        </w:tabs>
        <w:ind w:left="1440" w:hanging="360"/>
      </w:pPr>
      <w:rPr>
        <w:rFonts w:ascii="Arial" w:hAnsi="Arial" w:hint="default"/>
      </w:rPr>
    </w:lvl>
    <w:lvl w:ilvl="2" w:tplc="140EC106" w:tentative="1">
      <w:start w:val="1"/>
      <w:numFmt w:val="bullet"/>
      <w:lvlText w:val="•"/>
      <w:lvlJc w:val="left"/>
      <w:pPr>
        <w:tabs>
          <w:tab w:val="num" w:pos="2160"/>
        </w:tabs>
        <w:ind w:left="2160" w:hanging="360"/>
      </w:pPr>
      <w:rPr>
        <w:rFonts w:ascii="Arial" w:hAnsi="Arial" w:hint="default"/>
      </w:rPr>
    </w:lvl>
    <w:lvl w:ilvl="3" w:tplc="8F3441E4" w:tentative="1">
      <w:start w:val="1"/>
      <w:numFmt w:val="bullet"/>
      <w:lvlText w:val="•"/>
      <w:lvlJc w:val="left"/>
      <w:pPr>
        <w:tabs>
          <w:tab w:val="num" w:pos="2880"/>
        </w:tabs>
        <w:ind w:left="2880" w:hanging="360"/>
      </w:pPr>
      <w:rPr>
        <w:rFonts w:ascii="Arial" w:hAnsi="Arial" w:hint="default"/>
      </w:rPr>
    </w:lvl>
    <w:lvl w:ilvl="4" w:tplc="369EC97A" w:tentative="1">
      <w:start w:val="1"/>
      <w:numFmt w:val="bullet"/>
      <w:lvlText w:val="•"/>
      <w:lvlJc w:val="left"/>
      <w:pPr>
        <w:tabs>
          <w:tab w:val="num" w:pos="3600"/>
        </w:tabs>
        <w:ind w:left="3600" w:hanging="360"/>
      </w:pPr>
      <w:rPr>
        <w:rFonts w:ascii="Arial" w:hAnsi="Arial" w:hint="default"/>
      </w:rPr>
    </w:lvl>
    <w:lvl w:ilvl="5" w:tplc="E6E43DFA" w:tentative="1">
      <w:start w:val="1"/>
      <w:numFmt w:val="bullet"/>
      <w:lvlText w:val="•"/>
      <w:lvlJc w:val="left"/>
      <w:pPr>
        <w:tabs>
          <w:tab w:val="num" w:pos="4320"/>
        </w:tabs>
        <w:ind w:left="4320" w:hanging="360"/>
      </w:pPr>
      <w:rPr>
        <w:rFonts w:ascii="Arial" w:hAnsi="Arial" w:hint="default"/>
      </w:rPr>
    </w:lvl>
    <w:lvl w:ilvl="6" w:tplc="EFCABAB2" w:tentative="1">
      <w:start w:val="1"/>
      <w:numFmt w:val="bullet"/>
      <w:lvlText w:val="•"/>
      <w:lvlJc w:val="left"/>
      <w:pPr>
        <w:tabs>
          <w:tab w:val="num" w:pos="5040"/>
        </w:tabs>
        <w:ind w:left="5040" w:hanging="360"/>
      </w:pPr>
      <w:rPr>
        <w:rFonts w:ascii="Arial" w:hAnsi="Arial" w:hint="default"/>
      </w:rPr>
    </w:lvl>
    <w:lvl w:ilvl="7" w:tplc="BA6C6386" w:tentative="1">
      <w:start w:val="1"/>
      <w:numFmt w:val="bullet"/>
      <w:lvlText w:val="•"/>
      <w:lvlJc w:val="left"/>
      <w:pPr>
        <w:tabs>
          <w:tab w:val="num" w:pos="5760"/>
        </w:tabs>
        <w:ind w:left="5760" w:hanging="360"/>
      </w:pPr>
      <w:rPr>
        <w:rFonts w:ascii="Arial" w:hAnsi="Arial" w:hint="default"/>
      </w:rPr>
    </w:lvl>
    <w:lvl w:ilvl="8" w:tplc="9E34DFD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DB54BC7"/>
    <w:multiLevelType w:val="hybridMultilevel"/>
    <w:tmpl w:val="BBB82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0AF1452"/>
    <w:multiLevelType w:val="hybridMultilevel"/>
    <w:tmpl w:val="95185E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0F1042D"/>
    <w:multiLevelType w:val="multilevel"/>
    <w:tmpl w:val="D41EFF7A"/>
    <w:lvl w:ilvl="0">
      <w:start w:val="1"/>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5" w15:restartNumberingAfterBreak="0">
    <w:nsid w:val="52566979"/>
    <w:multiLevelType w:val="hybridMultilevel"/>
    <w:tmpl w:val="09DED792"/>
    <w:lvl w:ilvl="0" w:tplc="291C99F0">
      <w:start w:val="1"/>
      <w:numFmt w:val="lowerLetter"/>
      <w:lvlText w:val="%1)"/>
      <w:lvlJc w:val="left"/>
      <w:pPr>
        <w:ind w:left="720" w:hanging="360"/>
      </w:pPr>
      <w:rPr>
        <w:rFonts w:eastAsia="Calibri"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4A9152B"/>
    <w:multiLevelType w:val="hybridMultilevel"/>
    <w:tmpl w:val="29449C4E"/>
    <w:lvl w:ilvl="0" w:tplc="F95CFC0E">
      <w:start w:val="1"/>
      <w:numFmt w:val="bullet"/>
      <w:lvlText w:val=""/>
      <w:lvlJc w:val="left"/>
      <w:pPr>
        <w:ind w:left="720" w:hanging="360"/>
      </w:pPr>
      <w:rPr>
        <w:rFonts w:ascii="Symbol" w:hAnsi="Symbo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5E87003"/>
    <w:multiLevelType w:val="hybridMultilevel"/>
    <w:tmpl w:val="CEE270E6"/>
    <w:lvl w:ilvl="0" w:tplc="97F2C1AA">
      <w:start w:val="1"/>
      <w:numFmt w:val="bullet"/>
      <w:lvlText w:val="•"/>
      <w:lvlJc w:val="left"/>
      <w:pPr>
        <w:tabs>
          <w:tab w:val="num" w:pos="720"/>
        </w:tabs>
        <w:ind w:left="720" w:hanging="360"/>
      </w:pPr>
      <w:rPr>
        <w:rFonts w:ascii="Arial" w:hAnsi="Arial" w:hint="default"/>
      </w:rPr>
    </w:lvl>
    <w:lvl w:ilvl="1" w:tplc="24845CC8" w:tentative="1">
      <w:start w:val="1"/>
      <w:numFmt w:val="bullet"/>
      <w:lvlText w:val="•"/>
      <w:lvlJc w:val="left"/>
      <w:pPr>
        <w:tabs>
          <w:tab w:val="num" w:pos="1440"/>
        </w:tabs>
        <w:ind w:left="1440" w:hanging="360"/>
      </w:pPr>
      <w:rPr>
        <w:rFonts w:ascii="Arial" w:hAnsi="Arial" w:hint="default"/>
      </w:rPr>
    </w:lvl>
    <w:lvl w:ilvl="2" w:tplc="CBCE163E" w:tentative="1">
      <w:start w:val="1"/>
      <w:numFmt w:val="bullet"/>
      <w:lvlText w:val="•"/>
      <w:lvlJc w:val="left"/>
      <w:pPr>
        <w:tabs>
          <w:tab w:val="num" w:pos="2160"/>
        </w:tabs>
        <w:ind w:left="2160" w:hanging="360"/>
      </w:pPr>
      <w:rPr>
        <w:rFonts w:ascii="Arial" w:hAnsi="Arial" w:hint="default"/>
      </w:rPr>
    </w:lvl>
    <w:lvl w:ilvl="3" w:tplc="A0F6ABC4" w:tentative="1">
      <w:start w:val="1"/>
      <w:numFmt w:val="bullet"/>
      <w:lvlText w:val="•"/>
      <w:lvlJc w:val="left"/>
      <w:pPr>
        <w:tabs>
          <w:tab w:val="num" w:pos="2880"/>
        </w:tabs>
        <w:ind w:left="2880" w:hanging="360"/>
      </w:pPr>
      <w:rPr>
        <w:rFonts w:ascii="Arial" w:hAnsi="Arial" w:hint="default"/>
      </w:rPr>
    </w:lvl>
    <w:lvl w:ilvl="4" w:tplc="037E782E" w:tentative="1">
      <w:start w:val="1"/>
      <w:numFmt w:val="bullet"/>
      <w:lvlText w:val="•"/>
      <w:lvlJc w:val="left"/>
      <w:pPr>
        <w:tabs>
          <w:tab w:val="num" w:pos="3600"/>
        </w:tabs>
        <w:ind w:left="3600" w:hanging="360"/>
      </w:pPr>
      <w:rPr>
        <w:rFonts w:ascii="Arial" w:hAnsi="Arial" w:hint="default"/>
      </w:rPr>
    </w:lvl>
    <w:lvl w:ilvl="5" w:tplc="F7DEBF7A" w:tentative="1">
      <w:start w:val="1"/>
      <w:numFmt w:val="bullet"/>
      <w:lvlText w:val="•"/>
      <w:lvlJc w:val="left"/>
      <w:pPr>
        <w:tabs>
          <w:tab w:val="num" w:pos="4320"/>
        </w:tabs>
        <w:ind w:left="4320" w:hanging="360"/>
      </w:pPr>
      <w:rPr>
        <w:rFonts w:ascii="Arial" w:hAnsi="Arial" w:hint="default"/>
      </w:rPr>
    </w:lvl>
    <w:lvl w:ilvl="6" w:tplc="26FE428E" w:tentative="1">
      <w:start w:val="1"/>
      <w:numFmt w:val="bullet"/>
      <w:lvlText w:val="•"/>
      <w:lvlJc w:val="left"/>
      <w:pPr>
        <w:tabs>
          <w:tab w:val="num" w:pos="5040"/>
        </w:tabs>
        <w:ind w:left="5040" w:hanging="360"/>
      </w:pPr>
      <w:rPr>
        <w:rFonts w:ascii="Arial" w:hAnsi="Arial" w:hint="default"/>
      </w:rPr>
    </w:lvl>
    <w:lvl w:ilvl="7" w:tplc="A49EBA24" w:tentative="1">
      <w:start w:val="1"/>
      <w:numFmt w:val="bullet"/>
      <w:lvlText w:val="•"/>
      <w:lvlJc w:val="left"/>
      <w:pPr>
        <w:tabs>
          <w:tab w:val="num" w:pos="5760"/>
        </w:tabs>
        <w:ind w:left="5760" w:hanging="360"/>
      </w:pPr>
      <w:rPr>
        <w:rFonts w:ascii="Arial" w:hAnsi="Arial" w:hint="default"/>
      </w:rPr>
    </w:lvl>
    <w:lvl w:ilvl="8" w:tplc="ACE0ACF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0824AC"/>
    <w:multiLevelType w:val="multilevel"/>
    <w:tmpl w:val="1710F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C6302F7"/>
    <w:multiLevelType w:val="hybridMultilevel"/>
    <w:tmpl w:val="621E871C"/>
    <w:lvl w:ilvl="0" w:tplc="E06AD596">
      <w:start w:val="1"/>
      <w:numFmt w:val="upp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C89455E"/>
    <w:multiLevelType w:val="hybridMultilevel"/>
    <w:tmpl w:val="FA3A3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5DAC4F2C"/>
    <w:multiLevelType w:val="hybridMultilevel"/>
    <w:tmpl w:val="FF24D47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62150FA0"/>
    <w:multiLevelType w:val="hybridMultilevel"/>
    <w:tmpl w:val="24622CE0"/>
    <w:lvl w:ilvl="0" w:tplc="B4FA87C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3" w15:restartNumberingAfterBreak="0">
    <w:nsid w:val="65F1085F"/>
    <w:multiLevelType w:val="hybridMultilevel"/>
    <w:tmpl w:val="CBF02D18"/>
    <w:lvl w:ilvl="0" w:tplc="6E52D75E">
      <w:start w:val="1"/>
      <w:numFmt w:val="bullet"/>
      <w:lvlText w:val="•"/>
      <w:lvlJc w:val="left"/>
      <w:pPr>
        <w:tabs>
          <w:tab w:val="num" w:pos="720"/>
        </w:tabs>
        <w:ind w:left="720" w:hanging="360"/>
      </w:pPr>
      <w:rPr>
        <w:rFonts w:ascii="Arial" w:hAnsi="Arial" w:hint="default"/>
      </w:rPr>
    </w:lvl>
    <w:lvl w:ilvl="1" w:tplc="DD40A37C" w:tentative="1">
      <w:start w:val="1"/>
      <w:numFmt w:val="bullet"/>
      <w:lvlText w:val="•"/>
      <w:lvlJc w:val="left"/>
      <w:pPr>
        <w:tabs>
          <w:tab w:val="num" w:pos="1440"/>
        </w:tabs>
        <w:ind w:left="1440" w:hanging="360"/>
      </w:pPr>
      <w:rPr>
        <w:rFonts w:ascii="Arial" w:hAnsi="Arial" w:hint="default"/>
      </w:rPr>
    </w:lvl>
    <w:lvl w:ilvl="2" w:tplc="626C531C" w:tentative="1">
      <w:start w:val="1"/>
      <w:numFmt w:val="bullet"/>
      <w:lvlText w:val="•"/>
      <w:lvlJc w:val="left"/>
      <w:pPr>
        <w:tabs>
          <w:tab w:val="num" w:pos="2160"/>
        </w:tabs>
        <w:ind w:left="2160" w:hanging="360"/>
      </w:pPr>
      <w:rPr>
        <w:rFonts w:ascii="Arial" w:hAnsi="Arial" w:hint="default"/>
      </w:rPr>
    </w:lvl>
    <w:lvl w:ilvl="3" w:tplc="B88A3F8C" w:tentative="1">
      <w:start w:val="1"/>
      <w:numFmt w:val="bullet"/>
      <w:lvlText w:val="•"/>
      <w:lvlJc w:val="left"/>
      <w:pPr>
        <w:tabs>
          <w:tab w:val="num" w:pos="2880"/>
        </w:tabs>
        <w:ind w:left="2880" w:hanging="360"/>
      </w:pPr>
      <w:rPr>
        <w:rFonts w:ascii="Arial" w:hAnsi="Arial" w:hint="default"/>
      </w:rPr>
    </w:lvl>
    <w:lvl w:ilvl="4" w:tplc="5CF6D146" w:tentative="1">
      <w:start w:val="1"/>
      <w:numFmt w:val="bullet"/>
      <w:lvlText w:val="•"/>
      <w:lvlJc w:val="left"/>
      <w:pPr>
        <w:tabs>
          <w:tab w:val="num" w:pos="3600"/>
        </w:tabs>
        <w:ind w:left="3600" w:hanging="360"/>
      </w:pPr>
      <w:rPr>
        <w:rFonts w:ascii="Arial" w:hAnsi="Arial" w:hint="default"/>
      </w:rPr>
    </w:lvl>
    <w:lvl w:ilvl="5" w:tplc="DF9C1A08" w:tentative="1">
      <w:start w:val="1"/>
      <w:numFmt w:val="bullet"/>
      <w:lvlText w:val="•"/>
      <w:lvlJc w:val="left"/>
      <w:pPr>
        <w:tabs>
          <w:tab w:val="num" w:pos="4320"/>
        </w:tabs>
        <w:ind w:left="4320" w:hanging="360"/>
      </w:pPr>
      <w:rPr>
        <w:rFonts w:ascii="Arial" w:hAnsi="Arial" w:hint="default"/>
      </w:rPr>
    </w:lvl>
    <w:lvl w:ilvl="6" w:tplc="048CAF9C" w:tentative="1">
      <w:start w:val="1"/>
      <w:numFmt w:val="bullet"/>
      <w:lvlText w:val="•"/>
      <w:lvlJc w:val="left"/>
      <w:pPr>
        <w:tabs>
          <w:tab w:val="num" w:pos="5040"/>
        </w:tabs>
        <w:ind w:left="5040" w:hanging="360"/>
      </w:pPr>
      <w:rPr>
        <w:rFonts w:ascii="Arial" w:hAnsi="Arial" w:hint="default"/>
      </w:rPr>
    </w:lvl>
    <w:lvl w:ilvl="7" w:tplc="8A22E67A" w:tentative="1">
      <w:start w:val="1"/>
      <w:numFmt w:val="bullet"/>
      <w:lvlText w:val="•"/>
      <w:lvlJc w:val="left"/>
      <w:pPr>
        <w:tabs>
          <w:tab w:val="num" w:pos="5760"/>
        </w:tabs>
        <w:ind w:left="5760" w:hanging="360"/>
      </w:pPr>
      <w:rPr>
        <w:rFonts w:ascii="Arial" w:hAnsi="Arial" w:hint="default"/>
      </w:rPr>
    </w:lvl>
    <w:lvl w:ilvl="8" w:tplc="75A22EA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7085F27"/>
    <w:multiLevelType w:val="hybridMultilevel"/>
    <w:tmpl w:val="35DEFA98"/>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8485607"/>
    <w:multiLevelType w:val="singleLevel"/>
    <w:tmpl w:val="04160001"/>
    <w:lvl w:ilvl="0">
      <w:numFmt w:val="bullet"/>
      <w:lvlText w:val=""/>
      <w:lvlJc w:val="left"/>
      <w:pPr>
        <w:tabs>
          <w:tab w:val="num" w:pos="360"/>
        </w:tabs>
        <w:ind w:left="360" w:hanging="360"/>
      </w:pPr>
      <w:rPr>
        <w:rFonts w:ascii="Symbol" w:hAnsi="Symbol" w:hint="default"/>
      </w:rPr>
    </w:lvl>
  </w:abstractNum>
  <w:abstractNum w:abstractNumId="46" w15:restartNumberingAfterBreak="0">
    <w:nsid w:val="721D03F3"/>
    <w:multiLevelType w:val="hybridMultilevel"/>
    <w:tmpl w:val="7136BE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738794A"/>
    <w:multiLevelType w:val="hybridMultilevel"/>
    <w:tmpl w:val="7786C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A3B6E40"/>
    <w:multiLevelType w:val="hybridMultilevel"/>
    <w:tmpl w:val="6BD8DE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9447765">
    <w:abstractNumId w:val="0"/>
  </w:num>
  <w:num w:numId="2" w16cid:durableId="1490629267">
    <w:abstractNumId w:val="1"/>
  </w:num>
  <w:num w:numId="3" w16cid:durableId="1600328224">
    <w:abstractNumId w:val="2"/>
  </w:num>
  <w:num w:numId="4" w16cid:durableId="215168831">
    <w:abstractNumId w:val="3"/>
  </w:num>
  <w:num w:numId="5" w16cid:durableId="571040342">
    <w:abstractNumId w:val="41"/>
  </w:num>
  <w:num w:numId="6" w16cid:durableId="1281303620">
    <w:abstractNumId w:val="28"/>
  </w:num>
  <w:num w:numId="7" w16cid:durableId="152111796">
    <w:abstractNumId w:val="6"/>
  </w:num>
  <w:num w:numId="8" w16cid:durableId="1228804840">
    <w:abstractNumId w:val="35"/>
  </w:num>
  <w:num w:numId="9" w16cid:durableId="75176476">
    <w:abstractNumId w:val="22"/>
  </w:num>
  <w:num w:numId="10" w16cid:durableId="1410614881">
    <w:abstractNumId w:val="24"/>
  </w:num>
  <w:num w:numId="11" w16cid:durableId="1173226944">
    <w:abstractNumId w:val="29"/>
  </w:num>
  <w:num w:numId="12" w16cid:durableId="967054706">
    <w:abstractNumId w:val="12"/>
  </w:num>
  <w:num w:numId="13" w16cid:durableId="1639533387">
    <w:abstractNumId w:val="15"/>
  </w:num>
  <w:num w:numId="14" w16cid:durableId="1217280997">
    <w:abstractNumId w:val="26"/>
  </w:num>
  <w:num w:numId="15" w16cid:durableId="168909487">
    <w:abstractNumId w:val="17"/>
  </w:num>
  <w:num w:numId="16" w16cid:durableId="1202934883">
    <w:abstractNumId w:val="16"/>
  </w:num>
  <w:num w:numId="17" w16cid:durableId="557858856">
    <w:abstractNumId w:val="33"/>
  </w:num>
  <w:num w:numId="18" w16cid:durableId="1862351353">
    <w:abstractNumId w:val="48"/>
  </w:num>
  <w:num w:numId="19" w16cid:durableId="1311012687">
    <w:abstractNumId w:val="19"/>
  </w:num>
  <w:num w:numId="20" w16cid:durableId="1582644564">
    <w:abstractNumId w:val="34"/>
  </w:num>
  <w:num w:numId="21" w16cid:durableId="1971351755">
    <w:abstractNumId w:val="18"/>
  </w:num>
  <w:num w:numId="22" w16cid:durableId="1742750708">
    <w:abstractNumId w:val="25"/>
  </w:num>
  <w:num w:numId="23" w16cid:durableId="659501968">
    <w:abstractNumId w:val="38"/>
  </w:num>
  <w:num w:numId="24" w16cid:durableId="1543591900">
    <w:abstractNumId w:val="14"/>
  </w:num>
  <w:num w:numId="25" w16cid:durableId="1824924784">
    <w:abstractNumId w:val="8"/>
  </w:num>
  <w:num w:numId="26" w16cid:durableId="283466786">
    <w:abstractNumId w:val="7"/>
  </w:num>
  <w:num w:numId="27" w16cid:durableId="1021201843">
    <w:abstractNumId w:val="20"/>
  </w:num>
  <w:num w:numId="28" w16cid:durableId="476764">
    <w:abstractNumId w:val="45"/>
  </w:num>
  <w:num w:numId="29" w16cid:durableId="1896236251">
    <w:abstractNumId w:val="36"/>
  </w:num>
  <w:num w:numId="30" w16cid:durableId="1479609884">
    <w:abstractNumId w:val="11"/>
  </w:num>
  <w:num w:numId="31" w16cid:durableId="57217757">
    <w:abstractNumId w:val="5"/>
  </w:num>
  <w:num w:numId="32" w16cid:durableId="1458988016">
    <w:abstractNumId w:val="27"/>
  </w:num>
  <w:num w:numId="33" w16cid:durableId="1226063774">
    <w:abstractNumId w:val="47"/>
  </w:num>
  <w:num w:numId="34" w16cid:durableId="1673684403">
    <w:abstractNumId w:val="23"/>
  </w:num>
  <w:num w:numId="35" w16cid:durableId="1459761512">
    <w:abstractNumId w:val="39"/>
  </w:num>
  <w:num w:numId="36" w16cid:durableId="262231083">
    <w:abstractNumId w:val="44"/>
  </w:num>
  <w:num w:numId="37" w16cid:durableId="785004493">
    <w:abstractNumId w:val="46"/>
  </w:num>
  <w:num w:numId="38" w16cid:durableId="1920825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1485869">
    <w:abstractNumId w:val="30"/>
  </w:num>
  <w:num w:numId="40" w16cid:durableId="315229336">
    <w:abstractNumId w:val="9"/>
  </w:num>
  <w:num w:numId="41" w16cid:durableId="1765301934">
    <w:abstractNumId w:val="21"/>
  </w:num>
  <w:num w:numId="42" w16cid:durableId="271521376">
    <w:abstractNumId w:val="32"/>
  </w:num>
  <w:num w:numId="43" w16cid:durableId="265499255">
    <w:abstractNumId w:val="4"/>
  </w:num>
  <w:num w:numId="44" w16cid:durableId="1089888231">
    <w:abstractNumId w:val="10"/>
  </w:num>
  <w:num w:numId="45" w16cid:durableId="2071608905">
    <w:abstractNumId w:val="37"/>
  </w:num>
  <w:num w:numId="46" w16cid:durableId="796877166">
    <w:abstractNumId w:val="43"/>
  </w:num>
  <w:num w:numId="47" w16cid:durableId="1935355327">
    <w:abstractNumId w:val="31"/>
  </w:num>
  <w:num w:numId="48" w16cid:durableId="1064917164">
    <w:abstractNumId w:val="40"/>
  </w:num>
  <w:num w:numId="49" w16cid:durableId="267322706">
    <w:abstractNumId w:val="13"/>
  </w:num>
  <w:num w:numId="50" w16cid:durableId="149680469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B0"/>
    <w:rsid w:val="00001967"/>
    <w:rsid w:val="00002126"/>
    <w:rsid w:val="00002D30"/>
    <w:rsid w:val="00003101"/>
    <w:rsid w:val="00003B1C"/>
    <w:rsid w:val="0000536E"/>
    <w:rsid w:val="000063FD"/>
    <w:rsid w:val="000109DC"/>
    <w:rsid w:val="000111A1"/>
    <w:rsid w:val="00011945"/>
    <w:rsid w:val="00011FB8"/>
    <w:rsid w:val="00012491"/>
    <w:rsid w:val="000124C7"/>
    <w:rsid w:val="00012844"/>
    <w:rsid w:val="00013D0D"/>
    <w:rsid w:val="00013EDD"/>
    <w:rsid w:val="000147E1"/>
    <w:rsid w:val="0001499D"/>
    <w:rsid w:val="00015D09"/>
    <w:rsid w:val="000205CF"/>
    <w:rsid w:val="00023CBD"/>
    <w:rsid w:val="00025DC4"/>
    <w:rsid w:val="0003132F"/>
    <w:rsid w:val="00031362"/>
    <w:rsid w:val="000324BA"/>
    <w:rsid w:val="000345E4"/>
    <w:rsid w:val="00034E4E"/>
    <w:rsid w:val="000363A5"/>
    <w:rsid w:val="00040140"/>
    <w:rsid w:val="000402EE"/>
    <w:rsid w:val="00040954"/>
    <w:rsid w:val="00042EA7"/>
    <w:rsid w:val="00043A37"/>
    <w:rsid w:val="00043E9A"/>
    <w:rsid w:val="00047806"/>
    <w:rsid w:val="00050813"/>
    <w:rsid w:val="00052E6C"/>
    <w:rsid w:val="00053444"/>
    <w:rsid w:val="00057F5E"/>
    <w:rsid w:val="00060833"/>
    <w:rsid w:val="000608F3"/>
    <w:rsid w:val="0006150D"/>
    <w:rsid w:val="00061705"/>
    <w:rsid w:val="00062CD3"/>
    <w:rsid w:val="0006378D"/>
    <w:rsid w:val="00066CC5"/>
    <w:rsid w:val="0007062D"/>
    <w:rsid w:val="00070AA7"/>
    <w:rsid w:val="0007177E"/>
    <w:rsid w:val="000739FA"/>
    <w:rsid w:val="000751A9"/>
    <w:rsid w:val="000768DB"/>
    <w:rsid w:val="00076B72"/>
    <w:rsid w:val="00076BEF"/>
    <w:rsid w:val="00076F45"/>
    <w:rsid w:val="00077CB3"/>
    <w:rsid w:val="00080F4C"/>
    <w:rsid w:val="000828D3"/>
    <w:rsid w:val="00083BAB"/>
    <w:rsid w:val="0008761B"/>
    <w:rsid w:val="00093120"/>
    <w:rsid w:val="00095B7C"/>
    <w:rsid w:val="00095BE7"/>
    <w:rsid w:val="00096532"/>
    <w:rsid w:val="000A0E60"/>
    <w:rsid w:val="000A1A8F"/>
    <w:rsid w:val="000A280A"/>
    <w:rsid w:val="000A4380"/>
    <w:rsid w:val="000A6E94"/>
    <w:rsid w:val="000A7D47"/>
    <w:rsid w:val="000B031B"/>
    <w:rsid w:val="000B1679"/>
    <w:rsid w:val="000B3810"/>
    <w:rsid w:val="000B3BF3"/>
    <w:rsid w:val="000B3D2B"/>
    <w:rsid w:val="000B4C26"/>
    <w:rsid w:val="000B60C5"/>
    <w:rsid w:val="000B7E83"/>
    <w:rsid w:val="000C2B81"/>
    <w:rsid w:val="000C4F12"/>
    <w:rsid w:val="000C66CF"/>
    <w:rsid w:val="000C7404"/>
    <w:rsid w:val="000C7ECE"/>
    <w:rsid w:val="000D039C"/>
    <w:rsid w:val="000D088F"/>
    <w:rsid w:val="000D0EBE"/>
    <w:rsid w:val="000D4AC5"/>
    <w:rsid w:val="000D4E2F"/>
    <w:rsid w:val="000D7883"/>
    <w:rsid w:val="000E01A7"/>
    <w:rsid w:val="000E06F1"/>
    <w:rsid w:val="000E0F24"/>
    <w:rsid w:val="000E2099"/>
    <w:rsid w:val="000E25B8"/>
    <w:rsid w:val="000E3A5C"/>
    <w:rsid w:val="000E4DC6"/>
    <w:rsid w:val="000E52AB"/>
    <w:rsid w:val="000F18DB"/>
    <w:rsid w:val="000F1F7B"/>
    <w:rsid w:val="000F2F50"/>
    <w:rsid w:val="000F4148"/>
    <w:rsid w:val="000F49A1"/>
    <w:rsid w:val="000F5155"/>
    <w:rsid w:val="000F6CDD"/>
    <w:rsid w:val="000F6DAB"/>
    <w:rsid w:val="000F7A77"/>
    <w:rsid w:val="0010060F"/>
    <w:rsid w:val="0010100E"/>
    <w:rsid w:val="001036C7"/>
    <w:rsid w:val="00103B98"/>
    <w:rsid w:val="00103C09"/>
    <w:rsid w:val="00105572"/>
    <w:rsid w:val="001062B0"/>
    <w:rsid w:val="00106418"/>
    <w:rsid w:val="001117F6"/>
    <w:rsid w:val="00112EAE"/>
    <w:rsid w:val="00113BE8"/>
    <w:rsid w:val="0011466D"/>
    <w:rsid w:val="0011506E"/>
    <w:rsid w:val="00116045"/>
    <w:rsid w:val="0011614D"/>
    <w:rsid w:val="00117A65"/>
    <w:rsid w:val="00117D14"/>
    <w:rsid w:val="00121E50"/>
    <w:rsid w:val="001235F9"/>
    <w:rsid w:val="001237FA"/>
    <w:rsid w:val="00126B33"/>
    <w:rsid w:val="00126EB3"/>
    <w:rsid w:val="00127633"/>
    <w:rsid w:val="00127762"/>
    <w:rsid w:val="00130A0F"/>
    <w:rsid w:val="001327FB"/>
    <w:rsid w:val="00134765"/>
    <w:rsid w:val="001356C6"/>
    <w:rsid w:val="00142E40"/>
    <w:rsid w:val="00142E90"/>
    <w:rsid w:val="00143181"/>
    <w:rsid w:val="0014321E"/>
    <w:rsid w:val="00146ED4"/>
    <w:rsid w:val="00147388"/>
    <w:rsid w:val="00147F0E"/>
    <w:rsid w:val="001518AD"/>
    <w:rsid w:val="001546E0"/>
    <w:rsid w:val="001554F5"/>
    <w:rsid w:val="00155C80"/>
    <w:rsid w:val="00156015"/>
    <w:rsid w:val="001606C0"/>
    <w:rsid w:val="00160CAA"/>
    <w:rsid w:val="00161024"/>
    <w:rsid w:val="0016371F"/>
    <w:rsid w:val="00164E11"/>
    <w:rsid w:val="00164ED2"/>
    <w:rsid w:val="0016509E"/>
    <w:rsid w:val="0017165D"/>
    <w:rsid w:val="00171B28"/>
    <w:rsid w:val="001722B2"/>
    <w:rsid w:val="00172977"/>
    <w:rsid w:val="00172BAB"/>
    <w:rsid w:val="0017365B"/>
    <w:rsid w:val="0017453A"/>
    <w:rsid w:val="0017624A"/>
    <w:rsid w:val="00176B5B"/>
    <w:rsid w:val="00181C3D"/>
    <w:rsid w:val="00182277"/>
    <w:rsid w:val="00182E44"/>
    <w:rsid w:val="00183459"/>
    <w:rsid w:val="00184FA0"/>
    <w:rsid w:val="00186BB7"/>
    <w:rsid w:val="00187BF0"/>
    <w:rsid w:val="00190F6D"/>
    <w:rsid w:val="0019386B"/>
    <w:rsid w:val="00194E61"/>
    <w:rsid w:val="00197105"/>
    <w:rsid w:val="001A0A43"/>
    <w:rsid w:val="001A1820"/>
    <w:rsid w:val="001A1B34"/>
    <w:rsid w:val="001A37FA"/>
    <w:rsid w:val="001A3FB2"/>
    <w:rsid w:val="001A50E0"/>
    <w:rsid w:val="001A587C"/>
    <w:rsid w:val="001A5CE3"/>
    <w:rsid w:val="001A5D4D"/>
    <w:rsid w:val="001A5D7C"/>
    <w:rsid w:val="001A5FA5"/>
    <w:rsid w:val="001A66FA"/>
    <w:rsid w:val="001A788F"/>
    <w:rsid w:val="001B1EF0"/>
    <w:rsid w:val="001B5D85"/>
    <w:rsid w:val="001B5E33"/>
    <w:rsid w:val="001B7074"/>
    <w:rsid w:val="001B7781"/>
    <w:rsid w:val="001C5164"/>
    <w:rsid w:val="001C57CB"/>
    <w:rsid w:val="001C59AE"/>
    <w:rsid w:val="001C75E4"/>
    <w:rsid w:val="001C779B"/>
    <w:rsid w:val="001D1CB8"/>
    <w:rsid w:val="001D293F"/>
    <w:rsid w:val="001D53EC"/>
    <w:rsid w:val="001D6AD8"/>
    <w:rsid w:val="001D7814"/>
    <w:rsid w:val="001E203D"/>
    <w:rsid w:val="001E715E"/>
    <w:rsid w:val="001F1503"/>
    <w:rsid w:val="001F181C"/>
    <w:rsid w:val="001F2F31"/>
    <w:rsid w:val="001F4234"/>
    <w:rsid w:val="001F4634"/>
    <w:rsid w:val="001F4741"/>
    <w:rsid w:val="001F56DA"/>
    <w:rsid w:val="001F5F87"/>
    <w:rsid w:val="001F610F"/>
    <w:rsid w:val="001F7716"/>
    <w:rsid w:val="00201DA1"/>
    <w:rsid w:val="00201FD5"/>
    <w:rsid w:val="00202656"/>
    <w:rsid w:val="002033F8"/>
    <w:rsid w:val="0020356A"/>
    <w:rsid w:val="00204047"/>
    <w:rsid w:val="002046B5"/>
    <w:rsid w:val="00204BCB"/>
    <w:rsid w:val="00211B5F"/>
    <w:rsid w:val="002123E5"/>
    <w:rsid w:val="00215866"/>
    <w:rsid w:val="00216882"/>
    <w:rsid w:val="002168BB"/>
    <w:rsid w:val="00216E38"/>
    <w:rsid w:val="00217DBB"/>
    <w:rsid w:val="0022325F"/>
    <w:rsid w:val="002306A7"/>
    <w:rsid w:val="00232E56"/>
    <w:rsid w:val="00233C18"/>
    <w:rsid w:val="002341A8"/>
    <w:rsid w:val="00237BDF"/>
    <w:rsid w:val="00241C7D"/>
    <w:rsid w:val="00242AD0"/>
    <w:rsid w:val="0024318A"/>
    <w:rsid w:val="00244CA8"/>
    <w:rsid w:val="002462AE"/>
    <w:rsid w:val="0024632E"/>
    <w:rsid w:val="002478EC"/>
    <w:rsid w:val="002541A6"/>
    <w:rsid w:val="00254332"/>
    <w:rsid w:val="0025441D"/>
    <w:rsid w:val="00254ED1"/>
    <w:rsid w:val="002553C1"/>
    <w:rsid w:val="00256868"/>
    <w:rsid w:val="002570C7"/>
    <w:rsid w:val="00263CA2"/>
    <w:rsid w:val="00263D11"/>
    <w:rsid w:val="00263FE2"/>
    <w:rsid w:val="002642A1"/>
    <w:rsid w:val="002672C2"/>
    <w:rsid w:val="0026798B"/>
    <w:rsid w:val="00270F68"/>
    <w:rsid w:val="00271F06"/>
    <w:rsid w:val="00274850"/>
    <w:rsid w:val="00274955"/>
    <w:rsid w:val="00275713"/>
    <w:rsid w:val="002806DD"/>
    <w:rsid w:val="002809F7"/>
    <w:rsid w:val="00280F18"/>
    <w:rsid w:val="0028220B"/>
    <w:rsid w:val="0028294E"/>
    <w:rsid w:val="00282DA4"/>
    <w:rsid w:val="0028486D"/>
    <w:rsid w:val="00284D99"/>
    <w:rsid w:val="0028552C"/>
    <w:rsid w:val="00285DA0"/>
    <w:rsid w:val="002875B8"/>
    <w:rsid w:val="002877E4"/>
    <w:rsid w:val="00290A90"/>
    <w:rsid w:val="0029315C"/>
    <w:rsid w:val="00293E41"/>
    <w:rsid w:val="002966DC"/>
    <w:rsid w:val="0029725C"/>
    <w:rsid w:val="002A09CE"/>
    <w:rsid w:val="002A337A"/>
    <w:rsid w:val="002A35C9"/>
    <w:rsid w:val="002A4DCF"/>
    <w:rsid w:val="002A6D3D"/>
    <w:rsid w:val="002A72C2"/>
    <w:rsid w:val="002A72DA"/>
    <w:rsid w:val="002B494E"/>
    <w:rsid w:val="002B571E"/>
    <w:rsid w:val="002B748A"/>
    <w:rsid w:val="002C2A21"/>
    <w:rsid w:val="002C44A3"/>
    <w:rsid w:val="002C630F"/>
    <w:rsid w:val="002D0251"/>
    <w:rsid w:val="002D05E5"/>
    <w:rsid w:val="002D0BE3"/>
    <w:rsid w:val="002D10F3"/>
    <w:rsid w:val="002D267E"/>
    <w:rsid w:val="002D44F6"/>
    <w:rsid w:val="002D50E3"/>
    <w:rsid w:val="002D594F"/>
    <w:rsid w:val="002D5A20"/>
    <w:rsid w:val="002D728B"/>
    <w:rsid w:val="002E027F"/>
    <w:rsid w:val="002E1CEC"/>
    <w:rsid w:val="002E2493"/>
    <w:rsid w:val="002E2574"/>
    <w:rsid w:val="002E3198"/>
    <w:rsid w:val="002E5A02"/>
    <w:rsid w:val="002F3BE3"/>
    <w:rsid w:val="002F6212"/>
    <w:rsid w:val="002F75E2"/>
    <w:rsid w:val="00301908"/>
    <w:rsid w:val="00302557"/>
    <w:rsid w:val="00303B5E"/>
    <w:rsid w:val="003047AA"/>
    <w:rsid w:val="00305064"/>
    <w:rsid w:val="00306874"/>
    <w:rsid w:val="00310065"/>
    <w:rsid w:val="00310F42"/>
    <w:rsid w:val="00311E60"/>
    <w:rsid w:val="00312C36"/>
    <w:rsid w:val="0031308F"/>
    <w:rsid w:val="003133BB"/>
    <w:rsid w:val="0031378A"/>
    <w:rsid w:val="00314F6C"/>
    <w:rsid w:val="00315F1C"/>
    <w:rsid w:val="00324171"/>
    <w:rsid w:val="00327B5A"/>
    <w:rsid w:val="00331F4B"/>
    <w:rsid w:val="003347ED"/>
    <w:rsid w:val="00334A4B"/>
    <w:rsid w:val="0033536F"/>
    <w:rsid w:val="00336E1B"/>
    <w:rsid w:val="00336F67"/>
    <w:rsid w:val="0034096D"/>
    <w:rsid w:val="003422CB"/>
    <w:rsid w:val="003438F2"/>
    <w:rsid w:val="003457C6"/>
    <w:rsid w:val="00346663"/>
    <w:rsid w:val="00350C51"/>
    <w:rsid w:val="00351DB9"/>
    <w:rsid w:val="003522D2"/>
    <w:rsid w:val="00352EA9"/>
    <w:rsid w:val="00353385"/>
    <w:rsid w:val="00353954"/>
    <w:rsid w:val="0035598E"/>
    <w:rsid w:val="003562E0"/>
    <w:rsid w:val="00356590"/>
    <w:rsid w:val="00357A94"/>
    <w:rsid w:val="00361342"/>
    <w:rsid w:val="0036173A"/>
    <w:rsid w:val="00363CA7"/>
    <w:rsid w:val="00363CB9"/>
    <w:rsid w:val="00364B3C"/>
    <w:rsid w:val="00366AAB"/>
    <w:rsid w:val="00366B5F"/>
    <w:rsid w:val="00367351"/>
    <w:rsid w:val="003743F2"/>
    <w:rsid w:val="00375F2A"/>
    <w:rsid w:val="00380917"/>
    <w:rsid w:val="00382879"/>
    <w:rsid w:val="0038447B"/>
    <w:rsid w:val="00387151"/>
    <w:rsid w:val="00387282"/>
    <w:rsid w:val="003879ED"/>
    <w:rsid w:val="00387F14"/>
    <w:rsid w:val="003902A5"/>
    <w:rsid w:val="00391982"/>
    <w:rsid w:val="003929E7"/>
    <w:rsid w:val="003957A3"/>
    <w:rsid w:val="003965CF"/>
    <w:rsid w:val="00397C4C"/>
    <w:rsid w:val="003A0CC1"/>
    <w:rsid w:val="003A158A"/>
    <w:rsid w:val="003A1C98"/>
    <w:rsid w:val="003A70D1"/>
    <w:rsid w:val="003A7EC8"/>
    <w:rsid w:val="003B1A44"/>
    <w:rsid w:val="003B1B47"/>
    <w:rsid w:val="003B1CBB"/>
    <w:rsid w:val="003B5764"/>
    <w:rsid w:val="003B586F"/>
    <w:rsid w:val="003B7ED2"/>
    <w:rsid w:val="003C04D5"/>
    <w:rsid w:val="003C11DB"/>
    <w:rsid w:val="003C1E85"/>
    <w:rsid w:val="003C29FB"/>
    <w:rsid w:val="003C2FC1"/>
    <w:rsid w:val="003C3FCD"/>
    <w:rsid w:val="003C5982"/>
    <w:rsid w:val="003C59E6"/>
    <w:rsid w:val="003D0D47"/>
    <w:rsid w:val="003D0DE8"/>
    <w:rsid w:val="003D66CA"/>
    <w:rsid w:val="003E1587"/>
    <w:rsid w:val="003E1A05"/>
    <w:rsid w:val="003E203F"/>
    <w:rsid w:val="003E2C8D"/>
    <w:rsid w:val="003E3717"/>
    <w:rsid w:val="003F21C5"/>
    <w:rsid w:val="003F230A"/>
    <w:rsid w:val="003F2480"/>
    <w:rsid w:val="003F3295"/>
    <w:rsid w:val="003F396D"/>
    <w:rsid w:val="003F447B"/>
    <w:rsid w:val="003F5112"/>
    <w:rsid w:val="003F57FA"/>
    <w:rsid w:val="003F67F2"/>
    <w:rsid w:val="004029D3"/>
    <w:rsid w:val="00404121"/>
    <w:rsid w:val="00406313"/>
    <w:rsid w:val="00406895"/>
    <w:rsid w:val="00410687"/>
    <w:rsid w:val="00414EB5"/>
    <w:rsid w:val="00415DA8"/>
    <w:rsid w:val="004160AD"/>
    <w:rsid w:val="004172F7"/>
    <w:rsid w:val="00420211"/>
    <w:rsid w:val="00421209"/>
    <w:rsid w:val="00421C35"/>
    <w:rsid w:val="0042248F"/>
    <w:rsid w:val="004228DC"/>
    <w:rsid w:val="00426774"/>
    <w:rsid w:val="004276F5"/>
    <w:rsid w:val="00427C7E"/>
    <w:rsid w:val="00430916"/>
    <w:rsid w:val="004313F6"/>
    <w:rsid w:val="00431B0B"/>
    <w:rsid w:val="004411AD"/>
    <w:rsid w:val="00441699"/>
    <w:rsid w:val="00441E10"/>
    <w:rsid w:val="004425A5"/>
    <w:rsid w:val="00443240"/>
    <w:rsid w:val="00443AE3"/>
    <w:rsid w:val="004443C1"/>
    <w:rsid w:val="0044483C"/>
    <w:rsid w:val="00444D21"/>
    <w:rsid w:val="00445398"/>
    <w:rsid w:val="00445467"/>
    <w:rsid w:val="004457BC"/>
    <w:rsid w:val="0044725C"/>
    <w:rsid w:val="00447493"/>
    <w:rsid w:val="004475A1"/>
    <w:rsid w:val="00450909"/>
    <w:rsid w:val="0045116F"/>
    <w:rsid w:val="00451FFA"/>
    <w:rsid w:val="00452039"/>
    <w:rsid w:val="0045217F"/>
    <w:rsid w:val="00453678"/>
    <w:rsid w:val="00454E95"/>
    <w:rsid w:val="004561D0"/>
    <w:rsid w:val="004562DF"/>
    <w:rsid w:val="00460896"/>
    <w:rsid w:val="004611E4"/>
    <w:rsid w:val="00461544"/>
    <w:rsid w:val="00463479"/>
    <w:rsid w:val="00465A6B"/>
    <w:rsid w:val="0046620F"/>
    <w:rsid w:val="00467E8F"/>
    <w:rsid w:val="00470F2B"/>
    <w:rsid w:val="00472D91"/>
    <w:rsid w:val="00474026"/>
    <w:rsid w:val="004744AE"/>
    <w:rsid w:val="00474704"/>
    <w:rsid w:val="00475454"/>
    <w:rsid w:val="004778B4"/>
    <w:rsid w:val="004778BB"/>
    <w:rsid w:val="00481B94"/>
    <w:rsid w:val="00483F90"/>
    <w:rsid w:val="00485151"/>
    <w:rsid w:val="00485BB9"/>
    <w:rsid w:val="00485EDB"/>
    <w:rsid w:val="00486432"/>
    <w:rsid w:val="00487FD9"/>
    <w:rsid w:val="00492EB7"/>
    <w:rsid w:val="00494DC9"/>
    <w:rsid w:val="00496C72"/>
    <w:rsid w:val="004971D3"/>
    <w:rsid w:val="004A009E"/>
    <w:rsid w:val="004A083A"/>
    <w:rsid w:val="004A1BD3"/>
    <w:rsid w:val="004A46C4"/>
    <w:rsid w:val="004A6585"/>
    <w:rsid w:val="004B4985"/>
    <w:rsid w:val="004B524F"/>
    <w:rsid w:val="004B5425"/>
    <w:rsid w:val="004C0287"/>
    <w:rsid w:val="004C040A"/>
    <w:rsid w:val="004C070C"/>
    <w:rsid w:val="004C07FD"/>
    <w:rsid w:val="004C2CB8"/>
    <w:rsid w:val="004C33B9"/>
    <w:rsid w:val="004C6BCF"/>
    <w:rsid w:val="004D2132"/>
    <w:rsid w:val="004D2277"/>
    <w:rsid w:val="004D33A9"/>
    <w:rsid w:val="004D3EA1"/>
    <w:rsid w:val="004D4385"/>
    <w:rsid w:val="004D525F"/>
    <w:rsid w:val="004D52D9"/>
    <w:rsid w:val="004D6E86"/>
    <w:rsid w:val="004D6EED"/>
    <w:rsid w:val="004E05E8"/>
    <w:rsid w:val="004E1580"/>
    <w:rsid w:val="004E2182"/>
    <w:rsid w:val="004E28C6"/>
    <w:rsid w:val="004E2FD3"/>
    <w:rsid w:val="004E3073"/>
    <w:rsid w:val="004E598D"/>
    <w:rsid w:val="004E6662"/>
    <w:rsid w:val="004E74EF"/>
    <w:rsid w:val="004E7AB8"/>
    <w:rsid w:val="004F0768"/>
    <w:rsid w:val="004F09C7"/>
    <w:rsid w:val="004F0E90"/>
    <w:rsid w:val="004F2922"/>
    <w:rsid w:val="004F36B6"/>
    <w:rsid w:val="004F473A"/>
    <w:rsid w:val="005029B9"/>
    <w:rsid w:val="0050580D"/>
    <w:rsid w:val="00505ECD"/>
    <w:rsid w:val="0050711F"/>
    <w:rsid w:val="00507A8E"/>
    <w:rsid w:val="005124F6"/>
    <w:rsid w:val="00515AF2"/>
    <w:rsid w:val="00515B4F"/>
    <w:rsid w:val="0052030E"/>
    <w:rsid w:val="00521AE0"/>
    <w:rsid w:val="00521C2B"/>
    <w:rsid w:val="00522A07"/>
    <w:rsid w:val="00523934"/>
    <w:rsid w:val="00525DAC"/>
    <w:rsid w:val="0052649C"/>
    <w:rsid w:val="005310BA"/>
    <w:rsid w:val="005314E5"/>
    <w:rsid w:val="00531B58"/>
    <w:rsid w:val="00536724"/>
    <w:rsid w:val="00536BA6"/>
    <w:rsid w:val="00537789"/>
    <w:rsid w:val="00540019"/>
    <w:rsid w:val="0054095A"/>
    <w:rsid w:val="005419D5"/>
    <w:rsid w:val="0054213F"/>
    <w:rsid w:val="00542711"/>
    <w:rsid w:val="00542863"/>
    <w:rsid w:val="0054402D"/>
    <w:rsid w:val="00545AF7"/>
    <w:rsid w:val="00545EC0"/>
    <w:rsid w:val="005460D8"/>
    <w:rsid w:val="00546F34"/>
    <w:rsid w:val="00550E8F"/>
    <w:rsid w:val="00551106"/>
    <w:rsid w:val="0055300B"/>
    <w:rsid w:val="005532E3"/>
    <w:rsid w:val="00553EFF"/>
    <w:rsid w:val="005543B7"/>
    <w:rsid w:val="00554C9A"/>
    <w:rsid w:val="005556CB"/>
    <w:rsid w:val="00560EF4"/>
    <w:rsid w:val="00563989"/>
    <w:rsid w:val="005671A6"/>
    <w:rsid w:val="00567D9A"/>
    <w:rsid w:val="00567DC0"/>
    <w:rsid w:val="0057057D"/>
    <w:rsid w:val="00571CDA"/>
    <w:rsid w:val="0057241C"/>
    <w:rsid w:val="005729EE"/>
    <w:rsid w:val="00573751"/>
    <w:rsid w:val="00573EFA"/>
    <w:rsid w:val="005740B9"/>
    <w:rsid w:val="00575728"/>
    <w:rsid w:val="005764F1"/>
    <w:rsid w:val="00576D36"/>
    <w:rsid w:val="005772E4"/>
    <w:rsid w:val="0057794A"/>
    <w:rsid w:val="00577BA4"/>
    <w:rsid w:val="00580387"/>
    <w:rsid w:val="00583533"/>
    <w:rsid w:val="00583FF2"/>
    <w:rsid w:val="0058428E"/>
    <w:rsid w:val="00585128"/>
    <w:rsid w:val="005852F1"/>
    <w:rsid w:val="005854A7"/>
    <w:rsid w:val="00590119"/>
    <w:rsid w:val="00590165"/>
    <w:rsid w:val="00592742"/>
    <w:rsid w:val="0059430F"/>
    <w:rsid w:val="00594692"/>
    <w:rsid w:val="00594A9B"/>
    <w:rsid w:val="00597972"/>
    <w:rsid w:val="00597B84"/>
    <w:rsid w:val="005A2650"/>
    <w:rsid w:val="005A40FD"/>
    <w:rsid w:val="005A4BDE"/>
    <w:rsid w:val="005A504F"/>
    <w:rsid w:val="005A69E0"/>
    <w:rsid w:val="005B5319"/>
    <w:rsid w:val="005B6F2E"/>
    <w:rsid w:val="005B781C"/>
    <w:rsid w:val="005C0194"/>
    <w:rsid w:val="005C08FE"/>
    <w:rsid w:val="005C0C23"/>
    <w:rsid w:val="005C0F62"/>
    <w:rsid w:val="005C1576"/>
    <w:rsid w:val="005C1745"/>
    <w:rsid w:val="005C1E1D"/>
    <w:rsid w:val="005C428F"/>
    <w:rsid w:val="005C443C"/>
    <w:rsid w:val="005C503B"/>
    <w:rsid w:val="005C56E7"/>
    <w:rsid w:val="005C734A"/>
    <w:rsid w:val="005D036C"/>
    <w:rsid w:val="005D0FA2"/>
    <w:rsid w:val="005D135C"/>
    <w:rsid w:val="005D25C3"/>
    <w:rsid w:val="005D2AFB"/>
    <w:rsid w:val="005D506F"/>
    <w:rsid w:val="005D6EAB"/>
    <w:rsid w:val="005D7542"/>
    <w:rsid w:val="005D7D93"/>
    <w:rsid w:val="005E002D"/>
    <w:rsid w:val="005E0F64"/>
    <w:rsid w:val="005E4F12"/>
    <w:rsid w:val="005E5244"/>
    <w:rsid w:val="005E5409"/>
    <w:rsid w:val="005F053B"/>
    <w:rsid w:val="005F11AD"/>
    <w:rsid w:val="005F1776"/>
    <w:rsid w:val="005F1AD9"/>
    <w:rsid w:val="005F2D6C"/>
    <w:rsid w:val="005F3FF7"/>
    <w:rsid w:val="005F6314"/>
    <w:rsid w:val="0060020F"/>
    <w:rsid w:val="00600FE5"/>
    <w:rsid w:val="0060168B"/>
    <w:rsid w:val="006027A4"/>
    <w:rsid w:val="00602C9D"/>
    <w:rsid w:val="0060741C"/>
    <w:rsid w:val="00607CE0"/>
    <w:rsid w:val="00607F1B"/>
    <w:rsid w:val="006104CB"/>
    <w:rsid w:val="0061480F"/>
    <w:rsid w:val="00620D17"/>
    <w:rsid w:val="00621CF8"/>
    <w:rsid w:val="00622779"/>
    <w:rsid w:val="00623F52"/>
    <w:rsid w:val="00624742"/>
    <w:rsid w:val="00626ADD"/>
    <w:rsid w:val="00626C04"/>
    <w:rsid w:val="00627E66"/>
    <w:rsid w:val="0063107E"/>
    <w:rsid w:val="00631808"/>
    <w:rsid w:val="00632FCD"/>
    <w:rsid w:val="006334DC"/>
    <w:rsid w:val="006338B6"/>
    <w:rsid w:val="006359F5"/>
    <w:rsid w:val="00637759"/>
    <w:rsid w:val="00637B4B"/>
    <w:rsid w:val="00640673"/>
    <w:rsid w:val="006410D2"/>
    <w:rsid w:val="0064132A"/>
    <w:rsid w:val="00641EBB"/>
    <w:rsid w:val="00642786"/>
    <w:rsid w:val="0064280B"/>
    <w:rsid w:val="00642BBB"/>
    <w:rsid w:val="0064398F"/>
    <w:rsid w:val="00644952"/>
    <w:rsid w:val="0064712B"/>
    <w:rsid w:val="00650E7C"/>
    <w:rsid w:val="00651ECA"/>
    <w:rsid w:val="006537B3"/>
    <w:rsid w:val="00654E3B"/>
    <w:rsid w:val="00657732"/>
    <w:rsid w:val="00665699"/>
    <w:rsid w:val="006670CD"/>
    <w:rsid w:val="0067197A"/>
    <w:rsid w:val="00673083"/>
    <w:rsid w:val="00673A55"/>
    <w:rsid w:val="006756EC"/>
    <w:rsid w:val="0067606E"/>
    <w:rsid w:val="006806DB"/>
    <w:rsid w:val="0068108F"/>
    <w:rsid w:val="006822EC"/>
    <w:rsid w:val="00682393"/>
    <w:rsid w:val="006823FB"/>
    <w:rsid w:val="00682BAF"/>
    <w:rsid w:val="00683D6F"/>
    <w:rsid w:val="00684743"/>
    <w:rsid w:val="006873D1"/>
    <w:rsid w:val="00690436"/>
    <w:rsid w:val="00691B92"/>
    <w:rsid w:val="00692BBA"/>
    <w:rsid w:val="00692DA0"/>
    <w:rsid w:val="006939C2"/>
    <w:rsid w:val="00693A2F"/>
    <w:rsid w:val="00693B27"/>
    <w:rsid w:val="00694937"/>
    <w:rsid w:val="006966C2"/>
    <w:rsid w:val="00697F84"/>
    <w:rsid w:val="006A03ED"/>
    <w:rsid w:val="006A3D71"/>
    <w:rsid w:val="006A4227"/>
    <w:rsid w:val="006A43FE"/>
    <w:rsid w:val="006A4C7A"/>
    <w:rsid w:val="006A5943"/>
    <w:rsid w:val="006A5D03"/>
    <w:rsid w:val="006A7096"/>
    <w:rsid w:val="006B48F7"/>
    <w:rsid w:val="006B5498"/>
    <w:rsid w:val="006C000C"/>
    <w:rsid w:val="006C067D"/>
    <w:rsid w:val="006C0ADE"/>
    <w:rsid w:val="006C1719"/>
    <w:rsid w:val="006C195F"/>
    <w:rsid w:val="006C263E"/>
    <w:rsid w:val="006C2D43"/>
    <w:rsid w:val="006C3246"/>
    <w:rsid w:val="006C42AA"/>
    <w:rsid w:val="006C4621"/>
    <w:rsid w:val="006C4C71"/>
    <w:rsid w:val="006D0E08"/>
    <w:rsid w:val="006D0F05"/>
    <w:rsid w:val="006D1601"/>
    <w:rsid w:val="006D4658"/>
    <w:rsid w:val="006D4E0B"/>
    <w:rsid w:val="006D54F8"/>
    <w:rsid w:val="006D5661"/>
    <w:rsid w:val="006D7116"/>
    <w:rsid w:val="006E0571"/>
    <w:rsid w:val="006E06D3"/>
    <w:rsid w:val="006E206B"/>
    <w:rsid w:val="006E320C"/>
    <w:rsid w:val="006E4A17"/>
    <w:rsid w:val="006F02B9"/>
    <w:rsid w:val="006F5E62"/>
    <w:rsid w:val="006F6591"/>
    <w:rsid w:val="006F6CFE"/>
    <w:rsid w:val="006F70A9"/>
    <w:rsid w:val="00700299"/>
    <w:rsid w:val="007010D0"/>
    <w:rsid w:val="00701969"/>
    <w:rsid w:val="007022F7"/>
    <w:rsid w:val="00702317"/>
    <w:rsid w:val="00702560"/>
    <w:rsid w:val="0070712E"/>
    <w:rsid w:val="0071024C"/>
    <w:rsid w:val="007103B5"/>
    <w:rsid w:val="00715A42"/>
    <w:rsid w:val="00715AE3"/>
    <w:rsid w:val="00720B72"/>
    <w:rsid w:val="00720E95"/>
    <w:rsid w:val="00724CAE"/>
    <w:rsid w:val="00727562"/>
    <w:rsid w:val="0073417D"/>
    <w:rsid w:val="007351C8"/>
    <w:rsid w:val="00735B55"/>
    <w:rsid w:val="00736BFF"/>
    <w:rsid w:val="00737EF7"/>
    <w:rsid w:val="007401B5"/>
    <w:rsid w:val="0074468A"/>
    <w:rsid w:val="00744E98"/>
    <w:rsid w:val="007536EF"/>
    <w:rsid w:val="00753745"/>
    <w:rsid w:val="00754BCD"/>
    <w:rsid w:val="007562EF"/>
    <w:rsid w:val="00756341"/>
    <w:rsid w:val="0075720F"/>
    <w:rsid w:val="00760668"/>
    <w:rsid w:val="00761957"/>
    <w:rsid w:val="0076201E"/>
    <w:rsid w:val="007641E5"/>
    <w:rsid w:val="00764358"/>
    <w:rsid w:val="007649E7"/>
    <w:rsid w:val="00765589"/>
    <w:rsid w:val="00765D37"/>
    <w:rsid w:val="00766259"/>
    <w:rsid w:val="0076722B"/>
    <w:rsid w:val="00770977"/>
    <w:rsid w:val="00770A4C"/>
    <w:rsid w:val="00771802"/>
    <w:rsid w:val="00771F5E"/>
    <w:rsid w:val="007741D9"/>
    <w:rsid w:val="007756CA"/>
    <w:rsid w:val="00775A22"/>
    <w:rsid w:val="00780EBE"/>
    <w:rsid w:val="00781483"/>
    <w:rsid w:val="00781F41"/>
    <w:rsid w:val="0078562B"/>
    <w:rsid w:val="00785C14"/>
    <w:rsid w:val="00792DE3"/>
    <w:rsid w:val="007937F0"/>
    <w:rsid w:val="00796F0C"/>
    <w:rsid w:val="007A0290"/>
    <w:rsid w:val="007A110F"/>
    <w:rsid w:val="007A415B"/>
    <w:rsid w:val="007A4AF0"/>
    <w:rsid w:val="007A4FDC"/>
    <w:rsid w:val="007A55ED"/>
    <w:rsid w:val="007A6295"/>
    <w:rsid w:val="007A67E0"/>
    <w:rsid w:val="007B0A51"/>
    <w:rsid w:val="007B1A4B"/>
    <w:rsid w:val="007B37D8"/>
    <w:rsid w:val="007B39E2"/>
    <w:rsid w:val="007B484A"/>
    <w:rsid w:val="007B5BEA"/>
    <w:rsid w:val="007B6CC5"/>
    <w:rsid w:val="007B7294"/>
    <w:rsid w:val="007B7D61"/>
    <w:rsid w:val="007C1640"/>
    <w:rsid w:val="007C3079"/>
    <w:rsid w:val="007C4A45"/>
    <w:rsid w:val="007C629A"/>
    <w:rsid w:val="007C75C7"/>
    <w:rsid w:val="007D0688"/>
    <w:rsid w:val="007D32A0"/>
    <w:rsid w:val="007D50C7"/>
    <w:rsid w:val="007D5F12"/>
    <w:rsid w:val="007D7A64"/>
    <w:rsid w:val="007E08C0"/>
    <w:rsid w:val="007E248A"/>
    <w:rsid w:val="007E2731"/>
    <w:rsid w:val="007E3002"/>
    <w:rsid w:val="007E31A3"/>
    <w:rsid w:val="007E4F3C"/>
    <w:rsid w:val="007E5341"/>
    <w:rsid w:val="007E5D59"/>
    <w:rsid w:val="007F0720"/>
    <w:rsid w:val="007F0851"/>
    <w:rsid w:val="007F38B0"/>
    <w:rsid w:val="007F4DBD"/>
    <w:rsid w:val="007F5A2C"/>
    <w:rsid w:val="007F5C04"/>
    <w:rsid w:val="007F5D61"/>
    <w:rsid w:val="007F63C4"/>
    <w:rsid w:val="00801B62"/>
    <w:rsid w:val="00803CA3"/>
    <w:rsid w:val="00806920"/>
    <w:rsid w:val="008071FA"/>
    <w:rsid w:val="00807D66"/>
    <w:rsid w:val="008103AE"/>
    <w:rsid w:val="00810CEB"/>
    <w:rsid w:val="008125A5"/>
    <w:rsid w:val="00812CB6"/>
    <w:rsid w:val="00813164"/>
    <w:rsid w:val="008133B6"/>
    <w:rsid w:val="008139A8"/>
    <w:rsid w:val="008144FF"/>
    <w:rsid w:val="00814EEF"/>
    <w:rsid w:val="008157E4"/>
    <w:rsid w:val="0081675B"/>
    <w:rsid w:val="00817052"/>
    <w:rsid w:val="008201DD"/>
    <w:rsid w:val="008202B6"/>
    <w:rsid w:val="008204BC"/>
    <w:rsid w:val="008214BB"/>
    <w:rsid w:val="00821C9E"/>
    <w:rsid w:val="00821CB5"/>
    <w:rsid w:val="00822631"/>
    <w:rsid w:val="00822B09"/>
    <w:rsid w:val="00822D5A"/>
    <w:rsid w:val="00824149"/>
    <w:rsid w:val="00825056"/>
    <w:rsid w:val="00825319"/>
    <w:rsid w:val="00825840"/>
    <w:rsid w:val="0083094C"/>
    <w:rsid w:val="00830A8E"/>
    <w:rsid w:val="008320AE"/>
    <w:rsid w:val="00832B34"/>
    <w:rsid w:val="00833890"/>
    <w:rsid w:val="00833965"/>
    <w:rsid w:val="00834C1E"/>
    <w:rsid w:val="00834C5D"/>
    <w:rsid w:val="00837463"/>
    <w:rsid w:val="0084203C"/>
    <w:rsid w:val="00846402"/>
    <w:rsid w:val="00846E4D"/>
    <w:rsid w:val="00850EDE"/>
    <w:rsid w:val="008516D0"/>
    <w:rsid w:val="0085476A"/>
    <w:rsid w:val="008556A2"/>
    <w:rsid w:val="00855CA5"/>
    <w:rsid w:val="00856377"/>
    <w:rsid w:val="008574C0"/>
    <w:rsid w:val="00860438"/>
    <w:rsid w:val="00860690"/>
    <w:rsid w:val="00860C66"/>
    <w:rsid w:val="008627B1"/>
    <w:rsid w:val="00865057"/>
    <w:rsid w:val="00865ADB"/>
    <w:rsid w:val="00866140"/>
    <w:rsid w:val="008715B9"/>
    <w:rsid w:val="00874679"/>
    <w:rsid w:val="0087626A"/>
    <w:rsid w:val="00876B8D"/>
    <w:rsid w:val="008770CA"/>
    <w:rsid w:val="00882387"/>
    <w:rsid w:val="00882CDA"/>
    <w:rsid w:val="0088524C"/>
    <w:rsid w:val="008876D7"/>
    <w:rsid w:val="00890048"/>
    <w:rsid w:val="008900E3"/>
    <w:rsid w:val="0089233D"/>
    <w:rsid w:val="008924EE"/>
    <w:rsid w:val="00892B04"/>
    <w:rsid w:val="008A07CB"/>
    <w:rsid w:val="008A1F81"/>
    <w:rsid w:val="008A1F94"/>
    <w:rsid w:val="008A330E"/>
    <w:rsid w:val="008A3CCA"/>
    <w:rsid w:val="008A50BC"/>
    <w:rsid w:val="008B0A26"/>
    <w:rsid w:val="008B0C43"/>
    <w:rsid w:val="008B1FDD"/>
    <w:rsid w:val="008B1FED"/>
    <w:rsid w:val="008B2089"/>
    <w:rsid w:val="008B36B7"/>
    <w:rsid w:val="008B412A"/>
    <w:rsid w:val="008B518E"/>
    <w:rsid w:val="008B64BC"/>
    <w:rsid w:val="008B7AE9"/>
    <w:rsid w:val="008C0485"/>
    <w:rsid w:val="008C1DAC"/>
    <w:rsid w:val="008C1F99"/>
    <w:rsid w:val="008C2FFF"/>
    <w:rsid w:val="008C5563"/>
    <w:rsid w:val="008C61E9"/>
    <w:rsid w:val="008C6619"/>
    <w:rsid w:val="008C687C"/>
    <w:rsid w:val="008C6A62"/>
    <w:rsid w:val="008C6A64"/>
    <w:rsid w:val="008D0468"/>
    <w:rsid w:val="008D0934"/>
    <w:rsid w:val="008D0BE6"/>
    <w:rsid w:val="008D150C"/>
    <w:rsid w:val="008D7AFB"/>
    <w:rsid w:val="008E0985"/>
    <w:rsid w:val="008E18AB"/>
    <w:rsid w:val="008E1F8E"/>
    <w:rsid w:val="008E2318"/>
    <w:rsid w:val="008E2570"/>
    <w:rsid w:val="008E513B"/>
    <w:rsid w:val="008F7183"/>
    <w:rsid w:val="008F7406"/>
    <w:rsid w:val="008F7632"/>
    <w:rsid w:val="00900592"/>
    <w:rsid w:val="00900A01"/>
    <w:rsid w:val="00904B2D"/>
    <w:rsid w:val="0090505C"/>
    <w:rsid w:val="00910391"/>
    <w:rsid w:val="0091086A"/>
    <w:rsid w:val="00910A24"/>
    <w:rsid w:val="00912DB0"/>
    <w:rsid w:val="00916961"/>
    <w:rsid w:val="00916D62"/>
    <w:rsid w:val="00921735"/>
    <w:rsid w:val="00921E22"/>
    <w:rsid w:val="00924077"/>
    <w:rsid w:val="0092431C"/>
    <w:rsid w:val="009267FC"/>
    <w:rsid w:val="00927774"/>
    <w:rsid w:val="00930172"/>
    <w:rsid w:val="0093022F"/>
    <w:rsid w:val="00930425"/>
    <w:rsid w:val="0093203B"/>
    <w:rsid w:val="009329A6"/>
    <w:rsid w:val="00932FB8"/>
    <w:rsid w:val="00933BEA"/>
    <w:rsid w:val="009340CF"/>
    <w:rsid w:val="0093412D"/>
    <w:rsid w:val="0093641E"/>
    <w:rsid w:val="00936941"/>
    <w:rsid w:val="00937314"/>
    <w:rsid w:val="0094015A"/>
    <w:rsid w:val="00941372"/>
    <w:rsid w:val="00942A0A"/>
    <w:rsid w:val="00945398"/>
    <w:rsid w:val="009462BA"/>
    <w:rsid w:val="00946AF0"/>
    <w:rsid w:val="00947B3C"/>
    <w:rsid w:val="00951BAD"/>
    <w:rsid w:val="0095237B"/>
    <w:rsid w:val="009525B0"/>
    <w:rsid w:val="00952AE7"/>
    <w:rsid w:val="0095467E"/>
    <w:rsid w:val="0095561B"/>
    <w:rsid w:val="009572D5"/>
    <w:rsid w:val="00964971"/>
    <w:rsid w:val="00964AFA"/>
    <w:rsid w:val="00965283"/>
    <w:rsid w:val="00965341"/>
    <w:rsid w:val="0096702A"/>
    <w:rsid w:val="009719DB"/>
    <w:rsid w:val="00973B5B"/>
    <w:rsid w:val="0097477C"/>
    <w:rsid w:val="00974D9D"/>
    <w:rsid w:val="00974F91"/>
    <w:rsid w:val="00975DB6"/>
    <w:rsid w:val="00977098"/>
    <w:rsid w:val="00980EE0"/>
    <w:rsid w:val="00980FAD"/>
    <w:rsid w:val="00982087"/>
    <w:rsid w:val="009828CF"/>
    <w:rsid w:val="00982DEF"/>
    <w:rsid w:val="00982EF1"/>
    <w:rsid w:val="00985F45"/>
    <w:rsid w:val="009960DF"/>
    <w:rsid w:val="00997F05"/>
    <w:rsid w:val="009A126D"/>
    <w:rsid w:val="009A1BCD"/>
    <w:rsid w:val="009A59B3"/>
    <w:rsid w:val="009A5BEC"/>
    <w:rsid w:val="009B147C"/>
    <w:rsid w:val="009B155C"/>
    <w:rsid w:val="009B15E1"/>
    <w:rsid w:val="009B252B"/>
    <w:rsid w:val="009B3D8F"/>
    <w:rsid w:val="009B45E2"/>
    <w:rsid w:val="009B48CE"/>
    <w:rsid w:val="009B6999"/>
    <w:rsid w:val="009B6CF7"/>
    <w:rsid w:val="009C0349"/>
    <w:rsid w:val="009C05B4"/>
    <w:rsid w:val="009C598A"/>
    <w:rsid w:val="009C5A24"/>
    <w:rsid w:val="009C7BDE"/>
    <w:rsid w:val="009D09B4"/>
    <w:rsid w:val="009D1C71"/>
    <w:rsid w:val="009D51C2"/>
    <w:rsid w:val="009D7C40"/>
    <w:rsid w:val="009E09E4"/>
    <w:rsid w:val="009E0C03"/>
    <w:rsid w:val="009E2408"/>
    <w:rsid w:val="009E5825"/>
    <w:rsid w:val="009E5AF6"/>
    <w:rsid w:val="009E607A"/>
    <w:rsid w:val="009E639F"/>
    <w:rsid w:val="009E7866"/>
    <w:rsid w:val="009F0120"/>
    <w:rsid w:val="009F1294"/>
    <w:rsid w:val="009F334C"/>
    <w:rsid w:val="009F37C6"/>
    <w:rsid w:val="009F4FA9"/>
    <w:rsid w:val="009F77BD"/>
    <w:rsid w:val="009F7A1A"/>
    <w:rsid w:val="00A01155"/>
    <w:rsid w:val="00A021DA"/>
    <w:rsid w:val="00A026B7"/>
    <w:rsid w:val="00A044ED"/>
    <w:rsid w:val="00A0486F"/>
    <w:rsid w:val="00A07EFF"/>
    <w:rsid w:val="00A10937"/>
    <w:rsid w:val="00A11A8A"/>
    <w:rsid w:val="00A11A94"/>
    <w:rsid w:val="00A1549C"/>
    <w:rsid w:val="00A15E95"/>
    <w:rsid w:val="00A16CCF"/>
    <w:rsid w:val="00A201DE"/>
    <w:rsid w:val="00A20ADB"/>
    <w:rsid w:val="00A20C98"/>
    <w:rsid w:val="00A2290D"/>
    <w:rsid w:val="00A22C3D"/>
    <w:rsid w:val="00A24BAC"/>
    <w:rsid w:val="00A24E0C"/>
    <w:rsid w:val="00A24E8D"/>
    <w:rsid w:val="00A258D9"/>
    <w:rsid w:val="00A26538"/>
    <w:rsid w:val="00A27739"/>
    <w:rsid w:val="00A30724"/>
    <w:rsid w:val="00A31683"/>
    <w:rsid w:val="00A32373"/>
    <w:rsid w:val="00A329BA"/>
    <w:rsid w:val="00A33A87"/>
    <w:rsid w:val="00A34448"/>
    <w:rsid w:val="00A3664A"/>
    <w:rsid w:val="00A3688C"/>
    <w:rsid w:val="00A40257"/>
    <w:rsid w:val="00A40B1F"/>
    <w:rsid w:val="00A4165D"/>
    <w:rsid w:val="00A42743"/>
    <w:rsid w:val="00A431B9"/>
    <w:rsid w:val="00A432F3"/>
    <w:rsid w:val="00A458CA"/>
    <w:rsid w:val="00A46300"/>
    <w:rsid w:val="00A509FA"/>
    <w:rsid w:val="00A55106"/>
    <w:rsid w:val="00A55F4C"/>
    <w:rsid w:val="00A61085"/>
    <w:rsid w:val="00A61214"/>
    <w:rsid w:val="00A61BDD"/>
    <w:rsid w:val="00A61CD9"/>
    <w:rsid w:val="00A6282D"/>
    <w:rsid w:val="00A660CF"/>
    <w:rsid w:val="00A6791E"/>
    <w:rsid w:val="00A71272"/>
    <w:rsid w:val="00A7695A"/>
    <w:rsid w:val="00A77533"/>
    <w:rsid w:val="00A80EB7"/>
    <w:rsid w:val="00A82F10"/>
    <w:rsid w:val="00A84680"/>
    <w:rsid w:val="00A8727F"/>
    <w:rsid w:val="00A8746C"/>
    <w:rsid w:val="00A906CF"/>
    <w:rsid w:val="00A9077F"/>
    <w:rsid w:val="00A910C6"/>
    <w:rsid w:val="00A91235"/>
    <w:rsid w:val="00A914B0"/>
    <w:rsid w:val="00A91DFC"/>
    <w:rsid w:val="00A935E8"/>
    <w:rsid w:val="00AA0B44"/>
    <w:rsid w:val="00AA0EF4"/>
    <w:rsid w:val="00AA647B"/>
    <w:rsid w:val="00AA6F71"/>
    <w:rsid w:val="00AB01C7"/>
    <w:rsid w:val="00AB1684"/>
    <w:rsid w:val="00AB1F05"/>
    <w:rsid w:val="00AB2688"/>
    <w:rsid w:val="00AB4D2B"/>
    <w:rsid w:val="00AB5D2B"/>
    <w:rsid w:val="00AC2BB1"/>
    <w:rsid w:val="00AC3A56"/>
    <w:rsid w:val="00AC743D"/>
    <w:rsid w:val="00AC7734"/>
    <w:rsid w:val="00AC7BB4"/>
    <w:rsid w:val="00AC7F5A"/>
    <w:rsid w:val="00AD1441"/>
    <w:rsid w:val="00AD2962"/>
    <w:rsid w:val="00AD3479"/>
    <w:rsid w:val="00AD3CE5"/>
    <w:rsid w:val="00AD3F0A"/>
    <w:rsid w:val="00AD4961"/>
    <w:rsid w:val="00AD5FEE"/>
    <w:rsid w:val="00AD6500"/>
    <w:rsid w:val="00AD65C7"/>
    <w:rsid w:val="00AD6B48"/>
    <w:rsid w:val="00AD73E6"/>
    <w:rsid w:val="00AD7E9F"/>
    <w:rsid w:val="00AE0121"/>
    <w:rsid w:val="00AE4AFF"/>
    <w:rsid w:val="00AE4F94"/>
    <w:rsid w:val="00AF0FB3"/>
    <w:rsid w:val="00AF3CB1"/>
    <w:rsid w:val="00AF41B7"/>
    <w:rsid w:val="00AF489F"/>
    <w:rsid w:val="00AF4B94"/>
    <w:rsid w:val="00AF7F64"/>
    <w:rsid w:val="00B01EFA"/>
    <w:rsid w:val="00B0441C"/>
    <w:rsid w:val="00B052E9"/>
    <w:rsid w:val="00B05947"/>
    <w:rsid w:val="00B0630F"/>
    <w:rsid w:val="00B06AC5"/>
    <w:rsid w:val="00B06ECB"/>
    <w:rsid w:val="00B07B71"/>
    <w:rsid w:val="00B10EB5"/>
    <w:rsid w:val="00B10F63"/>
    <w:rsid w:val="00B11291"/>
    <w:rsid w:val="00B12B85"/>
    <w:rsid w:val="00B12FBC"/>
    <w:rsid w:val="00B14C90"/>
    <w:rsid w:val="00B15136"/>
    <w:rsid w:val="00B157D4"/>
    <w:rsid w:val="00B17A3F"/>
    <w:rsid w:val="00B17E0D"/>
    <w:rsid w:val="00B17EF5"/>
    <w:rsid w:val="00B17FD0"/>
    <w:rsid w:val="00B20875"/>
    <w:rsid w:val="00B218AD"/>
    <w:rsid w:val="00B2203A"/>
    <w:rsid w:val="00B236E3"/>
    <w:rsid w:val="00B26751"/>
    <w:rsid w:val="00B27DC1"/>
    <w:rsid w:val="00B314A3"/>
    <w:rsid w:val="00B351D5"/>
    <w:rsid w:val="00B35CCE"/>
    <w:rsid w:val="00B35E1E"/>
    <w:rsid w:val="00B364E1"/>
    <w:rsid w:val="00B378E5"/>
    <w:rsid w:val="00B416D0"/>
    <w:rsid w:val="00B44F3F"/>
    <w:rsid w:val="00B4523E"/>
    <w:rsid w:val="00B45731"/>
    <w:rsid w:val="00B4661B"/>
    <w:rsid w:val="00B46FE4"/>
    <w:rsid w:val="00B47AAC"/>
    <w:rsid w:val="00B50A5B"/>
    <w:rsid w:val="00B538B1"/>
    <w:rsid w:val="00B53DB0"/>
    <w:rsid w:val="00B56299"/>
    <w:rsid w:val="00B571D9"/>
    <w:rsid w:val="00B5759D"/>
    <w:rsid w:val="00B606A5"/>
    <w:rsid w:val="00B60D5C"/>
    <w:rsid w:val="00B6278B"/>
    <w:rsid w:val="00B62805"/>
    <w:rsid w:val="00B65359"/>
    <w:rsid w:val="00B6683D"/>
    <w:rsid w:val="00B67734"/>
    <w:rsid w:val="00B67EF7"/>
    <w:rsid w:val="00B702F3"/>
    <w:rsid w:val="00B7051C"/>
    <w:rsid w:val="00B72159"/>
    <w:rsid w:val="00B75F21"/>
    <w:rsid w:val="00B8022B"/>
    <w:rsid w:val="00B8040A"/>
    <w:rsid w:val="00B82199"/>
    <w:rsid w:val="00B82D44"/>
    <w:rsid w:val="00B83A12"/>
    <w:rsid w:val="00B83DA5"/>
    <w:rsid w:val="00B84D09"/>
    <w:rsid w:val="00B86043"/>
    <w:rsid w:val="00B90B92"/>
    <w:rsid w:val="00B923AF"/>
    <w:rsid w:val="00B929A8"/>
    <w:rsid w:val="00B938A2"/>
    <w:rsid w:val="00B95125"/>
    <w:rsid w:val="00BA10E7"/>
    <w:rsid w:val="00BA1229"/>
    <w:rsid w:val="00BA25BC"/>
    <w:rsid w:val="00BA3622"/>
    <w:rsid w:val="00BA4B53"/>
    <w:rsid w:val="00BA667E"/>
    <w:rsid w:val="00BB02F2"/>
    <w:rsid w:val="00BB078D"/>
    <w:rsid w:val="00BB5860"/>
    <w:rsid w:val="00BC1902"/>
    <w:rsid w:val="00BC1DFC"/>
    <w:rsid w:val="00BC4694"/>
    <w:rsid w:val="00BC7A73"/>
    <w:rsid w:val="00BD1007"/>
    <w:rsid w:val="00BD151C"/>
    <w:rsid w:val="00BD290E"/>
    <w:rsid w:val="00BD2A53"/>
    <w:rsid w:val="00BD50C3"/>
    <w:rsid w:val="00BD7992"/>
    <w:rsid w:val="00BD79DE"/>
    <w:rsid w:val="00BE04D2"/>
    <w:rsid w:val="00BE11CA"/>
    <w:rsid w:val="00BE2731"/>
    <w:rsid w:val="00BE3692"/>
    <w:rsid w:val="00BE4E9B"/>
    <w:rsid w:val="00BE5C7E"/>
    <w:rsid w:val="00BE5EF3"/>
    <w:rsid w:val="00BE6D62"/>
    <w:rsid w:val="00BE6D6B"/>
    <w:rsid w:val="00BE7935"/>
    <w:rsid w:val="00BE7CE8"/>
    <w:rsid w:val="00BF03CE"/>
    <w:rsid w:val="00BF0709"/>
    <w:rsid w:val="00BF0F47"/>
    <w:rsid w:val="00BF2F5A"/>
    <w:rsid w:val="00BF3B90"/>
    <w:rsid w:val="00BF600B"/>
    <w:rsid w:val="00BF648B"/>
    <w:rsid w:val="00BF64F2"/>
    <w:rsid w:val="00BF7D17"/>
    <w:rsid w:val="00C00391"/>
    <w:rsid w:val="00C008F4"/>
    <w:rsid w:val="00C02D9C"/>
    <w:rsid w:val="00C04282"/>
    <w:rsid w:val="00C063CC"/>
    <w:rsid w:val="00C06B57"/>
    <w:rsid w:val="00C06F48"/>
    <w:rsid w:val="00C113EC"/>
    <w:rsid w:val="00C122A4"/>
    <w:rsid w:val="00C133E3"/>
    <w:rsid w:val="00C173E1"/>
    <w:rsid w:val="00C17814"/>
    <w:rsid w:val="00C214ED"/>
    <w:rsid w:val="00C21E96"/>
    <w:rsid w:val="00C22A92"/>
    <w:rsid w:val="00C26261"/>
    <w:rsid w:val="00C315F5"/>
    <w:rsid w:val="00C32BB9"/>
    <w:rsid w:val="00C32D59"/>
    <w:rsid w:val="00C366BD"/>
    <w:rsid w:val="00C37CEC"/>
    <w:rsid w:val="00C37E89"/>
    <w:rsid w:val="00C37EF1"/>
    <w:rsid w:val="00C40083"/>
    <w:rsid w:val="00C4042B"/>
    <w:rsid w:val="00C40EFC"/>
    <w:rsid w:val="00C433DC"/>
    <w:rsid w:val="00C45167"/>
    <w:rsid w:val="00C462F1"/>
    <w:rsid w:val="00C46454"/>
    <w:rsid w:val="00C4659B"/>
    <w:rsid w:val="00C465F0"/>
    <w:rsid w:val="00C470D0"/>
    <w:rsid w:val="00C47192"/>
    <w:rsid w:val="00C5022A"/>
    <w:rsid w:val="00C5394F"/>
    <w:rsid w:val="00C54DA1"/>
    <w:rsid w:val="00C54E11"/>
    <w:rsid w:val="00C5565B"/>
    <w:rsid w:val="00C55D56"/>
    <w:rsid w:val="00C562E5"/>
    <w:rsid w:val="00C5708C"/>
    <w:rsid w:val="00C62DB9"/>
    <w:rsid w:val="00C64875"/>
    <w:rsid w:val="00C64ECE"/>
    <w:rsid w:val="00C65317"/>
    <w:rsid w:val="00C674C5"/>
    <w:rsid w:val="00C70E34"/>
    <w:rsid w:val="00C7168B"/>
    <w:rsid w:val="00C71A01"/>
    <w:rsid w:val="00C76A7D"/>
    <w:rsid w:val="00C76B8B"/>
    <w:rsid w:val="00C801D0"/>
    <w:rsid w:val="00C828EE"/>
    <w:rsid w:val="00C84BE5"/>
    <w:rsid w:val="00C87506"/>
    <w:rsid w:val="00C9005E"/>
    <w:rsid w:val="00C91243"/>
    <w:rsid w:val="00C92AA3"/>
    <w:rsid w:val="00C92DFF"/>
    <w:rsid w:val="00C93785"/>
    <w:rsid w:val="00C93980"/>
    <w:rsid w:val="00C94D84"/>
    <w:rsid w:val="00C950D3"/>
    <w:rsid w:val="00C96423"/>
    <w:rsid w:val="00C97DD9"/>
    <w:rsid w:val="00CA0528"/>
    <w:rsid w:val="00CA0BB5"/>
    <w:rsid w:val="00CA1844"/>
    <w:rsid w:val="00CA29BB"/>
    <w:rsid w:val="00CA34D6"/>
    <w:rsid w:val="00CB06CD"/>
    <w:rsid w:val="00CB09B0"/>
    <w:rsid w:val="00CB3491"/>
    <w:rsid w:val="00CB64E7"/>
    <w:rsid w:val="00CB6595"/>
    <w:rsid w:val="00CB6C7C"/>
    <w:rsid w:val="00CB783E"/>
    <w:rsid w:val="00CB7F11"/>
    <w:rsid w:val="00CC09BF"/>
    <w:rsid w:val="00CC24D2"/>
    <w:rsid w:val="00CC2A76"/>
    <w:rsid w:val="00CC35CF"/>
    <w:rsid w:val="00CC4003"/>
    <w:rsid w:val="00CC62DC"/>
    <w:rsid w:val="00CC6371"/>
    <w:rsid w:val="00CD090E"/>
    <w:rsid w:val="00CD1736"/>
    <w:rsid w:val="00CD216B"/>
    <w:rsid w:val="00CD244C"/>
    <w:rsid w:val="00CD3322"/>
    <w:rsid w:val="00CD57FC"/>
    <w:rsid w:val="00CD65DB"/>
    <w:rsid w:val="00CE0EEE"/>
    <w:rsid w:val="00CE1087"/>
    <w:rsid w:val="00CE132D"/>
    <w:rsid w:val="00CE216A"/>
    <w:rsid w:val="00CE5292"/>
    <w:rsid w:val="00CE5DA5"/>
    <w:rsid w:val="00CE6119"/>
    <w:rsid w:val="00CE6BB5"/>
    <w:rsid w:val="00CE6CF0"/>
    <w:rsid w:val="00CE739A"/>
    <w:rsid w:val="00CF2DC8"/>
    <w:rsid w:val="00CF35EC"/>
    <w:rsid w:val="00CF36DC"/>
    <w:rsid w:val="00CF647E"/>
    <w:rsid w:val="00CF704B"/>
    <w:rsid w:val="00CF73C8"/>
    <w:rsid w:val="00CF7489"/>
    <w:rsid w:val="00D00A59"/>
    <w:rsid w:val="00D00DDD"/>
    <w:rsid w:val="00D0361F"/>
    <w:rsid w:val="00D04271"/>
    <w:rsid w:val="00D05329"/>
    <w:rsid w:val="00D1157C"/>
    <w:rsid w:val="00D11FA2"/>
    <w:rsid w:val="00D12BF8"/>
    <w:rsid w:val="00D13363"/>
    <w:rsid w:val="00D16C2E"/>
    <w:rsid w:val="00D16C38"/>
    <w:rsid w:val="00D203A8"/>
    <w:rsid w:val="00D20626"/>
    <w:rsid w:val="00D20AAB"/>
    <w:rsid w:val="00D20B2C"/>
    <w:rsid w:val="00D21840"/>
    <w:rsid w:val="00D220EE"/>
    <w:rsid w:val="00D22A62"/>
    <w:rsid w:val="00D249D7"/>
    <w:rsid w:val="00D252E5"/>
    <w:rsid w:val="00D261DC"/>
    <w:rsid w:val="00D263F9"/>
    <w:rsid w:val="00D26C5A"/>
    <w:rsid w:val="00D30096"/>
    <w:rsid w:val="00D35396"/>
    <w:rsid w:val="00D36408"/>
    <w:rsid w:val="00D40100"/>
    <w:rsid w:val="00D4066F"/>
    <w:rsid w:val="00D40FB0"/>
    <w:rsid w:val="00D418ED"/>
    <w:rsid w:val="00D43675"/>
    <w:rsid w:val="00D44760"/>
    <w:rsid w:val="00D45798"/>
    <w:rsid w:val="00D4617B"/>
    <w:rsid w:val="00D46A14"/>
    <w:rsid w:val="00D46CA6"/>
    <w:rsid w:val="00D472E5"/>
    <w:rsid w:val="00D477EB"/>
    <w:rsid w:val="00D503A5"/>
    <w:rsid w:val="00D50D24"/>
    <w:rsid w:val="00D52D9E"/>
    <w:rsid w:val="00D55325"/>
    <w:rsid w:val="00D57CB3"/>
    <w:rsid w:val="00D602C4"/>
    <w:rsid w:val="00D63E49"/>
    <w:rsid w:val="00D6484D"/>
    <w:rsid w:val="00D65112"/>
    <w:rsid w:val="00D66E3F"/>
    <w:rsid w:val="00D66F92"/>
    <w:rsid w:val="00D67D6E"/>
    <w:rsid w:val="00D7069F"/>
    <w:rsid w:val="00D70C31"/>
    <w:rsid w:val="00D710E0"/>
    <w:rsid w:val="00D72B58"/>
    <w:rsid w:val="00D7307E"/>
    <w:rsid w:val="00D7339E"/>
    <w:rsid w:val="00D735C2"/>
    <w:rsid w:val="00D7406D"/>
    <w:rsid w:val="00D749B4"/>
    <w:rsid w:val="00D755B9"/>
    <w:rsid w:val="00D756BF"/>
    <w:rsid w:val="00D75714"/>
    <w:rsid w:val="00D76A23"/>
    <w:rsid w:val="00D76FE1"/>
    <w:rsid w:val="00D7737D"/>
    <w:rsid w:val="00D853CE"/>
    <w:rsid w:val="00D854C8"/>
    <w:rsid w:val="00D86ABA"/>
    <w:rsid w:val="00D87066"/>
    <w:rsid w:val="00D87329"/>
    <w:rsid w:val="00D878A5"/>
    <w:rsid w:val="00D9187E"/>
    <w:rsid w:val="00D92403"/>
    <w:rsid w:val="00D9297A"/>
    <w:rsid w:val="00D92ECF"/>
    <w:rsid w:val="00D93D19"/>
    <w:rsid w:val="00D94401"/>
    <w:rsid w:val="00D9588D"/>
    <w:rsid w:val="00D95B45"/>
    <w:rsid w:val="00D960E2"/>
    <w:rsid w:val="00DA1DFA"/>
    <w:rsid w:val="00DA2EDF"/>
    <w:rsid w:val="00DA30EC"/>
    <w:rsid w:val="00DA31CC"/>
    <w:rsid w:val="00DA398C"/>
    <w:rsid w:val="00DA455F"/>
    <w:rsid w:val="00DA456D"/>
    <w:rsid w:val="00DA4E09"/>
    <w:rsid w:val="00DB1715"/>
    <w:rsid w:val="00DB1FC6"/>
    <w:rsid w:val="00DB398C"/>
    <w:rsid w:val="00DB629E"/>
    <w:rsid w:val="00DB72B6"/>
    <w:rsid w:val="00DB7305"/>
    <w:rsid w:val="00DB76FB"/>
    <w:rsid w:val="00DB7725"/>
    <w:rsid w:val="00DB7BBB"/>
    <w:rsid w:val="00DC017F"/>
    <w:rsid w:val="00DC0FCE"/>
    <w:rsid w:val="00DC145C"/>
    <w:rsid w:val="00DC40B9"/>
    <w:rsid w:val="00DC4D17"/>
    <w:rsid w:val="00DC4D7D"/>
    <w:rsid w:val="00DC660F"/>
    <w:rsid w:val="00DC74F0"/>
    <w:rsid w:val="00DC7797"/>
    <w:rsid w:val="00DC79D5"/>
    <w:rsid w:val="00DD0C2D"/>
    <w:rsid w:val="00DD1B79"/>
    <w:rsid w:val="00DD32AE"/>
    <w:rsid w:val="00DD5007"/>
    <w:rsid w:val="00DD6A04"/>
    <w:rsid w:val="00DD6E06"/>
    <w:rsid w:val="00DD6EC1"/>
    <w:rsid w:val="00DE0935"/>
    <w:rsid w:val="00DE228D"/>
    <w:rsid w:val="00DE2776"/>
    <w:rsid w:val="00DE478A"/>
    <w:rsid w:val="00DE5FBD"/>
    <w:rsid w:val="00DE7C8F"/>
    <w:rsid w:val="00DF2593"/>
    <w:rsid w:val="00DF3088"/>
    <w:rsid w:val="00DF4249"/>
    <w:rsid w:val="00DF4586"/>
    <w:rsid w:val="00DF4D5F"/>
    <w:rsid w:val="00DF5BFC"/>
    <w:rsid w:val="00DF650A"/>
    <w:rsid w:val="00DF6984"/>
    <w:rsid w:val="00DF7016"/>
    <w:rsid w:val="00DF7B7E"/>
    <w:rsid w:val="00E003C4"/>
    <w:rsid w:val="00E01897"/>
    <w:rsid w:val="00E02E41"/>
    <w:rsid w:val="00E05CE8"/>
    <w:rsid w:val="00E10AEF"/>
    <w:rsid w:val="00E120C4"/>
    <w:rsid w:val="00E123FA"/>
    <w:rsid w:val="00E16183"/>
    <w:rsid w:val="00E16A7C"/>
    <w:rsid w:val="00E16DF2"/>
    <w:rsid w:val="00E1723A"/>
    <w:rsid w:val="00E20233"/>
    <w:rsid w:val="00E213D6"/>
    <w:rsid w:val="00E231D0"/>
    <w:rsid w:val="00E244FA"/>
    <w:rsid w:val="00E249D1"/>
    <w:rsid w:val="00E254E8"/>
    <w:rsid w:val="00E25978"/>
    <w:rsid w:val="00E2712D"/>
    <w:rsid w:val="00E271AF"/>
    <w:rsid w:val="00E27B00"/>
    <w:rsid w:val="00E31E2A"/>
    <w:rsid w:val="00E33AFF"/>
    <w:rsid w:val="00E33F41"/>
    <w:rsid w:val="00E354B8"/>
    <w:rsid w:val="00E360F3"/>
    <w:rsid w:val="00E37098"/>
    <w:rsid w:val="00E375CA"/>
    <w:rsid w:val="00E40796"/>
    <w:rsid w:val="00E428DB"/>
    <w:rsid w:val="00E42957"/>
    <w:rsid w:val="00E42E49"/>
    <w:rsid w:val="00E45489"/>
    <w:rsid w:val="00E54FE7"/>
    <w:rsid w:val="00E55A79"/>
    <w:rsid w:val="00E55C12"/>
    <w:rsid w:val="00E5742D"/>
    <w:rsid w:val="00E5761E"/>
    <w:rsid w:val="00E57B8B"/>
    <w:rsid w:val="00E653A3"/>
    <w:rsid w:val="00E65631"/>
    <w:rsid w:val="00E65948"/>
    <w:rsid w:val="00E65E3D"/>
    <w:rsid w:val="00E714CF"/>
    <w:rsid w:val="00E71AA2"/>
    <w:rsid w:val="00E71C02"/>
    <w:rsid w:val="00E71E2D"/>
    <w:rsid w:val="00E740CE"/>
    <w:rsid w:val="00E81901"/>
    <w:rsid w:val="00E83491"/>
    <w:rsid w:val="00E8428D"/>
    <w:rsid w:val="00E8592F"/>
    <w:rsid w:val="00E8601B"/>
    <w:rsid w:val="00E86B24"/>
    <w:rsid w:val="00E86E26"/>
    <w:rsid w:val="00E90C12"/>
    <w:rsid w:val="00E91394"/>
    <w:rsid w:val="00E9299B"/>
    <w:rsid w:val="00E92D87"/>
    <w:rsid w:val="00E9415A"/>
    <w:rsid w:val="00E94919"/>
    <w:rsid w:val="00E94E25"/>
    <w:rsid w:val="00E94E29"/>
    <w:rsid w:val="00EA3320"/>
    <w:rsid w:val="00EA4037"/>
    <w:rsid w:val="00EA7034"/>
    <w:rsid w:val="00EB03CA"/>
    <w:rsid w:val="00EB2E27"/>
    <w:rsid w:val="00EB4644"/>
    <w:rsid w:val="00EB4F7F"/>
    <w:rsid w:val="00EB5C14"/>
    <w:rsid w:val="00EB5C82"/>
    <w:rsid w:val="00EB5D98"/>
    <w:rsid w:val="00EC1D3B"/>
    <w:rsid w:val="00EC2C4B"/>
    <w:rsid w:val="00EC39C4"/>
    <w:rsid w:val="00EC4438"/>
    <w:rsid w:val="00ED0832"/>
    <w:rsid w:val="00ED0E0F"/>
    <w:rsid w:val="00ED2D6A"/>
    <w:rsid w:val="00ED4AF6"/>
    <w:rsid w:val="00ED56B7"/>
    <w:rsid w:val="00EE200A"/>
    <w:rsid w:val="00EE3C82"/>
    <w:rsid w:val="00EE5C59"/>
    <w:rsid w:val="00EF0288"/>
    <w:rsid w:val="00EF380D"/>
    <w:rsid w:val="00EF6A16"/>
    <w:rsid w:val="00EF6DCD"/>
    <w:rsid w:val="00EF7291"/>
    <w:rsid w:val="00EF7BA5"/>
    <w:rsid w:val="00F017BC"/>
    <w:rsid w:val="00F02E74"/>
    <w:rsid w:val="00F055EC"/>
    <w:rsid w:val="00F055FA"/>
    <w:rsid w:val="00F0588D"/>
    <w:rsid w:val="00F06573"/>
    <w:rsid w:val="00F069A8"/>
    <w:rsid w:val="00F07CF5"/>
    <w:rsid w:val="00F11913"/>
    <w:rsid w:val="00F13424"/>
    <w:rsid w:val="00F13C23"/>
    <w:rsid w:val="00F13CFC"/>
    <w:rsid w:val="00F14D7F"/>
    <w:rsid w:val="00F14E03"/>
    <w:rsid w:val="00F14ED5"/>
    <w:rsid w:val="00F1671C"/>
    <w:rsid w:val="00F16884"/>
    <w:rsid w:val="00F1713D"/>
    <w:rsid w:val="00F201AB"/>
    <w:rsid w:val="00F201F7"/>
    <w:rsid w:val="00F231B8"/>
    <w:rsid w:val="00F24235"/>
    <w:rsid w:val="00F2470B"/>
    <w:rsid w:val="00F248F4"/>
    <w:rsid w:val="00F24BFF"/>
    <w:rsid w:val="00F27648"/>
    <w:rsid w:val="00F27911"/>
    <w:rsid w:val="00F32675"/>
    <w:rsid w:val="00F34D17"/>
    <w:rsid w:val="00F34EFE"/>
    <w:rsid w:val="00F37540"/>
    <w:rsid w:val="00F37E2D"/>
    <w:rsid w:val="00F37F95"/>
    <w:rsid w:val="00F40371"/>
    <w:rsid w:val="00F4296B"/>
    <w:rsid w:val="00F452F2"/>
    <w:rsid w:val="00F510F0"/>
    <w:rsid w:val="00F5323A"/>
    <w:rsid w:val="00F5391D"/>
    <w:rsid w:val="00F53A5B"/>
    <w:rsid w:val="00F54349"/>
    <w:rsid w:val="00F54D21"/>
    <w:rsid w:val="00F55B9C"/>
    <w:rsid w:val="00F6103B"/>
    <w:rsid w:val="00F61539"/>
    <w:rsid w:val="00F64CE9"/>
    <w:rsid w:val="00F65182"/>
    <w:rsid w:val="00F668DE"/>
    <w:rsid w:val="00F66AB7"/>
    <w:rsid w:val="00F67AA7"/>
    <w:rsid w:val="00F70B59"/>
    <w:rsid w:val="00F70B70"/>
    <w:rsid w:val="00F7182E"/>
    <w:rsid w:val="00F7418E"/>
    <w:rsid w:val="00F74291"/>
    <w:rsid w:val="00F74316"/>
    <w:rsid w:val="00F8028B"/>
    <w:rsid w:val="00F82F1F"/>
    <w:rsid w:val="00F83823"/>
    <w:rsid w:val="00F84817"/>
    <w:rsid w:val="00F87C04"/>
    <w:rsid w:val="00F87D0D"/>
    <w:rsid w:val="00F9215B"/>
    <w:rsid w:val="00F92AFB"/>
    <w:rsid w:val="00F92D01"/>
    <w:rsid w:val="00F942C0"/>
    <w:rsid w:val="00F94E48"/>
    <w:rsid w:val="00F950D7"/>
    <w:rsid w:val="00F97B22"/>
    <w:rsid w:val="00F97D51"/>
    <w:rsid w:val="00FA030E"/>
    <w:rsid w:val="00FA071D"/>
    <w:rsid w:val="00FA1624"/>
    <w:rsid w:val="00FA1D79"/>
    <w:rsid w:val="00FA20BC"/>
    <w:rsid w:val="00FA353B"/>
    <w:rsid w:val="00FA4BF7"/>
    <w:rsid w:val="00FA4DB7"/>
    <w:rsid w:val="00FB0121"/>
    <w:rsid w:val="00FB652A"/>
    <w:rsid w:val="00FB6D8C"/>
    <w:rsid w:val="00FB6E9E"/>
    <w:rsid w:val="00FB70D3"/>
    <w:rsid w:val="00FC0E07"/>
    <w:rsid w:val="00FC3B1A"/>
    <w:rsid w:val="00FC3B64"/>
    <w:rsid w:val="00FC4105"/>
    <w:rsid w:val="00FC4DF2"/>
    <w:rsid w:val="00FC51A4"/>
    <w:rsid w:val="00FC5A64"/>
    <w:rsid w:val="00FD05D4"/>
    <w:rsid w:val="00FD0F0B"/>
    <w:rsid w:val="00FD43F5"/>
    <w:rsid w:val="00FD6548"/>
    <w:rsid w:val="00FD7B77"/>
    <w:rsid w:val="00FE2369"/>
    <w:rsid w:val="00FE25E2"/>
    <w:rsid w:val="00FE2C66"/>
    <w:rsid w:val="00FE4D1C"/>
    <w:rsid w:val="00FE5350"/>
    <w:rsid w:val="00FE5515"/>
    <w:rsid w:val="00FE5EDB"/>
    <w:rsid w:val="00FE702E"/>
    <w:rsid w:val="00FF2955"/>
    <w:rsid w:val="00FF5AF1"/>
    <w:rsid w:val="00FF5EC1"/>
    <w:rsid w:val="00FF61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67966B"/>
  <w15:chartTrackingRefBased/>
  <w15:docId w15:val="{E3C99BF4-82B8-4ED1-997A-1A09EB76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DB0"/>
    <w:pPr>
      <w:suppressAutoHyphens/>
      <w:spacing w:after="200" w:line="288" w:lineRule="auto"/>
    </w:pPr>
    <w:rPr>
      <w:rFonts w:ascii="Cambria" w:hAnsi="Cambria" w:cs="Cambria"/>
      <w:sz w:val="21"/>
      <w:szCs w:val="21"/>
      <w:lang w:eastAsia="zh-CN"/>
    </w:rPr>
  </w:style>
  <w:style w:type="paragraph" w:styleId="Ttulo1">
    <w:name w:val="heading 1"/>
    <w:basedOn w:val="Normal"/>
    <w:next w:val="Normal"/>
    <w:autoRedefine/>
    <w:uiPriority w:val="9"/>
    <w:qFormat/>
    <w:rsid w:val="004F473A"/>
    <w:pPr>
      <w:keepNext/>
      <w:keepLines/>
      <w:numPr>
        <w:numId w:val="1"/>
      </w:numPr>
      <w:spacing w:after="120" w:line="240" w:lineRule="auto"/>
      <w:outlineLvl w:val="0"/>
    </w:pPr>
    <w:rPr>
      <w:rFonts w:ascii="Calibri Light" w:hAnsi="Calibri Light" w:cs="Calibri Light"/>
      <w:b/>
      <w:sz w:val="18"/>
      <w:szCs w:val="18"/>
      <w:lang w:eastAsia="pt-BR" w:bidi="pt-BR"/>
    </w:rPr>
  </w:style>
  <w:style w:type="paragraph" w:styleId="Ttulo2">
    <w:name w:val="heading 2"/>
    <w:basedOn w:val="Normal"/>
    <w:next w:val="Normal"/>
    <w:qFormat/>
    <w:rsid w:val="006F5E62"/>
    <w:pPr>
      <w:keepNext/>
      <w:keepLines/>
      <w:numPr>
        <w:ilvl w:val="1"/>
        <w:numId w:val="1"/>
      </w:numPr>
      <w:spacing w:after="0" w:line="360" w:lineRule="auto"/>
      <w:jc w:val="both"/>
      <w:outlineLvl w:val="1"/>
    </w:pPr>
    <w:rPr>
      <w:rFonts w:ascii="Arial" w:hAnsi="Arial" w:cs="Times New Roman"/>
      <w:b/>
      <w:color w:val="000000"/>
      <w:sz w:val="18"/>
      <w:szCs w:val="28"/>
    </w:rPr>
  </w:style>
  <w:style w:type="paragraph" w:styleId="Ttulo3">
    <w:name w:val="heading 3"/>
    <w:basedOn w:val="Normal"/>
    <w:next w:val="Normal"/>
    <w:autoRedefine/>
    <w:qFormat/>
    <w:rsid w:val="00834C1E"/>
    <w:pPr>
      <w:keepNext/>
      <w:keepLines/>
      <w:numPr>
        <w:ilvl w:val="2"/>
        <w:numId w:val="1"/>
      </w:numPr>
      <w:spacing w:before="120" w:after="120" w:line="240" w:lineRule="auto"/>
      <w:jc w:val="center"/>
      <w:outlineLvl w:val="2"/>
    </w:pPr>
    <w:rPr>
      <w:rFonts w:ascii="Calibri Light" w:hAnsi="Calibri Light" w:cs="Times New Roman"/>
      <w:b/>
      <w:color w:val="000000"/>
      <w:sz w:val="18"/>
      <w:szCs w:val="24"/>
    </w:rPr>
  </w:style>
  <w:style w:type="paragraph" w:styleId="Ttulo4">
    <w:name w:val="heading 4"/>
    <w:basedOn w:val="Normal"/>
    <w:next w:val="Normal"/>
    <w:autoRedefine/>
    <w:qFormat/>
    <w:rsid w:val="00E213D6"/>
    <w:pPr>
      <w:keepNext/>
      <w:keepLines/>
      <w:numPr>
        <w:ilvl w:val="3"/>
        <w:numId w:val="1"/>
      </w:numPr>
      <w:spacing w:before="120" w:after="120" w:line="240" w:lineRule="auto"/>
      <w:jc w:val="center"/>
      <w:outlineLvl w:val="3"/>
    </w:pPr>
    <w:rPr>
      <w:rFonts w:ascii="Calibri Light" w:hAnsi="Calibri Light" w:cs="Times New Roman"/>
      <w:b/>
      <w:color w:val="000000"/>
      <w:sz w:val="18"/>
      <w:szCs w:val="22"/>
    </w:rPr>
  </w:style>
  <w:style w:type="paragraph" w:styleId="Ttulo5">
    <w:name w:val="heading 5"/>
    <w:basedOn w:val="Normal"/>
    <w:next w:val="Normal"/>
    <w:autoRedefine/>
    <w:qFormat/>
    <w:rsid w:val="004F473A"/>
    <w:pPr>
      <w:keepNext/>
      <w:keepLines/>
      <w:numPr>
        <w:ilvl w:val="4"/>
        <w:numId w:val="1"/>
      </w:numPr>
      <w:spacing w:after="120" w:line="240" w:lineRule="auto"/>
      <w:outlineLvl w:val="4"/>
    </w:pPr>
    <w:rPr>
      <w:rFonts w:ascii="Calibri Light" w:hAnsi="Calibri Light" w:cs="Times New Roman"/>
      <w:b/>
      <w:iCs/>
      <w:color w:val="000000"/>
      <w:sz w:val="18"/>
      <w:szCs w:val="22"/>
    </w:rPr>
  </w:style>
  <w:style w:type="paragraph" w:styleId="Ttulo6">
    <w:name w:val="heading 6"/>
    <w:basedOn w:val="Normal"/>
    <w:next w:val="Normal"/>
    <w:autoRedefine/>
    <w:qFormat/>
    <w:rsid w:val="00B702F3"/>
    <w:pPr>
      <w:keepNext/>
      <w:keepLines/>
      <w:numPr>
        <w:ilvl w:val="5"/>
        <w:numId w:val="1"/>
      </w:numPr>
      <w:spacing w:before="120" w:after="120" w:line="240" w:lineRule="auto"/>
      <w:jc w:val="center"/>
      <w:outlineLvl w:val="5"/>
    </w:pPr>
    <w:rPr>
      <w:rFonts w:ascii="Calibri Light" w:hAnsi="Calibri Light" w:cs="Times New Roman"/>
      <w:b/>
      <w:color w:val="000000"/>
      <w:sz w:val="18"/>
    </w:rPr>
  </w:style>
  <w:style w:type="paragraph" w:styleId="Ttulo7">
    <w:name w:val="heading 7"/>
    <w:basedOn w:val="Normal"/>
    <w:next w:val="Normal"/>
    <w:autoRedefine/>
    <w:qFormat/>
    <w:rsid w:val="00B702F3"/>
    <w:pPr>
      <w:keepNext/>
      <w:keepLines/>
      <w:numPr>
        <w:ilvl w:val="6"/>
        <w:numId w:val="1"/>
      </w:numPr>
      <w:spacing w:before="120" w:after="120" w:line="240" w:lineRule="auto"/>
      <w:jc w:val="center"/>
      <w:outlineLvl w:val="6"/>
    </w:pPr>
    <w:rPr>
      <w:rFonts w:ascii="Calibri Light" w:hAnsi="Calibri Light" w:cs="Times New Roman"/>
      <w:b/>
      <w:bCs/>
      <w:color w:val="000000"/>
      <w:sz w:val="18"/>
    </w:rPr>
  </w:style>
  <w:style w:type="paragraph" w:styleId="Ttulo8">
    <w:name w:val="heading 8"/>
    <w:basedOn w:val="Normal"/>
    <w:next w:val="Normal"/>
    <w:qFormat/>
    <w:pPr>
      <w:keepNext/>
      <w:keepLines/>
      <w:numPr>
        <w:ilvl w:val="7"/>
        <w:numId w:val="1"/>
      </w:numPr>
      <w:spacing w:before="40" w:after="0"/>
      <w:outlineLvl w:val="7"/>
    </w:pPr>
    <w:rPr>
      <w:rFonts w:ascii="Calibri" w:hAnsi="Calibri" w:cs="Times New Roman"/>
      <w:b/>
      <w:bCs/>
      <w:i/>
      <w:iCs/>
      <w:color w:val="9D936F"/>
      <w:sz w:val="20"/>
      <w:szCs w:val="20"/>
    </w:rPr>
  </w:style>
  <w:style w:type="paragraph" w:styleId="Ttulo9">
    <w:name w:val="heading 9"/>
    <w:basedOn w:val="Normal"/>
    <w:next w:val="Normal"/>
    <w:qFormat/>
    <w:pPr>
      <w:keepNext/>
      <w:keepLines/>
      <w:numPr>
        <w:ilvl w:val="8"/>
        <w:numId w:val="1"/>
      </w:numPr>
      <w:spacing w:before="40" w:after="0"/>
      <w:outlineLvl w:val="8"/>
    </w:pPr>
    <w:rPr>
      <w:rFonts w:ascii="Calibri" w:hAnsi="Calibri" w:cs="Times New Roman"/>
      <w:i/>
      <w:iCs/>
      <w:color w:val="9D936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Lucida Sans Unicode" w:hAnsi="Arial" w:cs="Arial"/>
      <w:sz w:val="18"/>
      <w:szCs w:val="18"/>
      <w:lang w:bidi="pt-B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rPr>
      <w:rFonts w:ascii="Arial" w:hAnsi="Arial" w:cs="Arial"/>
      <w:b/>
      <w:bCs/>
      <w:sz w:val="18"/>
      <w:szCs w:val="18"/>
    </w:rPr>
  </w:style>
  <w:style w:type="character" w:customStyle="1" w:styleId="WW8Num3z8">
    <w:name w:val="WW8Num3z8"/>
  </w:style>
  <w:style w:type="character" w:customStyle="1" w:styleId="WW8Num4z0">
    <w:name w:val="WW8Num4z0"/>
    <w:rPr>
      <w:rFonts w:ascii="Symbol" w:hAnsi="Symbol" w:cs="StarSymbol"/>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Fontepargpadro75">
    <w:name w:val="Fonte parág. padrão75"/>
  </w:style>
  <w:style w:type="character" w:customStyle="1" w:styleId="WW8Num6z0">
    <w:name w:val="WW8Num6z0"/>
    <w:rPr>
      <w:rFonts w:hint="default"/>
    </w:rPr>
  </w:style>
  <w:style w:type="character" w:customStyle="1" w:styleId="WW8Num6z1">
    <w:name w:val="WW8Num6z1"/>
    <w:rPr>
      <w:rFonts w:hint="default"/>
      <w:b/>
    </w:rPr>
  </w:style>
  <w:style w:type="character" w:customStyle="1" w:styleId="Fontepargpadro74">
    <w:name w:val="Fonte parág. padrão74"/>
  </w:style>
  <w:style w:type="character" w:customStyle="1" w:styleId="Cardecabealho">
    <w:name w:val="Car de cabeçalho"/>
    <w:rPr>
      <w:kern w:val="1"/>
    </w:rPr>
  </w:style>
  <w:style w:type="character" w:customStyle="1" w:styleId="Carderodap">
    <w:name w:val="Car de rodapé"/>
    <w:rPr>
      <w:kern w:val="1"/>
    </w:rPr>
  </w:style>
  <w:style w:type="character" w:customStyle="1" w:styleId="Textodoespaoreservado">
    <w:name w:val="Texto do espaço reservado"/>
    <w:rPr>
      <w:color w:val="808080"/>
    </w:rPr>
  </w:style>
  <w:style w:type="character" w:customStyle="1" w:styleId="Cardettulo1">
    <w:name w:val="Car de título 1"/>
    <w:rPr>
      <w:rFonts w:ascii="Calibri" w:eastAsia="Times New Roman" w:hAnsi="Calibri" w:cs="Times New Roman"/>
      <w:caps/>
      <w:color w:val="7E97AD"/>
      <w:kern w:val="1"/>
      <w:sz w:val="21"/>
    </w:rPr>
  </w:style>
  <w:style w:type="character" w:customStyle="1" w:styleId="Cardettulo2">
    <w:name w:val="Car de título 2"/>
    <w:rPr>
      <w:rFonts w:ascii="Calibri" w:eastAsia="Times New Roman" w:hAnsi="Calibri" w:cs="Times New Roman"/>
      <w:b/>
      <w:bCs/>
      <w:caps/>
      <w:color w:val="404040"/>
      <w:kern w:val="1"/>
    </w:rPr>
  </w:style>
  <w:style w:type="character" w:customStyle="1" w:styleId="Cardettulo3">
    <w:name w:val="Car de título 3"/>
    <w:rPr>
      <w:rFonts w:ascii="Calibri" w:eastAsia="Times New Roman" w:hAnsi="Calibri" w:cs="Times New Roman"/>
      <w:b/>
      <w:bCs/>
      <w:color w:val="7E97AD"/>
      <w:kern w:val="1"/>
    </w:rPr>
  </w:style>
  <w:style w:type="character" w:customStyle="1" w:styleId="Cardettulo4">
    <w:name w:val="Car de título 4"/>
    <w:rPr>
      <w:rFonts w:ascii="Calibri" w:eastAsia="Times New Roman" w:hAnsi="Calibri" w:cs="Times New Roman"/>
      <w:b/>
      <w:bCs/>
      <w:i/>
      <w:iCs/>
      <w:color w:val="7E97AD"/>
      <w:kern w:val="1"/>
    </w:rPr>
  </w:style>
  <w:style w:type="character" w:customStyle="1" w:styleId="Cardettulo5">
    <w:name w:val="Car de título 5"/>
    <w:rPr>
      <w:rFonts w:ascii="Calibri" w:eastAsia="Times New Roman" w:hAnsi="Calibri" w:cs="Times New Roman"/>
      <w:color w:val="394B5A"/>
      <w:kern w:val="1"/>
    </w:rPr>
  </w:style>
  <w:style w:type="character" w:customStyle="1" w:styleId="Cardettulo6">
    <w:name w:val="Car de título 6"/>
    <w:rPr>
      <w:rFonts w:ascii="Calibri" w:eastAsia="Times New Roman" w:hAnsi="Calibri" w:cs="Times New Roman"/>
      <w:i/>
      <w:iCs/>
      <w:color w:val="394B5A"/>
      <w:kern w:val="1"/>
    </w:rPr>
  </w:style>
  <w:style w:type="character" w:customStyle="1" w:styleId="Cardettulo7">
    <w:name w:val="Car de título 7"/>
    <w:rPr>
      <w:rFonts w:ascii="Calibri" w:eastAsia="Times New Roman" w:hAnsi="Calibri" w:cs="Times New Roman"/>
      <w:i/>
      <w:iCs/>
      <w:color w:val="404040"/>
      <w:kern w:val="1"/>
    </w:rPr>
  </w:style>
  <w:style w:type="character" w:customStyle="1" w:styleId="Cardettulo8">
    <w:name w:val="Car de título 8"/>
    <w:rPr>
      <w:rFonts w:ascii="Calibri" w:eastAsia="Times New Roman" w:hAnsi="Calibri" w:cs="Times New Roman"/>
      <w:color w:val="404040"/>
      <w:kern w:val="1"/>
    </w:rPr>
  </w:style>
  <w:style w:type="character" w:customStyle="1" w:styleId="Cardettulo9">
    <w:name w:val="Car de título 9"/>
    <w:rPr>
      <w:rFonts w:ascii="Calibri" w:eastAsia="Times New Roman" w:hAnsi="Calibri" w:cs="Times New Roman"/>
      <w:i/>
      <w:iCs/>
      <w:color w:val="404040"/>
      <w:kern w:val="1"/>
    </w:rPr>
  </w:style>
  <w:style w:type="character" w:customStyle="1" w:styleId="DataChar">
    <w:name w:val="Data Char"/>
    <w:rPr>
      <w:rFonts w:ascii="Calibri" w:eastAsia="Times New Roman" w:hAnsi="Calibri" w:cs="Times New Roman"/>
      <w:caps/>
      <w:color w:val="7E97AD"/>
      <w:kern w:val="1"/>
    </w:rPr>
  </w:style>
  <w:style w:type="character" w:customStyle="1" w:styleId="SaudaoChar">
    <w:name w:val="Saudação Char"/>
    <w:rPr>
      <w:kern w:val="1"/>
    </w:rPr>
  </w:style>
  <w:style w:type="character" w:customStyle="1" w:styleId="EncerramentoChar">
    <w:name w:val="Encerramento Char"/>
    <w:rPr>
      <w:kern w:val="1"/>
    </w:rPr>
  </w:style>
  <w:style w:type="character" w:customStyle="1" w:styleId="AssinaturaChar">
    <w:name w:val="Assinatura Char"/>
    <w:rPr>
      <w:b/>
      <w:bCs/>
      <w:kern w:val="1"/>
    </w:rPr>
  </w:style>
  <w:style w:type="character" w:styleId="nfase">
    <w:name w:val="Emphasis"/>
    <w:uiPriority w:val="20"/>
    <w:qFormat/>
    <w:rPr>
      <w:i/>
      <w:iCs/>
      <w:color w:val="9D936F"/>
    </w:rPr>
  </w:style>
  <w:style w:type="character" w:styleId="TextodoEspaoReservado0">
    <w:name w:val="Placeholder Text"/>
    <w:rPr>
      <w:color w:val="808080"/>
    </w:rPr>
  </w:style>
  <w:style w:type="character" w:customStyle="1" w:styleId="nfase1">
    <w:name w:val="Ênfase1"/>
    <w:rPr>
      <w:color w:val="7E97AD"/>
    </w:rPr>
  </w:style>
  <w:style w:type="character" w:customStyle="1" w:styleId="Cardedata">
    <w:name w:val="Car de data"/>
    <w:rPr>
      <w:rFonts w:ascii="Calibri" w:eastAsia="Times New Roman" w:hAnsi="Calibri" w:cs="Times New Roman"/>
      <w:caps/>
      <w:color w:val="7E97AD"/>
      <w:kern w:val="1"/>
      <w:lang w:val="pt-BR"/>
    </w:rPr>
  </w:style>
  <w:style w:type="character" w:customStyle="1" w:styleId="Cardesaudao">
    <w:name w:val="Car de saudação"/>
    <w:rPr>
      <w:kern w:val="1"/>
      <w:lang w:val="pt-BR"/>
    </w:rPr>
  </w:style>
  <w:style w:type="character" w:customStyle="1" w:styleId="Cardeencerramento">
    <w:name w:val="Car de encerramento"/>
    <w:rPr>
      <w:kern w:val="1"/>
      <w:lang w:val="pt-BR"/>
    </w:rPr>
  </w:style>
  <w:style w:type="character" w:customStyle="1" w:styleId="Cardeassinatura">
    <w:name w:val="Car de assinatura"/>
    <w:rPr>
      <w:b/>
      <w:bCs/>
      <w:kern w:val="1"/>
      <w:lang w:val="pt-BR"/>
    </w:rPr>
  </w:style>
  <w:style w:type="character" w:customStyle="1" w:styleId="CorpodetextoChar">
    <w:name w:val="Corpo de texto Char"/>
    <w:rPr>
      <w:rFonts w:ascii="Times New Roman" w:eastAsia="Arial Unicode MS" w:hAnsi="Times New Roman" w:cs="Times New Roman"/>
      <w:color w:val="auto"/>
      <w:sz w:val="24"/>
      <w:szCs w:val="24"/>
    </w:rPr>
  </w:style>
  <w:style w:type="character" w:styleId="Hyperlink">
    <w:name w:val="Hyperlink"/>
    <w:uiPriority w:val="99"/>
    <w:rPr>
      <w:color w:val="646464"/>
      <w:u w:val="single"/>
    </w:rPr>
  </w:style>
  <w:style w:type="character" w:customStyle="1" w:styleId="RecuodecorpodetextoChar">
    <w:name w:val="Recuo de corpo de texto Char"/>
    <w:rPr>
      <w:kern w:val="1"/>
    </w:rPr>
  </w:style>
  <w:style w:type="character" w:customStyle="1" w:styleId="Ttulo1Char">
    <w:name w:val="Título 1 Char"/>
    <w:uiPriority w:val="9"/>
    <w:rPr>
      <w:rFonts w:ascii="Calibri" w:eastAsia="Times New Roman" w:hAnsi="Calibri" w:cs="Times New Roman"/>
      <w:color w:val="776E51"/>
      <w:sz w:val="40"/>
      <w:szCs w:val="40"/>
    </w:rPr>
  </w:style>
  <w:style w:type="character" w:customStyle="1" w:styleId="Ttulo2Char">
    <w:name w:val="Título 2 Char"/>
    <w:rPr>
      <w:rFonts w:ascii="Calibri" w:eastAsia="Times New Roman" w:hAnsi="Calibri" w:cs="Times New Roman"/>
      <w:color w:val="776E51"/>
      <w:sz w:val="28"/>
      <w:szCs w:val="28"/>
    </w:rPr>
  </w:style>
  <w:style w:type="character" w:customStyle="1" w:styleId="Ttulo5Char">
    <w:name w:val="Título 5 Char"/>
    <w:rPr>
      <w:rFonts w:ascii="Calibri" w:eastAsia="Times New Roman" w:hAnsi="Calibri" w:cs="Times New Roman"/>
      <w:i/>
      <w:iCs/>
      <w:color w:val="9D936F"/>
      <w:sz w:val="22"/>
      <w:szCs w:val="22"/>
    </w:rPr>
  </w:style>
  <w:style w:type="character" w:customStyle="1" w:styleId="Ttulo6Char">
    <w:name w:val="Título 6 Char"/>
    <w:rPr>
      <w:rFonts w:ascii="Calibri" w:eastAsia="Times New Roman" w:hAnsi="Calibri" w:cs="Times New Roman"/>
      <w:color w:val="9D936F"/>
    </w:rPr>
  </w:style>
  <w:style w:type="character" w:customStyle="1" w:styleId="Absatz-Standardschriftart">
    <w:name w:val="Absatz-Standardschriftart"/>
  </w:style>
  <w:style w:type="character" w:customStyle="1" w:styleId="Fontepargpadro73">
    <w:name w:val="Fonte parág. padrão73"/>
  </w:style>
  <w:style w:type="character" w:customStyle="1" w:styleId="Fontepargpadro72">
    <w:name w:val="Fonte parág. padrão72"/>
  </w:style>
  <w:style w:type="character" w:customStyle="1" w:styleId="WW-Absatz-Standardschriftart">
    <w:name w:val="WW-Absatz-Standardschriftart"/>
  </w:style>
  <w:style w:type="character" w:customStyle="1" w:styleId="Fontepargpadro71">
    <w:name w:val="Fonte parág. padrão7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Fontepargpadro70">
    <w:name w:val="Fonte parág. padrão70"/>
  </w:style>
  <w:style w:type="character" w:customStyle="1" w:styleId="WW-Absatz-Standardschriftart111">
    <w:name w:val="WW-Absatz-Standardschriftart111"/>
  </w:style>
  <w:style w:type="character" w:customStyle="1" w:styleId="Fontepargpadro69">
    <w:name w:val="Fonte parág. padrão69"/>
  </w:style>
  <w:style w:type="character" w:customStyle="1" w:styleId="Fontepargpadro68">
    <w:name w:val="Fonte parág. padrão68"/>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67">
    <w:name w:val="Fonte parág. padrão67"/>
  </w:style>
  <w:style w:type="character" w:customStyle="1" w:styleId="Fontepargpadro66">
    <w:name w:val="Fonte parág. padrão66"/>
  </w:style>
  <w:style w:type="character" w:customStyle="1" w:styleId="Fontepargpadro65">
    <w:name w:val="Fonte parág. padrão65"/>
  </w:style>
  <w:style w:type="character" w:customStyle="1" w:styleId="WW-Absatz-Standardschriftart111111">
    <w:name w:val="WW-Absatz-Standardschriftart111111"/>
  </w:style>
  <w:style w:type="character" w:customStyle="1" w:styleId="Fontepargpadro64">
    <w:name w:val="Fonte parág. padrão64"/>
  </w:style>
  <w:style w:type="character" w:customStyle="1" w:styleId="Fontepargpadro63">
    <w:name w:val="Fonte parág. padrão63"/>
  </w:style>
  <w:style w:type="character" w:customStyle="1" w:styleId="Fontepargpadro62">
    <w:name w:val="Fonte parág. padrão62"/>
  </w:style>
  <w:style w:type="character" w:customStyle="1" w:styleId="Fontepargpadro61">
    <w:name w:val="Fonte parág. padrão61"/>
  </w:style>
  <w:style w:type="character" w:customStyle="1" w:styleId="Fontepargpadro60">
    <w:name w:val="Fonte parág. padrão60"/>
  </w:style>
  <w:style w:type="character" w:customStyle="1" w:styleId="Fontepargpadro59">
    <w:name w:val="Fonte parág. padrão59"/>
  </w:style>
  <w:style w:type="character" w:customStyle="1" w:styleId="Fontepargpadro58">
    <w:name w:val="Fonte parág. padrão58"/>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57">
    <w:name w:val="Fonte parág. padrão57"/>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Fontepargpadro56">
    <w:name w:val="Fonte parág. padrão56"/>
  </w:style>
  <w:style w:type="character" w:customStyle="1" w:styleId="WW-Absatz-Standardschriftart11111111111">
    <w:name w:val="WW-Absatz-Standardschriftart11111111111"/>
  </w:style>
  <w:style w:type="character" w:customStyle="1" w:styleId="Fontepargpadro55">
    <w:name w:val="Fonte parág. padrão55"/>
  </w:style>
  <w:style w:type="character" w:customStyle="1" w:styleId="Fontepargpadro54">
    <w:name w:val="Fonte parág. padrão54"/>
  </w:style>
  <w:style w:type="character" w:customStyle="1" w:styleId="WW-Absatz-Standardschriftart111111111111">
    <w:name w:val="WW-Absatz-Standardschriftart111111111111"/>
  </w:style>
  <w:style w:type="character" w:customStyle="1" w:styleId="Fontepargpadro53">
    <w:name w:val="Fonte parág. padrão53"/>
  </w:style>
  <w:style w:type="character" w:customStyle="1" w:styleId="Fontepargpadro52">
    <w:name w:val="Fonte parág. padrão52"/>
  </w:style>
  <w:style w:type="character" w:customStyle="1" w:styleId="Fontepargpadro51">
    <w:name w:val="Fonte parág. padrão51"/>
  </w:style>
  <w:style w:type="character" w:customStyle="1" w:styleId="Fontepargpadro50">
    <w:name w:val="Fonte parág. padrão50"/>
  </w:style>
  <w:style w:type="character" w:customStyle="1" w:styleId="WW-Absatz-Standardschriftart1111111111111">
    <w:name w:val="WW-Absatz-Standardschriftart1111111111111"/>
  </w:style>
  <w:style w:type="character" w:customStyle="1" w:styleId="Fontepargpadro49">
    <w:name w:val="Fonte parág. padrão49"/>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Fontepargpadro48">
    <w:name w:val="Fonte parág. padrão48"/>
  </w:style>
  <w:style w:type="character" w:customStyle="1" w:styleId="Fontepargpadro47">
    <w:name w:val="Fonte parág. padrão47"/>
  </w:style>
  <w:style w:type="character" w:customStyle="1" w:styleId="WW-Absatz-Standardschriftart111111111111111111">
    <w:name w:val="WW-Absatz-Standardschriftart111111111111111111"/>
  </w:style>
  <w:style w:type="character" w:customStyle="1" w:styleId="Fontepargpadro46">
    <w:name w:val="Fonte parág. padrão4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Fontepargpadro45">
    <w:name w:val="Fonte parág. padrão45"/>
  </w:style>
  <w:style w:type="character" w:customStyle="1" w:styleId="Fontepargpadro44">
    <w:name w:val="Fonte parág. padrão44"/>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Fontepargpadro43">
    <w:name w:val="Fonte parág. padrão43"/>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Fontepargpadro42">
    <w:name w:val="Fonte parág. padrão42"/>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Fontepargpadro41">
    <w:name w:val="Fonte parág. padrão41"/>
  </w:style>
  <w:style w:type="character" w:customStyle="1" w:styleId="Fontepargpadro40">
    <w:name w:val="Fonte parág. padrão40"/>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Fontepargpadro39">
    <w:name w:val="Fonte parág. padrão39"/>
  </w:style>
  <w:style w:type="character" w:customStyle="1" w:styleId="WW-Absatz-Standardschriftart1111111111111111111111111111111111111">
    <w:name w:val="WW-Absatz-Standardschriftart1111111111111111111111111111111111111"/>
  </w:style>
  <w:style w:type="character" w:customStyle="1" w:styleId="Fontepargpadro38">
    <w:name w:val="Fonte parág. padrão38"/>
  </w:style>
  <w:style w:type="character" w:customStyle="1" w:styleId="WW-Absatz-Standardschriftart11111111111111111111111111111111111111">
    <w:name w:val="WW-Absatz-Standardschriftart11111111111111111111111111111111111111"/>
  </w:style>
  <w:style w:type="character" w:customStyle="1" w:styleId="Fontepargpadro37">
    <w:name w:val="Fonte parág. padrão37"/>
  </w:style>
  <w:style w:type="character" w:customStyle="1" w:styleId="Fontepargpadro36">
    <w:name w:val="Fonte parág. padrão36"/>
  </w:style>
  <w:style w:type="character" w:customStyle="1" w:styleId="WW-Absatz-Standardschriftart111111111111111111111111111111111111111">
    <w:name w:val="WW-Absatz-Standardschriftart111111111111111111111111111111111111111"/>
  </w:style>
  <w:style w:type="character" w:customStyle="1" w:styleId="Fontepargpadro35">
    <w:name w:val="Fonte parág. padrão35"/>
  </w:style>
  <w:style w:type="character" w:customStyle="1" w:styleId="Fontepargpadro34">
    <w:name w:val="Fonte parág. padrão34"/>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Fontepargpadro33">
    <w:name w:val="Fonte parág. padrão33"/>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Fontepargpadro32">
    <w:name w:val="Fonte parág. padrão32"/>
  </w:style>
  <w:style w:type="character" w:customStyle="1" w:styleId="Fontepargpadro31">
    <w:name w:val="Fonte parág. padrão3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Fontepargpadro30">
    <w:name w:val="Fonte parág. padrão30"/>
  </w:style>
  <w:style w:type="character" w:customStyle="1" w:styleId="WW-Absatz-Standardschriftart111111111111111111111111111111111111111111111111111111">
    <w:name w:val="WW-Absatz-Standardschriftart111111111111111111111111111111111111111111111111111111"/>
  </w:style>
  <w:style w:type="character" w:customStyle="1" w:styleId="Fontepargpadro29">
    <w:name w:val="Fonte parág. padrão29"/>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Fontepargpadro28">
    <w:name w:val="Fonte parág. padrão28"/>
  </w:style>
  <w:style w:type="character" w:customStyle="1" w:styleId="Fontepargpadro27">
    <w:name w:val="Fonte parág. padrão27"/>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Fontepargpadro26">
    <w:name w:val="Fonte parág. padrão26"/>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Fontepargpadro25">
    <w:name w:val="Fonte parág. padrão25"/>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Fontepargpadro24">
    <w:name w:val="Fonte parág. padrão24"/>
  </w:style>
  <w:style w:type="character" w:customStyle="1" w:styleId="Fontepargpadro23">
    <w:name w:val="Fonte parág. padrão23"/>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Fontepargpadro22">
    <w:name w:val="Fonte parág. padrão22"/>
  </w:style>
  <w:style w:type="character" w:customStyle="1" w:styleId="Fontepargpadro21">
    <w:name w:val="Fonte parág. padrão21"/>
  </w:style>
  <w:style w:type="character" w:customStyle="1" w:styleId="Fontepargpadro20">
    <w:name w:val="Fonte parág. padrão20"/>
  </w:style>
  <w:style w:type="character" w:customStyle="1" w:styleId="Fontepargpadro19">
    <w:name w:val="Fonte parág. padrão19"/>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Fontepargpadro18">
    <w:name w:val="Fonte parág. padrão18"/>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8Num7z0">
    <w:name w:val="WW8Num7z0"/>
    <w:rPr>
      <w:rFonts w:ascii="StarSymbol" w:hAnsi="StarSymbol" w:cs="StarSymbol"/>
      <w:sz w:val="18"/>
      <w:szCs w:val="18"/>
    </w:rPr>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Fontepargpadro17">
    <w:name w:val="Fonte parág. padrão17"/>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Fontepargpadro16">
    <w:name w:val="Fonte parág. padrão16"/>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Fontepargpadro15">
    <w:name w:val="Fonte parág. padrão15"/>
  </w:style>
  <w:style w:type="character" w:customStyle="1" w:styleId="Fontepargpadro14">
    <w:name w:val="Fonte parág. padrão1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Fontepargpadro13">
    <w:name w:val="Fonte parág. padrão13"/>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Fontepargpadro12">
    <w:name w:val="Fonte parág. padrão12"/>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Fontepargpadro11">
    <w:name w:val="Fonte parág. padrão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Fontepargpadro10">
    <w:name w:val="Fonte parág. padrão10"/>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Fontepargpadro9">
    <w:name w:val="Fonte parág. padrão9"/>
  </w:style>
  <w:style w:type="character" w:customStyle="1" w:styleId="Fontepargpadro8">
    <w:name w:val="Fonte parág. padrão8"/>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8Num8z0">
    <w:name w:val="WW8Num8z0"/>
    <w:rPr>
      <w:rFonts w:ascii="StarSymbol" w:hAnsi="StarSymbol" w:cs="StarSymbol"/>
      <w:sz w:val="18"/>
      <w:szCs w:val="18"/>
    </w:rPr>
  </w:style>
  <w:style w:type="character" w:customStyle="1" w:styleId="WW8Num9z0">
    <w:name w:val="WW8Num9z0"/>
    <w:rPr>
      <w:rFonts w:ascii="StarSymbol" w:hAnsi="StarSymbol" w:cs="StarSymbol"/>
      <w:sz w:val="18"/>
      <w:szCs w:val="18"/>
    </w:rPr>
  </w:style>
  <w:style w:type="character" w:customStyle="1" w:styleId="WW8Num10z0">
    <w:name w:val="WW8Num10z0"/>
    <w:rPr>
      <w:rFonts w:ascii="StarSymbol" w:hAnsi="StarSymbol" w:cs="StarSymbol"/>
      <w:sz w:val="18"/>
      <w:szCs w:val="18"/>
    </w:rPr>
  </w:style>
  <w:style w:type="character" w:customStyle="1" w:styleId="WW8Num11z0">
    <w:name w:val="WW8Num11z0"/>
    <w:rPr>
      <w:rFonts w:ascii="StarSymbol" w:hAnsi="StarSymbol" w:cs="StarSymbol"/>
      <w:sz w:val="18"/>
      <w:szCs w:val="18"/>
    </w:rPr>
  </w:style>
  <w:style w:type="character" w:customStyle="1" w:styleId="WW8Num12z0">
    <w:name w:val="WW8Num12z0"/>
    <w:rPr>
      <w:rFonts w:ascii="StarSymbol" w:hAnsi="StarSymbol" w:cs="StarSymbol"/>
      <w:sz w:val="18"/>
      <w:szCs w:val="18"/>
    </w:rPr>
  </w:style>
  <w:style w:type="character" w:customStyle="1" w:styleId="Fontepargpadro7">
    <w:name w:val="Fonte parág. padrão7"/>
  </w:style>
  <w:style w:type="character" w:customStyle="1" w:styleId="Fontepargpadro6">
    <w:name w:val="Fonte parág. padrão6"/>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Fontepargpadro5">
    <w:name w:val="Fonte parág. padrão5"/>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Fontepargpadro4">
    <w:name w:val="Fonte parág. padrão4"/>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Fontepargpadro3">
    <w:name w:val="Fonte parág. padrão3"/>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Fontepargpadro2">
    <w:name w:val="Fonte parág. padrão2"/>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Fontepargpadro1">
    <w:name w:val="Fonte parág. padrão1"/>
  </w:style>
  <w:style w:type="character" w:customStyle="1" w:styleId="WW-Fontepargpadro11111">
    <w:name w:val="WW-Fonte parág. padrão11111"/>
  </w:style>
  <w:style w:type="character" w:customStyle="1" w:styleId="Smbolosdenumerao">
    <w:name w:val="Símbolos de numeração"/>
  </w:style>
  <w:style w:type="character" w:styleId="HiperlinkVisitado">
    <w:name w:val="FollowedHyperlink"/>
    <w:uiPriority w:val="99"/>
    <w:rPr>
      <w:color w:val="800000"/>
      <w:u w:val="single"/>
    </w:rPr>
  </w:style>
  <w:style w:type="character" w:customStyle="1" w:styleId="Marcadores">
    <w:name w:val="Marcadores"/>
    <w:rPr>
      <w:rFonts w:ascii="StarSymbol" w:eastAsia="StarSymbol" w:hAnsi="StarSymbol" w:cs="StarSymbol"/>
      <w:sz w:val="18"/>
      <w:szCs w:val="18"/>
    </w:rPr>
  </w:style>
  <w:style w:type="character" w:customStyle="1" w:styleId="WW8Num13z0">
    <w:name w:val="WW8Num13z0"/>
    <w:rPr>
      <w:rFonts w:ascii="StarSymbol" w:hAnsi="StarSymbol" w:cs="StarSymbol"/>
      <w:sz w:val="18"/>
      <w:szCs w:val="18"/>
    </w:rPr>
  </w:style>
  <w:style w:type="character" w:customStyle="1" w:styleId="Marcas">
    <w:name w:val="Marcas"/>
    <w:rPr>
      <w:rFonts w:ascii="OpenSymbol" w:eastAsia="OpenSymbol" w:hAnsi="OpenSymbol" w:cs="OpenSymbol"/>
    </w:rPr>
  </w:style>
  <w:style w:type="character" w:customStyle="1" w:styleId="SubttuloChar">
    <w:name w:val="Subtítulo Char"/>
    <w:rPr>
      <w:rFonts w:ascii="Calibri" w:eastAsia="Times New Roman" w:hAnsi="Calibri" w:cs="Times New Roman"/>
      <w:sz w:val="30"/>
      <w:szCs w:val="30"/>
    </w:rPr>
  </w:style>
  <w:style w:type="character" w:customStyle="1" w:styleId="RodapChar">
    <w:name w:val="Rodapé Char"/>
    <w:rPr>
      <w:rFonts w:ascii="Times New Roman" w:eastAsia="Lucida Sans Unicode" w:hAnsi="Times New Roman" w:cs="Times New Roman"/>
      <w:color w:val="auto"/>
      <w:sz w:val="24"/>
      <w:szCs w:val="24"/>
    </w:rPr>
  </w:style>
  <w:style w:type="character" w:customStyle="1" w:styleId="TextodebaloChar">
    <w:name w:val="Texto de balão Char"/>
    <w:uiPriority w:val="99"/>
    <w:rPr>
      <w:rFonts w:ascii="Tahoma" w:eastAsia="Lucida Sans Unicode" w:hAnsi="Tahoma" w:cs="Tahoma"/>
      <w:color w:val="auto"/>
      <w:sz w:val="16"/>
      <w:szCs w:val="16"/>
    </w:rPr>
  </w:style>
  <w:style w:type="character" w:customStyle="1" w:styleId="CabealhoChar">
    <w:name w:val="Cabeçalho Char"/>
    <w:rPr>
      <w:rFonts w:ascii="Times New Roman" w:eastAsia="Lucida Sans Unicode" w:hAnsi="Times New Roman" w:cs="Times New Roman"/>
      <w:color w:val="auto"/>
      <w:sz w:val="24"/>
      <w:szCs w:val="24"/>
    </w:rPr>
  </w:style>
  <w:style w:type="character" w:customStyle="1" w:styleId="Ttulo3Char">
    <w:name w:val="Título 3 Char"/>
    <w:rPr>
      <w:rFonts w:ascii="Calibri" w:eastAsia="Times New Roman" w:hAnsi="Calibri" w:cs="Times New Roman"/>
      <w:color w:val="776E51"/>
      <w:sz w:val="24"/>
      <w:szCs w:val="24"/>
    </w:rPr>
  </w:style>
  <w:style w:type="character" w:customStyle="1" w:styleId="Ttulo4Char">
    <w:name w:val="Título 4 Char"/>
    <w:rPr>
      <w:rFonts w:ascii="Calibri" w:eastAsia="Times New Roman" w:hAnsi="Calibri" w:cs="Times New Roman"/>
      <w:color w:val="9D936F"/>
      <w:sz w:val="22"/>
      <w:szCs w:val="22"/>
    </w:rPr>
  </w:style>
  <w:style w:type="character" w:customStyle="1" w:styleId="Ttulo7Char">
    <w:name w:val="Título 7 Char"/>
    <w:rPr>
      <w:rFonts w:ascii="Calibri" w:eastAsia="Times New Roman" w:hAnsi="Calibri" w:cs="Times New Roman"/>
      <w:b/>
      <w:bCs/>
      <w:color w:val="9D936F"/>
    </w:rPr>
  </w:style>
  <w:style w:type="character" w:customStyle="1" w:styleId="Ttulo8Char">
    <w:name w:val="Título 8 Char"/>
    <w:rPr>
      <w:rFonts w:ascii="Calibri" w:eastAsia="Times New Roman" w:hAnsi="Calibri" w:cs="Times New Roman"/>
      <w:b/>
      <w:bCs/>
      <w:i/>
      <w:iCs/>
      <w:color w:val="9D936F"/>
      <w:sz w:val="20"/>
      <w:szCs w:val="20"/>
    </w:rPr>
  </w:style>
  <w:style w:type="character" w:customStyle="1" w:styleId="Ttulo9Char">
    <w:name w:val="Título 9 Char"/>
    <w:rPr>
      <w:rFonts w:ascii="Calibri" w:eastAsia="Times New Roman" w:hAnsi="Calibri" w:cs="Times New Roman"/>
      <w:i/>
      <w:iCs/>
      <w:color w:val="9D936F"/>
      <w:sz w:val="20"/>
      <w:szCs w:val="20"/>
    </w:rPr>
  </w:style>
  <w:style w:type="character" w:customStyle="1" w:styleId="TtuloChar">
    <w:name w:val="Título Char"/>
    <w:link w:val="Ttulo"/>
    <w:rPr>
      <w:rFonts w:ascii="Calibri" w:eastAsia="Times New Roman" w:hAnsi="Calibri" w:cs="Times New Roman"/>
      <w:color w:val="262626"/>
      <w:spacing w:val="-15"/>
      <w:sz w:val="96"/>
      <w:szCs w:val="96"/>
    </w:rPr>
  </w:style>
  <w:style w:type="paragraph" w:styleId="Ttulo">
    <w:name w:val="Title"/>
    <w:basedOn w:val="Normal"/>
    <w:link w:val="TtuloChar"/>
    <w:qFormat/>
    <w:rsid w:val="0084203C"/>
    <w:pPr>
      <w:suppressAutoHyphens w:val="0"/>
      <w:spacing w:after="360" w:line="240" w:lineRule="auto"/>
      <w:ind w:left="1985"/>
      <w:jc w:val="center"/>
    </w:pPr>
    <w:rPr>
      <w:rFonts w:ascii="Calibri" w:hAnsi="Calibri" w:cs="Times New Roman"/>
      <w:color w:val="262626"/>
      <w:spacing w:val="-15"/>
      <w:sz w:val="96"/>
      <w:szCs w:val="96"/>
      <w:shd w:val="clear" w:color="auto" w:fill="B3B3B3"/>
      <w:lang w:eastAsia="pt-BR"/>
    </w:rPr>
  </w:style>
  <w:style w:type="character" w:styleId="Forte">
    <w:name w:val="Strong"/>
    <w:uiPriority w:val="22"/>
    <w:qFormat/>
    <w:rPr>
      <w:b/>
      <w:bCs/>
    </w:rPr>
  </w:style>
  <w:style w:type="character" w:customStyle="1" w:styleId="CitaoChar">
    <w:name w:val="Citação Char"/>
    <w:rPr>
      <w:i/>
      <w:iCs/>
      <w:color w:val="262626"/>
    </w:rPr>
  </w:style>
  <w:style w:type="character" w:customStyle="1" w:styleId="CitaoIntensaChar">
    <w:name w:val="Citação Intensa Char"/>
    <w:rPr>
      <w:rFonts w:ascii="Calibri" w:eastAsia="Times New Roman" w:hAnsi="Calibri" w:cs="Times New Roman"/>
      <w:i/>
      <w:iCs/>
      <w:color w:val="9D936F"/>
      <w:sz w:val="32"/>
      <w:szCs w:val="32"/>
    </w:rPr>
  </w:style>
  <w:style w:type="character" w:styleId="nfaseSutil">
    <w:name w:val="Subtle Emphasis"/>
    <w:qFormat/>
    <w:rPr>
      <w:i/>
      <w:iCs/>
    </w:rPr>
  </w:style>
  <w:style w:type="character" w:styleId="nfaseIntensa">
    <w:name w:val="Intense Emphasis"/>
    <w:qFormat/>
    <w:rPr>
      <w:b/>
      <w:bCs/>
      <w:i/>
      <w:iCs/>
    </w:rPr>
  </w:style>
  <w:style w:type="character" w:styleId="RefernciaSutil">
    <w:name w:val="Subtle Reference"/>
    <w:qFormat/>
    <w:rPr>
      <w:smallCaps/>
      <w:color w:val="595959"/>
    </w:rPr>
  </w:style>
  <w:style w:type="character" w:styleId="RefernciaIntensa">
    <w:name w:val="Intense Reference"/>
    <w:qFormat/>
    <w:rPr>
      <w:b/>
      <w:bCs/>
      <w:smallCaps/>
      <w:color w:val="9D936F"/>
    </w:rPr>
  </w:style>
  <w:style w:type="character" w:styleId="TtulodoLivro">
    <w:name w:val="Book Title"/>
    <w:qFormat/>
    <w:rPr>
      <w:b/>
      <w:bCs/>
      <w:caps w:val="0"/>
      <w:smallCaps w:val="0"/>
      <w:spacing w:val="7"/>
      <w:sz w:val="21"/>
      <w:szCs w:val="21"/>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paragraph" w:customStyle="1" w:styleId="Ttulo59">
    <w:name w:val="Título59"/>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widowControl w:val="0"/>
      <w:spacing w:line="240" w:lineRule="auto"/>
    </w:pPr>
    <w:rPr>
      <w:rFonts w:ascii="Times New Roman" w:eastAsia="Arial Unicode MS" w:hAnsi="Times New Roman" w:cs="Times New Roman"/>
      <w:sz w:val="24"/>
      <w:szCs w:val="24"/>
    </w:rPr>
  </w:style>
  <w:style w:type="paragraph" w:styleId="Lista">
    <w:name w:val="List"/>
    <w:basedOn w:val="Corpodetexto"/>
    <w:rPr>
      <w:rFonts w:eastAsia="Lucida Sans Unicode" w:cs="Tahoma"/>
    </w:rPr>
  </w:style>
  <w:style w:type="paragraph" w:styleId="Legenda">
    <w:name w:val="caption"/>
    <w:basedOn w:val="Normal"/>
    <w:next w:val="Normal"/>
    <w:qFormat/>
    <w:pPr>
      <w:spacing w:line="240" w:lineRule="auto"/>
    </w:pPr>
    <w:rPr>
      <w:b/>
      <w:bCs/>
      <w:smallCaps/>
      <w:color w:val="595959"/>
    </w:rPr>
  </w:style>
  <w:style w:type="paragraph" w:customStyle="1" w:styleId="ndice">
    <w:name w:val="Índice"/>
    <w:basedOn w:val="Normal"/>
    <w:pPr>
      <w:widowControl w:val="0"/>
      <w:suppressLineNumbers/>
      <w:spacing w:after="0" w:line="240" w:lineRule="auto"/>
    </w:pPr>
    <w:rPr>
      <w:rFonts w:ascii="Times New Roman" w:eastAsia="Lucida Sans Unicode" w:hAnsi="Times New Roman" w:cs="Tahoma"/>
      <w:sz w:val="24"/>
      <w:szCs w:val="24"/>
    </w:rPr>
  </w:style>
  <w:style w:type="paragraph" w:customStyle="1" w:styleId="Ttulo58">
    <w:name w:val="Título58"/>
    <w:basedOn w:val="Normal"/>
    <w:next w:val="Normal"/>
    <w:pPr>
      <w:spacing w:after="0" w:line="240" w:lineRule="auto"/>
      <w:contextualSpacing/>
    </w:pPr>
    <w:rPr>
      <w:rFonts w:ascii="Calibri" w:hAnsi="Calibri" w:cs="Times New Roman"/>
      <w:color w:val="262626"/>
      <w:spacing w:val="-15"/>
      <w:sz w:val="96"/>
      <w:szCs w:val="96"/>
    </w:rPr>
  </w:style>
  <w:style w:type="paragraph" w:customStyle="1" w:styleId="ttulo10">
    <w:name w:val="título 1"/>
    <w:basedOn w:val="Normal"/>
    <w:next w:val="Normal"/>
    <w:pPr>
      <w:jc w:val="right"/>
    </w:pPr>
    <w:rPr>
      <w:rFonts w:ascii="Calibri" w:hAnsi="Calibri" w:cs="Times New Roman"/>
      <w:caps/>
      <w:color w:val="7E97AD"/>
    </w:rPr>
  </w:style>
  <w:style w:type="paragraph" w:customStyle="1" w:styleId="ttulo20">
    <w:name w:val="título 2"/>
    <w:basedOn w:val="Normal"/>
    <w:next w:val="Normal"/>
    <w:pPr>
      <w:keepNext/>
      <w:keepLines/>
      <w:spacing w:after="40"/>
    </w:pPr>
    <w:rPr>
      <w:rFonts w:ascii="Calibri" w:hAnsi="Calibri" w:cs="Times New Roman"/>
      <w:b/>
      <w:bCs/>
      <w:caps/>
      <w:color w:val="404040"/>
    </w:rPr>
  </w:style>
  <w:style w:type="paragraph" w:customStyle="1" w:styleId="ttulo30">
    <w:name w:val="título 3"/>
    <w:basedOn w:val="Normal"/>
    <w:next w:val="Normal"/>
    <w:pPr>
      <w:keepNext/>
      <w:keepLines/>
      <w:spacing w:before="200" w:after="0"/>
    </w:pPr>
    <w:rPr>
      <w:rFonts w:ascii="Calibri" w:hAnsi="Calibri" w:cs="Times New Roman"/>
      <w:b/>
      <w:bCs/>
      <w:color w:val="7E97AD"/>
    </w:rPr>
  </w:style>
  <w:style w:type="paragraph" w:customStyle="1" w:styleId="ttulo40">
    <w:name w:val="título 4"/>
    <w:basedOn w:val="Normal"/>
    <w:next w:val="Normal"/>
    <w:pPr>
      <w:keepNext/>
      <w:keepLines/>
      <w:spacing w:before="200" w:after="0"/>
    </w:pPr>
    <w:rPr>
      <w:rFonts w:ascii="Calibri" w:hAnsi="Calibri" w:cs="Times New Roman"/>
      <w:b/>
      <w:bCs/>
      <w:i/>
      <w:iCs/>
      <w:color w:val="7E97AD"/>
    </w:rPr>
  </w:style>
  <w:style w:type="paragraph" w:customStyle="1" w:styleId="ttulo50">
    <w:name w:val="título 5"/>
    <w:basedOn w:val="Normal"/>
    <w:next w:val="Normal"/>
    <w:pPr>
      <w:keepNext/>
      <w:keepLines/>
      <w:spacing w:before="200" w:after="0"/>
    </w:pPr>
    <w:rPr>
      <w:rFonts w:ascii="Calibri" w:hAnsi="Calibri" w:cs="Times New Roman"/>
      <w:color w:val="394B5A"/>
    </w:rPr>
  </w:style>
  <w:style w:type="paragraph" w:customStyle="1" w:styleId="ttulo60">
    <w:name w:val="título 6"/>
    <w:basedOn w:val="Normal"/>
    <w:next w:val="Normal"/>
    <w:pPr>
      <w:keepNext/>
      <w:keepLines/>
      <w:spacing w:before="200" w:after="0"/>
    </w:pPr>
    <w:rPr>
      <w:rFonts w:ascii="Calibri" w:hAnsi="Calibri" w:cs="Times New Roman"/>
      <w:i/>
      <w:iCs/>
      <w:color w:val="394B5A"/>
    </w:rPr>
  </w:style>
  <w:style w:type="paragraph" w:customStyle="1" w:styleId="ttulo70">
    <w:name w:val="título 7"/>
    <w:basedOn w:val="Normal"/>
    <w:next w:val="Normal"/>
    <w:pPr>
      <w:keepNext/>
      <w:keepLines/>
      <w:spacing w:before="200" w:after="0"/>
    </w:pPr>
    <w:rPr>
      <w:rFonts w:ascii="Calibri" w:hAnsi="Calibri" w:cs="Times New Roman"/>
      <w:i/>
      <w:iCs/>
      <w:color w:val="404040"/>
    </w:rPr>
  </w:style>
  <w:style w:type="paragraph" w:customStyle="1" w:styleId="ttulo80">
    <w:name w:val="título 8"/>
    <w:basedOn w:val="Normal"/>
    <w:next w:val="Normal"/>
    <w:pPr>
      <w:keepNext/>
      <w:keepLines/>
      <w:spacing w:before="200" w:after="0"/>
    </w:pPr>
    <w:rPr>
      <w:rFonts w:ascii="Calibri" w:hAnsi="Calibri" w:cs="Times New Roman"/>
      <w:color w:val="404040"/>
    </w:rPr>
  </w:style>
  <w:style w:type="paragraph" w:customStyle="1" w:styleId="ttulo90">
    <w:name w:val="título 9"/>
    <w:basedOn w:val="Normal"/>
    <w:next w:val="Normal"/>
    <w:pPr>
      <w:keepNext/>
      <w:keepLines/>
      <w:spacing w:before="200" w:after="0"/>
    </w:pPr>
    <w:rPr>
      <w:rFonts w:ascii="Calibri" w:hAnsi="Calibri" w:cs="Times New Roman"/>
      <w:i/>
      <w:iCs/>
      <w:color w:val="404040"/>
    </w:rPr>
  </w:style>
  <w:style w:type="paragraph" w:customStyle="1" w:styleId="cabealho">
    <w:name w:val="cabeçalho"/>
    <w:basedOn w:val="Normal"/>
    <w:pPr>
      <w:spacing w:after="0" w:line="240" w:lineRule="auto"/>
    </w:pPr>
  </w:style>
  <w:style w:type="paragraph" w:customStyle="1" w:styleId="rodap">
    <w:name w:val="rodapé"/>
    <w:basedOn w:val="Normal"/>
    <w:pPr>
      <w:pBdr>
        <w:top w:val="single" w:sz="4" w:space="6" w:color="B1C0CD"/>
        <w:left w:val="single" w:sz="2" w:space="4" w:color="FFFFFF"/>
        <w:bottom w:val="none" w:sz="0" w:space="0" w:color="000000"/>
        <w:right w:val="none" w:sz="0" w:space="0" w:color="000000"/>
      </w:pBdr>
      <w:spacing w:after="0" w:line="240" w:lineRule="auto"/>
      <w:ind w:left="-360" w:right="-360"/>
    </w:pPr>
  </w:style>
  <w:style w:type="paragraph" w:customStyle="1" w:styleId="Textodocurrculo">
    <w:name w:val="Texto do currículo"/>
    <w:basedOn w:val="Normal"/>
    <w:pPr>
      <w:spacing w:after="40"/>
      <w:ind w:right="1440"/>
    </w:pPr>
  </w:style>
  <w:style w:type="paragraph" w:customStyle="1" w:styleId="Data2">
    <w:name w:val="Data2"/>
    <w:basedOn w:val="Normal"/>
    <w:next w:val="Normal"/>
    <w:pPr>
      <w:spacing w:before="1200" w:after="360"/>
    </w:pPr>
    <w:rPr>
      <w:rFonts w:ascii="Calibri" w:hAnsi="Calibri" w:cs="Times New Roman"/>
      <w:caps/>
      <w:color w:val="7E97AD"/>
    </w:rPr>
  </w:style>
  <w:style w:type="paragraph" w:customStyle="1" w:styleId="Destinatrio1">
    <w:name w:val="Destinatário1"/>
    <w:basedOn w:val="Normal"/>
    <w:pPr>
      <w:spacing w:after="40"/>
    </w:pPr>
    <w:rPr>
      <w:b/>
      <w:bCs/>
    </w:rPr>
  </w:style>
  <w:style w:type="paragraph" w:customStyle="1" w:styleId="Saudao2">
    <w:name w:val="Saudação2"/>
    <w:basedOn w:val="Normal"/>
    <w:next w:val="Normal"/>
    <w:pPr>
      <w:spacing w:before="720"/>
    </w:pPr>
  </w:style>
  <w:style w:type="paragraph" w:customStyle="1" w:styleId="Encerramento2">
    <w:name w:val="Encerramento2"/>
    <w:basedOn w:val="Normal"/>
    <w:pPr>
      <w:spacing w:before="480" w:after="960" w:line="240" w:lineRule="auto"/>
    </w:pPr>
  </w:style>
  <w:style w:type="paragraph" w:styleId="Assinatura">
    <w:name w:val="Signature"/>
    <w:basedOn w:val="Normal"/>
    <w:pPr>
      <w:spacing w:after="480"/>
    </w:pPr>
    <w:rPr>
      <w:b/>
      <w:bCs/>
    </w:rPr>
  </w:style>
  <w:style w:type="paragraph" w:customStyle="1" w:styleId="Informaesdocontato">
    <w:name w:val="Informações do contato"/>
    <w:basedOn w:val="Normal"/>
    <w:pPr>
      <w:spacing w:after="0" w:line="240" w:lineRule="auto"/>
      <w:jc w:val="right"/>
    </w:pPr>
    <w:rPr>
      <w:sz w:val="18"/>
    </w:rPr>
  </w:style>
  <w:style w:type="paragraph" w:customStyle="1" w:styleId="Nome">
    <w:name w:val="Nome"/>
    <w:basedOn w:val="Normal"/>
    <w:next w:val="Normal"/>
    <w:pPr>
      <w:pBdr>
        <w:top w:val="single" w:sz="4" w:space="4" w:color="7E97AD"/>
        <w:left w:val="single" w:sz="4" w:space="6" w:color="7E97AD"/>
        <w:bottom w:val="single" w:sz="4" w:space="4" w:color="7E97AD"/>
        <w:right w:val="single" w:sz="4" w:space="6" w:color="7E97AD"/>
      </w:pBdr>
      <w:shd w:val="clear" w:color="auto" w:fill="7E97AD"/>
      <w:spacing w:before="240"/>
      <w:ind w:left="144" w:right="144"/>
    </w:pPr>
    <w:rPr>
      <w:rFonts w:ascii="Calibri" w:hAnsi="Calibri" w:cs="Times New Roman"/>
      <w:caps/>
      <w:color w:val="FFFFFF"/>
      <w:sz w:val="32"/>
    </w:rPr>
  </w:style>
  <w:style w:type="paragraph" w:customStyle="1" w:styleId="Data1">
    <w:name w:val="Data1"/>
    <w:basedOn w:val="Normal"/>
    <w:next w:val="Normal"/>
    <w:pPr>
      <w:spacing w:before="1200" w:after="360"/>
    </w:pPr>
    <w:rPr>
      <w:rFonts w:ascii="Calibri" w:hAnsi="Calibri" w:cs="Times New Roman"/>
      <w:caps/>
      <w:color w:val="7E97AD"/>
    </w:rPr>
  </w:style>
  <w:style w:type="paragraph" w:customStyle="1" w:styleId="Saudao1">
    <w:name w:val="Saudação1"/>
    <w:basedOn w:val="Normal"/>
    <w:next w:val="Normal"/>
    <w:pPr>
      <w:spacing w:before="720"/>
    </w:pPr>
  </w:style>
  <w:style w:type="paragraph" w:customStyle="1" w:styleId="Encerramento1">
    <w:name w:val="Encerramento1"/>
    <w:basedOn w:val="Normal"/>
    <w:pPr>
      <w:spacing w:before="480" w:after="960" w:line="240" w:lineRule="auto"/>
    </w:pPr>
  </w:style>
  <w:style w:type="paragraph" w:customStyle="1" w:styleId="Assinatura1">
    <w:name w:val="Assinatura1"/>
    <w:basedOn w:val="Normal"/>
    <w:pPr>
      <w:spacing w:after="480"/>
    </w:pPr>
    <w:rPr>
      <w:b/>
      <w:bCs/>
    </w:rPr>
  </w:style>
  <w:style w:type="paragraph" w:customStyle="1" w:styleId="Contedodatabela">
    <w:name w:val="Conteúdo da tabela"/>
    <w:basedOn w:val="Normal"/>
    <w:pPr>
      <w:widowControl w:val="0"/>
      <w:suppressLineNumbers/>
      <w:spacing w:after="0" w:line="240" w:lineRule="auto"/>
    </w:pPr>
    <w:rPr>
      <w:rFonts w:ascii="Times New Roman" w:eastAsia="Arial Unicode MS" w:hAnsi="Times New Roman" w:cs="Times New Roman"/>
      <w:sz w:val="24"/>
      <w:szCs w:val="24"/>
    </w:rPr>
  </w:style>
  <w:style w:type="paragraph" w:styleId="Recuodecorpodetexto">
    <w:name w:val="Body Text Indent"/>
    <w:basedOn w:val="Normal"/>
    <w:link w:val="RecuodecorpodetextoChar1"/>
    <w:pPr>
      <w:ind w:left="283"/>
    </w:pPr>
  </w:style>
  <w:style w:type="paragraph" w:customStyle="1" w:styleId="Ttulo57">
    <w:name w:val="Título57"/>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74">
    <w:name w:val="Legenda74"/>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56">
    <w:name w:val="Título56"/>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73">
    <w:name w:val="Legenda73"/>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55">
    <w:name w:val="Título55"/>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72">
    <w:name w:val="Legenda72"/>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54">
    <w:name w:val="Título54"/>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71">
    <w:name w:val="Legenda71"/>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53">
    <w:name w:val="Título53"/>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70">
    <w:name w:val="Legenda70"/>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52">
    <w:name w:val="Título52"/>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69">
    <w:name w:val="Legenda69"/>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51">
    <w:name w:val="Título51"/>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68">
    <w:name w:val="Legenda68"/>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500">
    <w:name w:val="Título50"/>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67">
    <w:name w:val="Legenda67"/>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9">
    <w:name w:val="Título49"/>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66">
    <w:name w:val="Legenda66"/>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8">
    <w:name w:val="Título48"/>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65">
    <w:name w:val="Legenda65"/>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7">
    <w:name w:val="Título47"/>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64">
    <w:name w:val="Legenda64"/>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6">
    <w:name w:val="Título46"/>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63">
    <w:name w:val="Legenda63"/>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5">
    <w:name w:val="Título45"/>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62">
    <w:name w:val="Legenda62"/>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4">
    <w:name w:val="Título44"/>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61">
    <w:name w:val="Legenda61"/>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3">
    <w:name w:val="Título43"/>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60">
    <w:name w:val="Legenda60"/>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2">
    <w:name w:val="Título42"/>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59">
    <w:name w:val="Legenda59"/>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1">
    <w:name w:val="Título41"/>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58">
    <w:name w:val="Legenda58"/>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00">
    <w:name w:val="Título40"/>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57">
    <w:name w:val="Legenda57"/>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39">
    <w:name w:val="Título39"/>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56">
    <w:name w:val="Legenda56"/>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38">
    <w:name w:val="Título38"/>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55">
    <w:name w:val="Legenda55"/>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37">
    <w:name w:val="Título37"/>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54">
    <w:name w:val="Legenda54"/>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6">
    <w:name w:val="Título36"/>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53">
    <w:name w:val="Legenda53"/>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5">
    <w:name w:val="Título35"/>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52">
    <w:name w:val="Legenda52"/>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4">
    <w:name w:val="Título34"/>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51">
    <w:name w:val="Legenda51"/>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3">
    <w:name w:val="Título33"/>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50">
    <w:name w:val="Legenda50"/>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2">
    <w:name w:val="Título32"/>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9">
    <w:name w:val="Legenda49"/>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1">
    <w:name w:val="Título31"/>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8">
    <w:name w:val="Legenda48"/>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00">
    <w:name w:val="Título30"/>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7">
    <w:name w:val="Legenda47"/>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9">
    <w:name w:val="Título29"/>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6">
    <w:name w:val="Legenda46"/>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8">
    <w:name w:val="Título28"/>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5">
    <w:name w:val="Legenda45"/>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7">
    <w:name w:val="Título27"/>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4">
    <w:name w:val="Legenda44"/>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6">
    <w:name w:val="Título26"/>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3">
    <w:name w:val="Legenda43"/>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5">
    <w:name w:val="Título25"/>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2">
    <w:name w:val="Legenda42"/>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4">
    <w:name w:val="Título24"/>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1">
    <w:name w:val="Legenda41"/>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3">
    <w:name w:val="Título23"/>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0">
    <w:name w:val="Legenda40"/>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2">
    <w:name w:val="Título22"/>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39">
    <w:name w:val="Legenda39"/>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1">
    <w:name w:val="Título21"/>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38">
    <w:name w:val="Legenda38"/>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00">
    <w:name w:val="Título20"/>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37">
    <w:name w:val="Legenda37"/>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19">
    <w:name w:val="Título19"/>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36">
    <w:name w:val="Legenda36"/>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18">
    <w:name w:val="Título18"/>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35">
    <w:name w:val="Legenda35"/>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17">
    <w:name w:val="Título17"/>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34">
    <w:name w:val="Legenda34"/>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16">
    <w:name w:val="Título16"/>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33">
    <w:name w:val="Legenda33"/>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15">
    <w:name w:val="Título15"/>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32">
    <w:name w:val="Legenda32"/>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14">
    <w:name w:val="Título14"/>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31">
    <w:name w:val="Legenda31"/>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13">
    <w:name w:val="Título13"/>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30">
    <w:name w:val="Legenda30"/>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12">
    <w:name w:val="Título12"/>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9">
    <w:name w:val="Legenda29"/>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Captulo">
    <w:name w:val="Capítulo"/>
    <w:basedOn w:val="Normal"/>
    <w:next w:val="Corpodetexto"/>
    <w:pPr>
      <w:keepNext/>
      <w:widowControl w:val="0"/>
      <w:spacing w:before="240" w:line="240" w:lineRule="auto"/>
    </w:pPr>
    <w:rPr>
      <w:rFonts w:ascii="Arial" w:eastAsia="Lucida Sans Unicode" w:hAnsi="Arial" w:cs="Tahoma"/>
      <w:sz w:val="28"/>
      <w:szCs w:val="28"/>
    </w:rPr>
  </w:style>
  <w:style w:type="paragraph" w:styleId="Subttulo">
    <w:name w:val="Subtitle"/>
    <w:basedOn w:val="Normal"/>
    <w:next w:val="Normal"/>
    <w:qFormat/>
    <w:pPr>
      <w:spacing w:line="240" w:lineRule="auto"/>
    </w:pPr>
    <w:rPr>
      <w:rFonts w:ascii="Calibri" w:hAnsi="Calibri" w:cs="Times New Roman"/>
      <w:sz w:val="30"/>
      <w:szCs w:val="30"/>
    </w:rPr>
  </w:style>
  <w:style w:type="paragraph" w:customStyle="1" w:styleId="Ttulo11">
    <w:name w:val="Título11"/>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8">
    <w:name w:val="Legenda28"/>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100">
    <w:name w:val="Título10"/>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7">
    <w:name w:val="Legenda27"/>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91">
    <w:name w:val="Título9"/>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6">
    <w:name w:val="Legenda26"/>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81">
    <w:name w:val="Título8"/>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5">
    <w:name w:val="Legenda25"/>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71">
    <w:name w:val="Título7"/>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4">
    <w:name w:val="Legenda24"/>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61">
    <w:name w:val="Título6"/>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3">
    <w:name w:val="Legenda23"/>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5a">
    <w:name w:val="Título5"/>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2">
    <w:name w:val="Legenda22"/>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4a">
    <w:name w:val="Título4"/>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1">
    <w:name w:val="Legenda21"/>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a">
    <w:name w:val="Título3"/>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0">
    <w:name w:val="Legenda20"/>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a">
    <w:name w:val="Título2"/>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19">
    <w:name w:val="Legenda19"/>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1a">
    <w:name w:val="Título1"/>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18">
    <w:name w:val="Legenda18"/>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7">
    <w:name w:val="Legenda17"/>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6">
    <w:name w:val="Legenda16"/>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5">
    <w:name w:val="Legenda15"/>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4">
    <w:name w:val="Legenda14"/>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3">
    <w:name w:val="Legenda13"/>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2">
    <w:name w:val="Legenda12"/>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1">
    <w:name w:val="Legenda11"/>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0">
    <w:name w:val="Legenda10"/>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9">
    <w:name w:val="Legenda9"/>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8">
    <w:name w:val="Legenda8"/>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7">
    <w:name w:val="Legenda7"/>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6">
    <w:name w:val="Legenda6"/>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5">
    <w:name w:val="Legenda5"/>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4">
    <w:name w:val="Legenda4"/>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3">
    <w:name w:val="Legenda3"/>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2">
    <w:name w:val="Legenda2"/>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
    <w:name w:val="Legenda1"/>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WW-Ttulo">
    <w:name w:val="WW-Título"/>
    <w:basedOn w:val="Normal"/>
    <w:next w:val="Subttulo"/>
    <w:pPr>
      <w:widowControl w:val="0"/>
      <w:spacing w:after="0" w:line="240" w:lineRule="auto"/>
      <w:jc w:val="center"/>
    </w:pPr>
    <w:rPr>
      <w:rFonts w:ascii="Arial" w:hAnsi="Arial" w:cs="Arial"/>
      <w:b/>
      <w:color w:val="000000"/>
      <w:sz w:val="18"/>
      <w:szCs w:val="18"/>
    </w:rPr>
  </w:style>
  <w:style w:type="paragraph" w:customStyle="1" w:styleId="WW-Ttulo1">
    <w:name w:val="WW-Título1"/>
    <w:basedOn w:val="Normal"/>
    <w:next w:val="Subttulo"/>
    <w:pPr>
      <w:widowControl w:val="0"/>
      <w:spacing w:after="0" w:line="240" w:lineRule="auto"/>
      <w:jc w:val="center"/>
    </w:pPr>
    <w:rPr>
      <w:rFonts w:ascii="Arial" w:eastAsia="Lucida Sans Unicode" w:hAnsi="Arial" w:cs="Arial"/>
      <w:b/>
      <w:sz w:val="24"/>
    </w:rPr>
  </w:style>
  <w:style w:type="paragraph" w:customStyle="1" w:styleId="WW-Corpodetexto2">
    <w:name w:val="WW-Corpo de texto 2"/>
    <w:basedOn w:val="Normal"/>
    <w:pPr>
      <w:widowControl w:val="0"/>
      <w:spacing w:after="0" w:line="240" w:lineRule="auto"/>
      <w:jc w:val="both"/>
    </w:pPr>
    <w:rPr>
      <w:rFonts w:ascii="Arial" w:eastAsia="Lucida Sans Unicode" w:hAnsi="Arial" w:cs="Arial"/>
      <w:sz w:val="24"/>
    </w:rPr>
  </w:style>
  <w:style w:type="paragraph" w:customStyle="1" w:styleId="WW-Textoembloco">
    <w:name w:val="WW-Texto em bloco"/>
    <w:basedOn w:val="Normal"/>
    <w:pPr>
      <w:widowControl w:val="0"/>
      <w:spacing w:after="0" w:line="240" w:lineRule="auto"/>
      <w:ind w:left="45" w:right="90" w:firstLine="806"/>
      <w:jc w:val="both"/>
    </w:pPr>
    <w:rPr>
      <w:rFonts w:ascii="Arial" w:eastAsia="Lucida Sans Unicode" w:hAnsi="Arial" w:cs="Arial"/>
      <w:b/>
      <w:color w:val="000000"/>
      <w:sz w:val="24"/>
      <w:szCs w:val="24"/>
    </w:rPr>
  </w:style>
  <w:style w:type="paragraph" w:customStyle="1" w:styleId="WW-Recuodecorpodetexto21">
    <w:name w:val="WW-Recuo de corpo de texto 21"/>
    <w:basedOn w:val="Normal"/>
    <w:pPr>
      <w:widowControl w:val="0"/>
      <w:spacing w:after="0" w:line="240" w:lineRule="auto"/>
      <w:ind w:firstLine="708"/>
      <w:jc w:val="both"/>
    </w:pPr>
    <w:rPr>
      <w:rFonts w:ascii="Arial" w:eastAsia="Lucida Sans Unicode" w:hAnsi="Arial" w:cs="Arial"/>
      <w:sz w:val="23"/>
      <w:szCs w:val="24"/>
    </w:rPr>
  </w:style>
  <w:style w:type="paragraph" w:customStyle="1" w:styleId="Corpodetexto21">
    <w:name w:val="Corpo de texto 21"/>
    <w:basedOn w:val="Normal"/>
    <w:pPr>
      <w:widowControl w:val="0"/>
      <w:spacing w:after="0" w:line="240" w:lineRule="auto"/>
      <w:jc w:val="both"/>
    </w:pPr>
    <w:rPr>
      <w:rFonts w:ascii="Arial" w:eastAsia="Lucida Sans Unicode" w:hAnsi="Arial" w:cs="Arial"/>
      <w:color w:val="FF0000"/>
      <w:sz w:val="18"/>
      <w:szCs w:val="18"/>
    </w:rPr>
  </w:style>
  <w:style w:type="paragraph" w:customStyle="1" w:styleId="WW-Corpodetexto21">
    <w:name w:val="WW-Corpo de texto 21"/>
    <w:basedOn w:val="Normal"/>
    <w:pPr>
      <w:widowControl w:val="0"/>
      <w:spacing w:after="0" w:line="240" w:lineRule="auto"/>
      <w:jc w:val="both"/>
    </w:pPr>
    <w:rPr>
      <w:rFonts w:ascii="Times New Roman" w:eastAsia="Lucida Sans Unicode" w:hAnsi="Times New Roman" w:cs="Times New Roman"/>
      <w:b/>
      <w:sz w:val="24"/>
    </w:rPr>
  </w:style>
  <w:style w:type="paragraph" w:customStyle="1" w:styleId="WW-NormalWeb">
    <w:name w:val="WW-Normal (Web)"/>
    <w:basedOn w:val="Normal"/>
    <w:pPr>
      <w:widowControl w:val="0"/>
      <w:spacing w:before="100" w:after="100" w:line="240" w:lineRule="auto"/>
    </w:pPr>
    <w:rPr>
      <w:rFonts w:ascii="Times New Roman" w:eastAsia="Lucida Sans Unicode" w:hAnsi="Times New Roman" w:cs="Times New Roman"/>
      <w:sz w:val="24"/>
      <w:szCs w:val="24"/>
    </w:rPr>
  </w:style>
  <w:style w:type="paragraph" w:customStyle="1" w:styleId="WW-Recuodecorpodetexto2">
    <w:name w:val="WW-Recuo de corpo de texto 2"/>
    <w:basedOn w:val="Normal"/>
    <w:pPr>
      <w:widowControl w:val="0"/>
      <w:spacing w:after="0" w:line="240" w:lineRule="auto"/>
      <w:ind w:firstLine="709"/>
      <w:jc w:val="both"/>
    </w:pPr>
    <w:rPr>
      <w:rFonts w:ascii="Arial" w:eastAsia="Lucida Sans Unicode" w:hAnsi="Arial" w:cs="Arial"/>
      <w:sz w:val="24"/>
    </w:rPr>
  </w:style>
  <w:style w:type="paragraph" w:customStyle="1" w:styleId="Textosimples">
    <w:name w:val="Texto simples"/>
    <w:basedOn w:val="Normal"/>
    <w:pPr>
      <w:widowControl w:val="0"/>
      <w:spacing w:after="0" w:line="240" w:lineRule="auto"/>
    </w:pPr>
    <w:rPr>
      <w:rFonts w:ascii="Courier New" w:eastAsia="Lucida Sans Unicode" w:hAnsi="Courier New" w:cs="Courier New"/>
      <w:sz w:val="24"/>
      <w:szCs w:val="24"/>
    </w:rPr>
  </w:style>
  <w:style w:type="paragraph" w:customStyle="1" w:styleId="Recuodecorpodetexto21">
    <w:name w:val="Recuo de corpo de texto 21"/>
    <w:basedOn w:val="Normal"/>
    <w:pPr>
      <w:widowControl w:val="0"/>
      <w:spacing w:after="0" w:line="240" w:lineRule="auto"/>
      <w:ind w:left="4820"/>
      <w:jc w:val="both"/>
    </w:pPr>
    <w:rPr>
      <w:rFonts w:ascii="Arial" w:eastAsia="Lucida Sans Unicode" w:hAnsi="Arial" w:cs="Arial"/>
      <w:sz w:val="18"/>
      <w:szCs w:val="18"/>
    </w:rPr>
  </w:style>
  <w:style w:type="paragraph" w:customStyle="1" w:styleId="WW-Recuodecorpodetexto212">
    <w:name w:val="WW-Recuo de corpo de texto 212"/>
    <w:basedOn w:val="Normal"/>
    <w:pPr>
      <w:widowControl w:val="0"/>
      <w:spacing w:after="0" w:line="240" w:lineRule="auto"/>
      <w:ind w:firstLine="1134"/>
      <w:jc w:val="both"/>
    </w:pPr>
    <w:rPr>
      <w:rFonts w:ascii="Arial" w:eastAsia="Lucida Sans Unicode" w:hAnsi="Arial" w:cs="Arial"/>
    </w:rPr>
  </w:style>
  <w:style w:type="paragraph" w:customStyle="1" w:styleId="WW-Corpodetexto3">
    <w:name w:val="WW-Corpo de texto 3"/>
    <w:basedOn w:val="Normal"/>
    <w:pPr>
      <w:widowControl w:val="0"/>
      <w:spacing w:after="0" w:line="240" w:lineRule="auto"/>
      <w:jc w:val="both"/>
    </w:pPr>
    <w:rPr>
      <w:rFonts w:ascii="Times New Roman" w:eastAsia="Lucida Sans Unicode" w:hAnsi="Times New Roman" w:cs="Times New Roman"/>
      <w:sz w:val="28"/>
    </w:rPr>
  </w:style>
  <w:style w:type="paragraph" w:customStyle="1" w:styleId="WW-ndice1111">
    <w:name w:val="WW-Índice1111"/>
    <w:basedOn w:val="Normal"/>
    <w:pPr>
      <w:widowControl w:val="0"/>
      <w:suppressLineNumbers/>
      <w:spacing w:after="0" w:line="240" w:lineRule="auto"/>
    </w:pPr>
    <w:rPr>
      <w:rFonts w:ascii="Times New Roman" w:eastAsia="PMingLiU" w:hAnsi="Times New Roman" w:cs="Times New Roman"/>
      <w:sz w:val="24"/>
    </w:rPr>
  </w:style>
  <w:style w:type="paragraph" w:styleId="Rodap0">
    <w:name w:val="footer"/>
    <w:basedOn w:val="Normal"/>
    <w:pPr>
      <w:widowControl w:val="0"/>
      <w:suppressLineNumbers/>
      <w:spacing w:after="0" w:line="240" w:lineRule="auto"/>
    </w:pPr>
    <w:rPr>
      <w:rFonts w:ascii="Times New Roman" w:eastAsia="Lucida Sans Unicode" w:hAnsi="Times New Roman" w:cs="Times New Roman"/>
      <w:sz w:val="24"/>
      <w:szCs w:val="24"/>
    </w:rPr>
  </w:style>
  <w:style w:type="paragraph" w:customStyle="1" w:styleId="Ttulodatabela">
    <w:name w:val="Título da tabela"/>
    <w:basedOn w:val="Contedodatabela"/>
    <w:pPr>
      <w:jc w:val="center"/>
    </w:pPr>
    <w:rPr>
      <w:rFonts w:eastAsia="Lucida Sans Unicode"/>
      <w:b/>
      <w:bCs/>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paragraph" w:customStyle="1" w:styleId="Contedodoquadro">
    <w:name w:val="Conteúdo do quadro"/>
    <w:basedOn w:val="Corpodetexto"/>
    <w:rPr>
      <w:rFonts w:eastAsia="Lucida Sans Unicode"/>
    </w:rPr>
  </w:style>
  <w:style w:type="paragraph" w:customStyle="1" w:styleId="WW-ndice11">
    <w:name w:val="WW-Índice11"/>
    <w:basedOn w:val="Normal"/>
    <w:pPr>
      <w:widowControl w:val="0"/>
      <w:suppressLineNumbers/>
      <w:spacing w:after="0" w:line="240" w:lineRule="auto"/>
    </w:pPr>
    <w:rPr>
      <w:rFonts w:ascii="Times New Roman" w:eastAsia="PMingLiU" w:hAnsi="Times New Roman" w:cs="Times New Roman"/>
      <w:sz w:val="24"/>
    </w:rPr>
  </w:style>
  <w:style w:type="paragraph" w:customStyle="1" w:styleId="Incluses">
    <w:name w:val="Inclusões"/>
    <w:basedOn w:val="Corpodetexto"/>
    <w:next w:val="CC"/>
    <w:pPr>
      <w:keepNext/>
      <w:keepLines/>
      <w:spacing w:after="240" w:line="240" w:lineRule="atLeast"/>
    </w:pPr>
    <w:rPr>
      <w:rFonts w:ascii="Garamond MT" w:eastAsia="Lucida Sans Unicode" w:hAnsi="Garamond MT" w:cs="Garamond MT"/>
      <w:kern w:val="1"/>
      <w:sz w:val="22"/>
      <w:szCs w:val="20"/>
    </w:rPr>
  </w:style>
  <w:style w:type="paragraph" w:customStyle="1" w:styleId="CC">
    <w:name w:val="CC"/>
    <w:basedOn w:val="Corpodetexto"/>
    <w:pPr>
      <w:keepLines/>
      <w:spacing w:after="240" w:line="240" w:lineRule="atLeast"/>
      <w:ind w:left="360" w:hanging="360"/>
    </w:pPr>
    <w:rPr>
      <w:rFonts w:ascii="Garamond MT" w:eastAsia="Lucida Sans Unicode" w:hAnsi="Garamond MT" w:cs="Garamond MT"/>
      <w:kern w:val="1"/>
      <w:sz w:val="22"/>
      <w:szCs w:val="20"/>
    </w:rPr>
  </w:style>
  <w:style w:type="paragraph" w:customStyle="1" w:styleId="Corpodetexto31">
    <w:name w:val="Corpo de texto 31"/>
    <w:basedOn w:val="Normal"/>
    <w:pPr>
      <w:widowControl w:val="0"/>
      <w:spacing w:after="0" w:line="240" w:lineRule="auto"/>
      <w:jc w:val="both"/>
    </w:pPr>
    <w:rPr>
      <w:rFonts w:ascii="Times New Roman" w:eastAsia="Lucida Sans Unicode" w:hAnsi="Times New Roman" w:cs="Times New Roman"/>
      <w:sz w:val="24"/>
    </w:rPr>
  </w:style>
  <w:style w:type="paragraph" w:styleId="Textodebalo">
    <w:name w:val="Balloon Text"/>
    <w:basedOn w:val="Normal"/>
    <w:uiPriority w:val="99"/>
    <w:pPr>
      <w:widowControl w:val="0"/>
      <w:spacing w:after="0" w:line="240" w:lineRule="auto"/>
    </w:pPr>
    <w:rPr>
      <w:rFonts w:ascii="Tahoma" w:eastAsia="Lucida Sans Unicode" w:hAnsi="Tahoma" w:cs="Tahoma"/>
      <w:sz w:val="16"/>
      <w:szCs w:val="16"/>
    </w:rPr>
  </w:style>
  <w:style w:type="paragraph" w:customStyle="1" w:styleId="TableContents">
    <w:name w:val="Table Contents"/>
    <w:basedOn w:val="Normal"/>
    <w:pPr>
      <w:widowControl w:val="0"/>
      <w:spacing w:after="0" w:line="240" w:lineRule="auto"/>
    </w:pPr>
    <w:rPr>
      <w:rFonts w:ascii="Times New Roman" w:eastAsia="Lucida Sans Unicode" w:hAnsi="Times New Roman" w:cs="Times New Roman"/>
      <w:sz w:val="24"/>
      <w:szCs w:val="24"/>
    </w:rPr>
  </w:style>
  <w:style w:type="paragraph" w:customStyle="1" w:styleId="TableHeading">
    <w:name w:val="Table Heading"/>
    <w:basedOn w:val="TableContents"/>
    <w:pPr>
      <w:jc w:val="center"/>
    </w:pPr>
    <w:rPr>
      <w:b/>
      <w:bCs/>
    </w:rPr>
  </w:style>
  <w:style w:type="paragraph" w:customStyle="1" w:styleId="Contedodetabela">
    <w:name w:val="Conteúdo de tabela"/>
    <w:basedOn w:val="Normal"/>
    <w:pPr>
      <w:widowControl w:val="0"/>
      <w:suppressLineNumbers/>
      <w:spacing w:after="0" w:line="240" w:lineRule="auto"/>
    </w:pPr>
    <w:rPr>
      <w:rFonts w:ascii="Times New Roman" w:eastAsia="Lucida Sans Unicode" w:hAnsi="Times New Roman" w:cs="Times New Roman"/>
      <w:sz w:val="24"/>
      <w:szCs w:val="24"/>
    </w:r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rPr>
      <w:rFonts w:eastAsia="Lucida Sans Unicode"/>
    </w:rPr>
  </w:style>
  <w:style w:type="paragraph" w:styleId="Cabealho0">
    <w:name w:val="header"/>
    <w:basedOn w:val="Normal"/>
    <w:pPr>
      <w:widowControl w:val="0"/>
      <w:suppressLineNumbers/>
      <w:spacing w:after="0" w:line="240" w:lineRule="auto"/>
    </w:pPr>
    <w:rPr>
      <w:rFonts w:ascii="Times New Roman" w:eastAsia="Lucida Sans Unicode" w:hAnsi="Times New Roman" w:cs="Times New Roman"/>
      <w:sz w:val="24"/>
      <w:szCs w:val="24"/>
    </w:rPr>
  </w:style>
  <w:style w:type="paragraph" w:styleId="SemEspaamento">
    <w:name w:val="No Spacing"/>
    <w:uiPriority w:val="1"/>
    <w:qFormat/>
    <w:pPr>
      <w:suppressAutoHyphens/>
    </w:pPr>
    <w:rPr>
      <w:rFonts w:ascii="Cambria" w:hAnsi="Cambria" w:cs="Cambria"/>
      <w:sz w:val="21"/>
      <w:szCs w:val="21"/>
      <w:lang w:eastAsia="zh-CN"/>
    </w:rPr>
  </w:style>
  <w:style w:type="paragraph" w:styleId="Citao">
    <w:name w:val="Quote"/>
    <w:basedOn w:val="Normal"/>
    <w:next w:val="Normal"/>
    <w:qFormat/>
    <w:pPr>
      <w:spacing w:before="160"/>
      <w:ind w:left="720" w:right="720"/>
      <w:jc w:val="center"/>
    </w:pPr>
    <w:rPr>
      <w:i/>
      <w:iCs/>
      <w:color w:val="262626"/>
    </w:rPr>
  </w:style>
  <w:style w:type="paragraph" w:styleId="CitaoIntensa">
    <w:name w:val="Intense Quote"/>
    <w:basedOn w:val="Normal"/>
    <w:next w:val="Normal"/>
    <w:qFormat/>
    <w:pPr>
      <w:spacing w:before="160" w:after="160" w:line="264" w:lineRule="auto"/>
      <w:ind w:left="720" w:right="720"/>
      <w:jc w:val="center"/>
    </w:pPr>
    <w:rPr>
      <w:rFonts w:ascii="Calibri" w:hAnsi="Calibri" w:cs="Times New Roman"/>
      <w:i/>
      <w:iCs/>
      <w:color w:val="9D936F"/>
      <w:sz w:val="32"/>
      <w:szCs w:val="32"/>
    </w:rPr>
  </w:style>
  <w:style w:type="paragraph" w:styleId="CabealhodoSumrio">
    <w:name w:val="TOC Heading"/>
    <w:basedOn w:val="Ttulo1"/>
    <w:next w:val="Normal"/>
    <w:qFormat/>
    <w:pPr>
      <w:numPr>
        <w:numId w:val="0"/>
      </w:numPr>
    </w:pPr>
  </w:style>
  <w:style w:type="paragraph" w:styleId="Sumrio1">
    <w:name w:val="toc 1"/>
    <w:basedOn w:val="Normal"/>
    <w:next w:val="Normal"/>
    <w:uiPriority w:val="39"/>
    <w:pPr>
      <w:spacing w:after="100"/>
    </w:pPr>
  </w:style>
  <w:style w:type="paragraph" w:styleId="Sumrio5">
    <w:name w:val="toc 5"/>
    <w:basedOn w:val="Normal"/>
    <w:next w:val="Normal"/>
    <w:pPr>
      <w:spacing w:after="100"/>
      <w:ind w:left="880"/>
    </w:pPr>
  </w:style>
  <w:style w:type="paragraph" w:styleId="Sumrio9">
    <w:name w:val="toc 9"/>
    <w:basedOn w:val="Normal"/>
    <w:next w:val="Normal"/>
    <w:pPr>
      <w:spacing w:after="100"/>
      <w:ind w:left="1760"/>
    </w:pPr>
  </w:style>
  <w:style w:type="paragraph" w:styleId="Sumrio6">
    <w:name w:val="toc 6"/>
    <w:basedOn w:val="Normal"/>
    <w:next w:val="Normal"/>
    <w:pPr>
      <w:spacing w:after="100"/>
      <w:ind w:left="1100"/>
    </w:pPr>
  </w:style>
  <w:style w:type="paragraph" w:styleId="Sumrio2">
    <w:name w:val="toc 2"/>
    <w:basedOn w:val="Normal"/>
    <w:next w:val="Normal"/>
    <w:uiPriority w:val="39"/>
    <w:pPr>
      <w:spacing w:after="100" w:line="254" w:lineRule="auto"/>
      <w:ind w:left="220"/>
    </w:pPr>
    <w:rPr>
      <w:rFonts w:cs="Times New Roman"/>
      <w:sz w:val="22"/>
      <w:szCs w:val="22"/>
    </w:rPr>
  </w:style>
  <w:style w:type="paragraph" w:styleId="Sumrio3">
    <w:name w:val="toc 3"/>
    <w:basedOn w:val="Normal"/>
    <w:next w:val="Normal"/>
    <w:pPr>
      <w:spacing w:after="100" w:line="254" w:lineRule="auto"/>
      <w:ind w:left="440"/>
    </w:pPr>
    <w:rPr>
      <w:rFonts w:cs="Times New Roman"/>
      <w:sz w:val="22"/>
      <w:szCs w:val="22"/>
    </w:rPr>
  </w:style>
  <w:style w:type="paragraph" w:styleId="PargrafodaLista">
    <w:name w:val="List Paragraph"/>
    <w:basedOn w:val="Normal"/>
    <w:uiPriority w:val="34"/>
    <w:qFormat/>
    <w:pPr>
      <w:ind w:left="708"/>
    </w:pPr>
  </w:style>
  <w:style w:type="paragraph" w:customStyle="1" w:styleId="Corpodetexto32">
    <w:name w:val="Corpo de texto 32"/>
    <w:basedOn w:val="Normal"/>
    <w:pPr>
      <w:widowControl w:val="0"/>
      <w:spacing w:after="0" w:line="240" w:lineRule="auto"/>
      <w:jc w:val="both"/>
    </w:pPr>
    <w:rPr>
      <w:rFonts w:ascii="Times New Roman" w:eastAsia="Lucida Sans Unicode" w:hAnsi="Times New Roman" w:cs="Times New Roman"/>
      <w:sz w:val="24"/>
      <w:szCs w:val="20"/>
    </w:rPr>
  </w:style>
  <w:style w:type="paragraph" w:customStyle="1" w:styleId="PargrafodaLista1">
    <w:name w:val="Parágrafo da Lista1"/>
    <w:basedOn w:val="Normal"/>
    <w:pPr>
      <w:ind w:left="708"/>
    </w:pPr>
  </w:style>
  <w:style w:type="character" w:styleId="MenoPendente">
    <w:name w:val="Unresolved Mention"/>
    <w:uiPriority w:val="99"/>
    <w:semiHidden/>
    <w:unhideWhenUsed/>
    <w:rsid w:val="00C06B57"/>
    <w:rPr>
      <w:color w:val="808080"/>
      <w:shd w:val="clear" w:color="auto" w:fill="E6E6E6"/>
    </w:rPr>
  </w:style>
  <w:style w:type="character" w:customStyle="1" w:styleId="TtuloChar1">
    <w:name w:val="Título Char1"/>
    <w:uiPriority w:val="10"/>
    <w:rsid w:val="0084203C"/>
    <w:rPr>
      <w:rFonts w:ascii="Calibri Light" w:eastAsia="Times New Roman" w:hAnsi="Calibri Light" w:cs="Times New Roman"/>
      <w:b/>
      <w:bCs/>
      <w:kern w:val="28"/>
      <w:sz w:val="32"/>
      <w:szCs w:val="32"/>
      <w:lang w:eastAsia="zh-CN"/>
    </w:rPr>
  </w:style>
  <w:style w:type="paragraph" w:customStyle="1" w:styleId="PargrafodaLista10">
    <w:name w:val="Parágrafo da Lista1"/>
    <w:basedOn w:val="Normal"/>
    <w:rsid w:val="000F4148"/>
    <w:pPr>
      <w:spacing w:line="276" w:lineRule="auto"/>
      <w:ind w:left="720"/>
    </w:pPr>
    <w:rPr>
      <w:rFonts w:ascii="Calibri" w:eastAsia="SimSun" w:hAnsi="Calibri" w:cs="font215"/>
      <w:sz w:val="22"/>
      <w:szCs w:val="22"/>
      <w:lang w:eastAsia="ar-SA"/>
    </w:rPr>
  </w:style>
  <w:style w:type="table" w:styleId="Tabelacomgrade">
    <w:name w:val="Table Grid"/>
    <w:basedOn w:val="Tabelanormal"/>
    <w:uiPriority w:val="59"/>
    <w:rsid w:val="00B7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0124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
    <w:name w:val="textbody"/>
    <w:basedOn w:val="Normal"/>
    <w:rsid w:val="00AD4961"/>
    <w:pPr>
      <w:suppressAutoHyphens w:val="0"/>
      <w:spacing w:before="100" w:beforeAutospacing="1" w:after="100" w:afterAutospacing="1" w:line="240" w:lineRule="auto"/>
    </w:pPr>
    <w:rPr>
      <w:rFonts w:ascii="Times New Roman" w:hAnsi="Times New Roman" w:cs="Times New Roman"/>
      <w:sz w:val="24"/>
      <w:szCs w:val="24"/>
      <w:lang w:eastAsia="pt-BR"/>
    </w:rPr>
  </w:style>
  <w:style w:type="paragraph" w:customStyle="1" w:styleId="Default">
    <w:name w:val="Default"/>
    <w:rsid w:val="00817052"/>
    <w:pPr>
      <w:autoSpaceDE w:val="0"/>
      <w:autoSpaceDN w:val="0"/>
      <w:adjustRightInd w:val="0"/>
    </w:pPr>
    <w:rPr>
      <w:rFonts w:ascii="Calibri" w:hAnsi="Calibri" w:cs="Calibri"/>
      <w:color w:val="000000"/>
      <w:sz w:val="24"/>
      <w:szCs w:val="24"/>
    </w:rPr>
  </w:style>
  <w:style w:type="paragraph" w:customStyle="1" w:styleId="PargrafodaLista2">
    <w:name w:val="Parágrafo da Lista2"/>
    <w:basedOn w:val="Normal"/>
    <w:rsid w:val="0095561B"/>
    <w:pPr>
      <w:spacing w:line="276" w:lineRule="auto"/>
      <w:ind w:left="720"/>
    </w:pPr>
    <w:rPr>
      <w:rFonts w:ascii="Calibri" w:eastAsia="SimSun" w:hAnsi="Calibri" w:cs="font215"/>
      <w:sz w:val="22"/>
      <w:szCs w:val="22"/>
      <w:lang w:eastAsia="ar-SA"/>
    </w:rPr>
  </w:style>
  <w:style w:type="character" w:customStyle="1" w:styleId="ListLabel1">
    <w:name w:val="ListLabel 1"/>
    <w:rsid w:val="00951BAD"/>
    <w:rPr>
      <w:rFonts w:cs="Courier New"/>
    </w:rPr>
  </w:style>
  <w:style w:type="character" w:customStyle="1" w:styleId="ListLabel2">
    <w:name w:val="ListLabel 2"/>
    <w:rsid w:val="00951BAD"/>
    <w:rPr>
      <w:rFonts w:cs="Courier New"/>
    </w:rPr>
  </w:style>
  <w:style w:type="paragraph" w:customStyle="1" w:styleId="Textodebalo1">
    <w:name w:val="Texto de balão1"/>
    <w:basedOn w:val="Normal"/>
    <w:rsid w:val="00951BAD"/>
    <w:pPr>
      <w:spacing w:after="0" w:line="100" w:lineRule="atLeast"/>
    </w:pPr>
    <w:rPr>
      <w:rFonts w:ascii="Tahoma" w:eastAsia="SimSun" w:hAnsi="Tahoma" w:cs="Tahoma"/>
      <w:sz w:val="16"/>
      <w:szCs w:val="16"/>
      <w:lang w:eastAsia="ar-SA"/>
    </w:rPr>
  </w:style>
  <w:style w:type="character" w:customStyle="1" w:styleId="RodapChar1">
    <w:name w:val="Rodapé Char1"/>
    <w:rsid w:val="00951BAD"/>
    <w:rPr>
      <w:rFonts w:ascii="Calibri" w:eastAsia="SimSun" w:hAnsi="Calibri" w:cs="font215"/>
      <w:sz w:val="22"/>
      <w:szCs w:val="22"/>
      <w:lang w:eastAsia="ar-SA"/>
    </w:rPr>
  </w:style>
  <w:style w:type="paragraph" w:customStyle="1" w:styleId="xl65">
    <w:name w:val="xl65"/>
    <w:basedOn w:val="Normal"/>
    <w:rsid w:val="00951BAD"/>
    <w:pPr>
      <w:suppressAutoHyphens w:val="0"/>
      <w:spacing w:before="100" w:beforeAutospacing="1" w:after="100" w:afterAutospacing="1" w:line="240" w:lineRule="auto"/>
    </w:pPr>
    <w:rPr>
      <w:rFonts w:ascii="Times New Roman" w:hAnsi="Times New Roman" w:cs="Times New Roman"/>
      <w:sz w:val="24"/>
      <w:szCs w:val="24"/>
      <w:lang w:eastAsia="pt-BR"/>
    </w:rPr>
  </w:style>
  <w:style w:type="paragraph" w:customStyle="1" w:styleId="xl66">
    <w:name w:val="xl66"/>
    <w:basedOn w:val="Normal"/>
    <w:rsid w:val="00951BAD"/>
    <w:pPr>
      <w:pBdr>
        <w:top w:val="single" w:sz="4" w:space="0" w:color="auto"/>
        <w:left w:val="single" w:sz="4" w:space="0" w:color="auto"/>
        <w:bottom w:val="single" w:sz="4" w:space="0" w:color="auto"/>
        <w:right w:val="single" w:sz="4"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67">
    <w:name w:val="xl67"/>
    <w:basedOn w:val="Normal"/>
    <w:rsid w:val="00951BAD"/>
    <w:pPr>
      <w:pBdr>
        <w:top w:val="single" w:sz="4" w:space="0" w:color="auto"/>
        <w:left w:val="single" w:sz="4" w:space="0" w:color="auto"/>
        <w:bottom w:val="single" w:sz="4" w:space="0" w:color="auto"/>
        <w:right w:val="single" w:sz="4"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68">
    <w:name w:val="xl68"/>
    <w:basedOn w:val="Normal"/>
    <w:rsid w:val="00951BAD"/>
    <w:pPr>
      <w:pBdr>
        <w:top w:val="single" w:sz="4" w:space="0" w:color="auto"/>
        <w:left w:val="single" w:sz="4" w:space="0" w:color="auto"/>
        <w:bottom w:val="single" w:sz="4" w:space="0" w:color="auto"/>
        <w:right w:val="single" w:sz="8" w:space="0" w:color="auto"/>
      </w:pBdr>
      <w:shd w:val="clear" w:color="000000" w:fill="F0F8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69">
    <w:name w:val="xl69"/>
    <w:basedOn w:val="Normal"/>
    <w:rsid w:val="00951B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70">
    <w:name w:val="xl70"/>
    <w:basedOn w:val="Normal"/>
    <w:rsid w:val="00951B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71">
    <w:name w:val="xl71"/>
    <w:basedOn w:val="Normal"/>
    <w:rsid w:val="00951BA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72">
    <w:name w:val="xl72"/>
    <w:basedOn w:val="Normal"/>
    <w:rsid w:val="00951B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73">
    <w:name w:val="xl73"/>
    <w:basedOn w:val="Normal"/>
    <w:rsid w:val="00951BAD"/>
    <w:pPr>
      <w:pBdr>
        <w:top w:val="single" w:sz="4" w:space="0" w:color="auto"/>
        <w:left w:val="single" w:sz="4" w:space="0" w:color="auto"/>
        <w:bottom w:val="single" w:sz="4" w:space="0" w:color="auto"/>
        <w:right w:val="single" w:sz="4"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74">
    <w:name w:val="xl74"/>
    <w:basedOn w:val="Normal"/>
    <w:rsid w:val="00951BAD"/>
    <w:pPr>
      <w:suppressAutoHyphens w:val="0"/>
      <w:spacing w:before="100" w:beforeAutospacing="1" w:after="100" w:afterAutospacing="1" w:line="240" w:lineRule="auto"/>
    </w:pPr>
    <w:rPr>
      <w:rFonts w:ascii="Times New Roman" w:hAnsi="Times New Roman" w:cs="Times New Roman"/>
      <w:sz w:val="24"/>
      <w:szCs w:val="24"/>
      <w:lang w:eastAsia="pt-BR"/>
    </w:rPr>
  </w:style>
  <w:style w:type="paragraph" w:customStyle="1" w:styleId="xl75">
    <w:name w:val="xl75"/>
    <w:basedOn w:val="Normal"/>
    <w:rsid w:val="00951BAD"/>
    <w:pPr>
      <w:suppressAutoHyphens w:val="0"/>
      <w:spacing w:before="100" w:beforeAutospacing="1" w:after="100" w:afterAutospacing="1" w:line="240" w:lineRule="auto"/>
      <w:jc w:val="center"/>
    </w:pPr>
    <w:rPr>
      <w:rFonts w:ascii="Times New Roman" w:hAnsi="Times New Roman" w:cs="Times New Roman"/>
      <w:sz w:val="24"/>
      <w:szCs w:val="24"/>
      <w:lang w:eastAsia="pt-BR"/>
    </w:rPr>
  </w:style>
  <w:style w:type="paragraph" w:customStyle="1" w:styleId="xl76">
    <w:name w:val="xl76"/>
    <w:basedOn w:val="Normal"/>
    <w:rsid w:val="00951BAD"/>
    <w:pPr>
      <w:pBdr>
        <w:top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77">
    <w:name w:val="xl77"/>
    <w:basedOn w:val="Normal"/>
    <w:rsid w:val="00951BAD"/>
    <w:pPr>
      <w:pBdr>
        <w:top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78">
    <w:name w:val="xl78"/>
    <w:basedOn w:val="Normal"/>
    <w:rsid w:val="00951BAD"/>
    <w:pPr>
      <w:pBdr>
        <w:top w:val="single" w:sz="8"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79">
    <w:name w:val="xl79"/>
    <w:basedOn w:val="Normal"/>
    <w:rsid w:val="00951BA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80">
    <w:name w:val="xl80"/>
    <w:basedOn w:val="Normal"/>
    <w:rsid w:val="00951BA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81">
    <w:name w:val="xl81"/>
    <w:basedOn w:val="Normal"/>
    <w:rsid w:val="00951BA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82">
    <w:name w:val="xl82"/>
    <w:basedOn w:val="Normal"/>
    <w:rsid w:val="00951BAD"/>
    <w:pPr>
      <w:pBdr>
        <w:top w:val="single" w:sz="8" w:space="0" w:color="auto"/>
        <w:left w:val="single" w:sz="4" w:space="0" w:color="auto"/>
        <w:bottom w:val="single" w:sz="8" w:space="0" w:color="auto"/>
        <w:right w:val="single" w:sz="8"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83">
    <w:name w:val="xl83"/>
    <w:basedOn w:val="Normal"/>
    <w:rsid w:val="00951BAD"/>
    <w:pPr>
      <w:pBdr>
        <w:top w:val="single" w:sz="8" w:space="0" w:color="auto"/>
        <w:left w:val="single" w:sz="8"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84">
    <w:name w:val="xl84"/>
    <w:basedOn w:val="Normal"/>
    <w:rsid w:val="00951BAD"/>
    <w:pPr>
      <w:pBdr>
        <w:top w:val="single" w:sz="8" w:space="0" w:color="auto"/>
        <w:left w:val="single" w:sz="4" w:space="0" w:color="auto"/>
        <w:right w:val="single" w:sz="4" w:space="0" w:color="auto"/>
      </w:pBdr>
      <w:shd w:val="clear" w:color="000000" w:fill="C0C0C0"/>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85">
    <w:name w:val="xl85"/>
    <w:basedOn w:val="Normal"/>
    <w:rsid w:val="00951BAD"/>
    <w:pPr>
      <w:pBdr>
        <w:top w:val="single" w:sz="8" w:space="0" w:color="auto"/>
        <w:left w:val="single" w:sz="4"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86">
    <w:name w:val="xl86"/>
    <w:basedOn w:val="Normal"/>
    <w:rsid w:val="00951BAD"/>
    <w:pPr>
      <w:pBdr>
        <w:top w:val="single" w:sz="8" w:space="0" w:color="auto"/>
        <w:left w:val="single" w:sz="4" w:space="0" w:color="auto"/>
        <w:right w:val="single" w:sz="8"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87">
    <w:name w:val="xl87"/>
    <w:basedOn w:val="Normal"/>
    <w:rsid w:val="00951BA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88">
    <w:name w:val="xl88"/>
    <w:basedOn w:val="Normal"/>
    <w:rsid w:val="00951BA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89">
    <w:name w:val="xl89"/>
    <w:basedOn w:val="Normal"/>
    <w:rsid w:val="00951BA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90">
    <w:name w:val="xl90"/>
    <w:basedOn w:val="Normal"/>
    <w:rsid w:val="00951BAD"/>
    <w:pPr>
      <w:pBdr>
        <w:top w:val="single" w:sz="8" w:space="0" w:color="auto"/>
        <w:left w:val="single" w:sz="4" w:space="0" w:color="auto"/>
        <w:bottom w:val="single" w:sz="4" w:space="0" w:color="auto"/>
        <w:right w:val="single" w:sz="4"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1">
    <w:name w:val="xl91"/>
    <w:basedOn w:val="Normal"/>
    <w:rsid w:val="00951BAD"/>
    <w:pPr>
      <w:pBdr>
        <w:top w:val="single" w:sz="8" w:space="0" w:color="auto"/>
        <w:left w:val="single" w:sz="4" w:space="0" w:color="auto"/>
        <w:bottom w:val="single" w:sz="4" w:space="0" w:color="auto"/>
        <w:right w:val="single" w:sz="8"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2">
    <w:name w:val="xl92"/>
    <w:basedOn w:val="Normal"/>
    <w:rsid w:val="00951B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3">
    <w:name w:val="xl93"/>
    <w:basedOn w:val="Normal"/>
    <w:rsid w:val="00951BA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4">
    <w:name w:val="xl94"/>
    <w:basedOn w:val="Normal"/>
    <w:rsid w:val="00951BAD"/>
    <w:pPr>
      <w:pBdr>
        <w:top w:val="single" w:sz="4" w:space="0" w:color="auto"/>
        <w:left w:val="single" w:sz="4" w:space="0" w:color="auto"/>
        <w:bottom w:val="single" w:sz="4" w:space="0" w:color="auto"/>
        <w:right w:val="single" w:sz="4"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5">
    <w:name w:val="xl95"/>
    <w:basedOn w:val="Normal"/>
    <w:rsid w:val="00951BAD"/>
    <w:pPr>
      <w:pBdr>
        <w:top w:val="single" w:sz="4" w:space="0" w:color="auto"/>
        <w:left w:val="single" w:sz="4" w:space="0" w:color="auto"/>
        <w:bottom w:val="single" w:sz="4" w:space="0" w:color="auto"/>
        <w:right w:val="single" w:sz="8"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6">
    <w:name w:val="xl96"/>
    <w:basedOn w:val="Normal"/>
    <w:rsid w:val="00951BA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7">
    <w:name w:val="xl97"/>
    <w:basedOn w:val="Normal"/>
    <w:rsid w:val="00951BA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8">
    <w:name w:val="xl98"/>
    <w:basedOn w:val="Normal"/>
    <w:rsid w:val="00951BAD"/>
    <w:pPr>
      <w:pBdr>
        <w:top w:val="single" w:sz="8" w:space="0" w:color="auto"/>
        <w:left w:val="single" w:sz="4" w:space="0" w:color="auto"/>
        <w:bottom w:val="single" w:sz="4" w:space="0" w:color="auto"/>
        <w:right w:val="single" w:sz="4" w:space="0" w:color="auto"/>
      </w:pBdr>
      <w:shd w:val="clear" w:color="000000" w:fill="F0F8FF"/>
      <w:suppressAutoHyphens w:val="0"/>
      <w:spacing w:before="100" w:beforeAutospacing="1" w:after="100" w:afterAutospacing="1" w:line="240" w:lineRule="auto"/>
      <w:jc w:val="right"/>
      <w:textAlignment w:val="center"/>
    </w:pPr>
    <w:rPr>
      <w:rFonts w:ascii="Times New Roman" w:hAnsi="Times New Roman" w:cs="Times New Roman"/>
      <w:sz w:val="17"/>
      <w:szCs w:val="17"/>
      <w:lang w:eastAsia="pt-BR"/>
    </w:rPr>
  </w:style>
  <w:style w:type="paragraph" w:customStyle="1" w:styleId="xl99">
    <w:name w:val="xl99"/>
    <w:basedOn w:val="Normal"/>
    <w:rsid w:val="00951B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hAnsi="Times New Roman" w:cs="Times New Roman"/>
      <w:sz w:val="17"/>
      <w:szCs w:val="17"/>
      <w:lang w:eastAsia="pt-BR"/>
    </w:rPr>
  </w:style>
  <w:style w:type="paragraph" w:customStyle="1" w:styleId="xl100">
    <w:name w:val="xl100"/>
    <w:basedOn w:val="Normal"/>
    <w:rsid w:val="00951BAD"/>
    <w:pPr>
      <w:pBdr>
        <w:top w:val="single" w:sz="4" w:space="0" w:color="auto"/>
        <w:left w:val="single" w:sz="4" w:space="0" w:color="auto"/>
        <w:bottom w:val="single" w:sz="4" w:space="0" w:color="auto"/>
        <w:right w:val="single" w:sz="4" w:space="0" w:color="auto"/>
      </w:pBdr>
      <w:shd w:val="clear" w:color="000000" w:fill="F0F8FF"/>
      <w:suppressAutoHyphens w:val="0"/>
      <w:spacing w:before="100" w:beforeAutospacing="1" w:after="100" w:afterAutospacing="1" w:line="240" w:lineRule="auto"/>
      <w:jc w:val="right"/>
      <w:textAlignment w:val="center"/>
    </w:pPr>
    <w:rPr>
      <w:rFonts w:ascii="Times New Roman" w:hAnsi="Times New Roman" w:cs="Times New Roman"/>
      <w:sz w:val="17"/>
      <w:szCs w:val="17"/>
      <w:lang w:eastAsia="pt-BR"/>
    </w:rPr>
  </w:style>
  <w:style w:type="paragraph" w:customStyle="1" w:styleId="xl101">
    <w:name w:val="xl101"/>
    <w:basedOn w:val="Normal"/>
    <w:rsid w:val="00951BA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hAnsi="Times New Roman" w:cs="Times New Roman"/>
      <w:sz w:val="17"/>
      <w:szCs w:val="17"/>
      <w:lang w:eastAsia="pt-BR"/>
    </w:rPr>
  </w:style>
  <w:style w:type="paragraph" w:customStyle="1" w:styleId="xl102">
    <w:name w:val="xl102"/>
    <w:basedOn w:val="Normal"/>
    <w:rsid w:val="00951BA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hAnsi="Times New Roman" w:cs="Times New Roman"/>
      <w:sz w:val="17"/>
      <w:szCs w:val="17"/>
      <w:lang w:eastAsia="pt-BR"/>
    </w:rPr>
  </w:style>
  <w:style w:type="paragraph" w:customStyle="1" w:styleId="xl103">
    <w:name w:val="xl103"/>
    <w:basedOn w:val="Normal"/>
    <w:rsid w:val="00951BA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104">
    <w:name w:val="xl104"/>
    <w:basedOn w:val="Normal"/>
    <w:rsid w:val="00951BA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105">
    <w:name w:val="xl105"/>
    <w:basedOn w:val="Normal"/>
    <w:rsid w:val="00951BAD"/>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06">
    <w:name w:val="xl106"/>
    <w:basedOn w:val="Normal"/>
    <w:rsid w:val="00951BAD"/>
    <w:pPr>
      <w:pBdr>
        <w:top w:val="single" w:sz="4" w:space="0" w:color="auto"/>
        <w:left w:val="single" w:sz="8" w:space="0" w:color="auto"/>
        <w:bottom w:val="single" w:sz="4" w:space="0" w:color="auto"/>
        <w:right w:val="single" w:sz="4" w:space="0" w:color="auto"/>
      </w:pBdr>
      <w:shd w:val="clear" w:color="000000" w:fill="F0F8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07">
    <w:name w:val="xl107"/>
    <w:basedOn w:val="Normal"/>
    <w:rsid w:val="00951BA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08">
    <w:name w:val="xl108"/>
    <w:basedOn w:val="Normal"/>
    <w:rsid w:val="00951BA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09">
    <w:name w:val="xl109"/>
    <w:basedOn w:val="Normal"/>
    <w:rsid w:val="00951BAD"/>
    <w:pPr>
      <w:pBdr>
        <w:top w:val="single" w:sz="8" w:space="0" w:color="auto"/>
        <w:left w:val="single" w:sz="8" w:space="0" w:color="auto"/>
        <w:bottom w:val="single" w:sz="4" w:space="0" w:color="auto"/>
        <w:right w:val="single" w:sz="4" w:space="0" w:color="auto"/>
      </w:pBdr>
      <w:shd w:val="clear" w:color="000000" w:fill="F0F8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10">
    <w:name w:val="xl110"/>
    <w:basedOn w:val="Normal"/>
    <w:rsid w:val="00951BA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11">
    <w:name w:val="xl111"/>
    <w:basedOn w:val="Normal"/>
    <w:rsid w:val="00951BAD"/>
    <w:pPr>
      <w:pBdr>
        <w:top w:val="single" w:sz="4" w:space="0" w:color="auto"/>
        <w:left w:val="single" w:sz="8" w:space="0" w:color="auto"/>
        <w:bottom w:val="single" w:sz="4" w:space="0" w:color="auto"/>
        <w:right w:val="single" w:sz="4" w:space="0" w:color="auto"/>
      </w:pBdr>
      <w:shd w:val="clear" w:color="000000" w:fill="F0F8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12">
    <w:name w:val="xl112"/>
    <w:basedOn w:val="Normal"/>
    <w:rsid w:val="00951BA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13">
    <w:name w:val="xl113"/>
    <w:basedOn w:val="Normal"/>
    <w:rsid w:val="00951BAD"/>
    <w:pPr>
      <w:pBdr>
        <w:top w:val="single" w:sz="4" w:space="0" w:color="auto"/>
        <w:left w:val="single" w:sz="8" w:space="0" w:color="auto"/>
        <w:bottom w:val="single" w:sz="8" w:space="0" w:color="auto"/>
        <w:right w:val="single" w:sz="4" w:space="0" w:color="auto"/>
      </w:pBdr>
      <w:shd w:val="clear" w:color="000000" w:fill="F0F8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14">
    <w:name w:val="xl114"/>
    <w:basedOn w:val="Normal"/>
    <w:rsid w:val="00951BAD"/>
    <w:pPr>
      <w:pBdr>
        <w:top w:val="single" w:sz="4" w:space="0" w:color="auto"/>
        <w:left w:val="single" w:sz="4" w:space="0" w:color="auto"/>
        <w:bottom w:val="single" w:sz="8" w:space="0" w:color="auto"/>
        <w:right w:val="single" w:sz="4" w:space="0" w:color="auto"/>
      </w:pBdr>
      <w:shd w:val="clear" w:color="000000" w:fill="F0F8FF"/>
      <w:suppressAutoHyphens w:val="0"/>
      <w:spacing w:before="100" w:beforeAutospacing="1" w:after="100" w:afterAutospacing="1" w:line="240" w:lineRule="auto"/>
      <w:jc w:val="right"/>
      <w:textAlignment w:val="center"/>
    </w:pPr>
    <w:rPr>
      <w:rFonts w:ascii="Times New Roman" w:hAnsi="Times New Roman" w:cs="Times New Roman"/>
      <w:sz w:val="17"/>
      <w:szCs w:val="17"/>
      <w:lang w:eastAsia="pt-BR"/>
    </w:rPr>
  </w:style>
  <w:style w:type="paragraph" w:customStyle="1" w:styleId="xl115">
    <w:name w:val="xl115"/>
    <w:basedOn w:val="Normal"/>
    <w:rsid w:val="00951BAD"/>
    <w:pPr>
      <w:pBdr>
        <w:top w:val="single" w:sz="4" w:space="0" w:color="auto"/>
        <w:left w:val="single" w:sz="4" w:space="0" w:color="auto"/>
        <w:bottom w:val="single" w:sz="8" w:space="0" w:color="auto"/>
        <w:right w:val="single" w:sz="4"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116">
    <w:name w:val="xl116"/>
    <w:basedOn w:val="Normal"/>
    <w:rsid w:val="00951BAD"/>
    <w:pPr>
      <w:pBdr>
        <w:top w:val="single" w:sz="4" w:space="0" w:color="auto"/>
        <w:left w:val="single" w:sz="4" w:space="0" w:color="auto"/>
        <w:bottom w:val="single" w:sz="8" w:space="0" w:color="auto"/>
        <w:right w:val="single" w:sz="8"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117">
    <w:name w:val="xl117"/>
    <w:basedOn w:val="Normal"/>
    <w:rsid w:val="00951BAD"/>
    <w:pPr>
      <w:pBdr>
        <w:top w:val="single" w:sz="4" w:space="0" w:color="808080"/>
        <w:left w:val="single" w:sz="4" w:space="0" w:color="808080"/>
        <w:right w:val="single" w:sz="4" w:space="0" w:color="808080"/>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18">
    <w:name w:val="xl118"/>
    <w:basedOn w:val="Normal"/>
    <w:rsid w:val="00951BAD"/>
    <w:pPr>
      <w:pBdr>
        <w:top w:val="single" w:sz="4" w:space="0" w:color="808080"/>
        <w:left w:val="single" w:sz="4" w:space="0" w:color="808080"/>
        <w:right w:val="single" w:sz="4" w:space="0" w:color="808080"/>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19">
    <w:name w:val="xl119"/>
    <w:basedOn w:val="Normal"/>
    <w:rsid w:val="00951BAD"/>
    <w:pPr>
      <w:pBdr>
        <w:bottom w:val="single" w:sz="8" w:space="0" w:color="auto"/>
      </w:pBdr>
      <w:suppressAutoHyphens w:val="0"/>
      <w:spacing w:before="100" w:beforeAutospacing="1" w:after="100" w:afterAutospacing="1" w:line="240" w:lineRule="auto"/>
      <w:jc w:val="center"/>
    </w:pPr>
    <w:rPr>
      <w:rFonts w:ascii="Times New Roman" w:hAnsi="Times New Roman" w:cs="Times New Roman"/>
      <w:sz w:val="24"/>
      <w:szCs w:val="24"/>
      <w:lang w:eastAsia="pt-BR"/>
    </w:rPr>
  </w:style>
  <w:style w:type="paragraph" w:customStyle="1" w:styleId="xl63">
    <w:name w:val="xl63"/>
    <w:basedOn w:val="Normal"/>
    <w:rsid w:val="00951B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color w:val="000000"/>
      <w:sz w:val="18"/>
      <w:szCs w:val="18"/>
      <w:lang w:eastAsia="pt-BR"/>
    </w:rPr>
  </w:style>
  <w:style w:type="paragraph" w:customStyle="1" w:styleId="xl64">
    <w:name w:val="xl64"/>
    <w:basedOn w:val="Normal"/>
    <w:rsid w:val="00951B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color w:val="000000"/>
      <w:sz w:val="18"/>
      <w:szCs w:val="18"/>
      <w:lang w:eastAsia="pt-BR"/>
    </w:rPr>
  </w:style>
  <w:style w:type="paragraph" w:customStyle="1" w:styleId="western">
    <w:name w:val="western"/>
    <w:basedOn w:val="Normal"/>
    <w:rsid w:val="00951BAD"/>
    <w:pPr>
      <w:suppressAutoHyphens w:val="0"/>
      <w:spacing w:before="100" w:beforeAutospacing="1" w:after="119" w:line="240" w:lineRule="auto"/>
    </w:pPr>
    <w:rPr>
      <w:rFonts w:ascii="Times New Roman" w:hAnsi="Times New Roman" w:cs="Times New Roman"/>
      <w:sz w:val="24"/>
      <w:szCs w:val="24"/>
      <w:lang w:eastAsia="pt-BR"/>
    </w:rPr>
  </w:style>
  <w:style w:type="paragraph" w:customStyle="1" w:styleId="Standard">
    <w:name w:val="Standard"/>
    <w:rsid w:val="00930425"/>
    <w:pPr>
      <w:suppressAutoHyphens/>
      <w:autoSpaceDN w:val="0"/>
      <w:spacing w:after="160" w:line="249" w:lineRule="auto"/>
      <w:textAlignment w:val="baseline"/>
    </w:pPr>
    <w:rPr>
      <w:rFonts w:ascii="Calibri" w:eastAsia="Calibri" w:hAnsi="Calibri" w:cs="F"/>
      <w:kern w:val="3"/>
      <w:sz w:val="22"/>
      <w:szCs w:val="22"/>
      <w:lang w:eastAsia="en-US"/>
    </w:rPr>
  </w:style>
  <w:style w:type="character" w:customStyle="1" w:styleId="RecuodecorpodetextoChar1">
    <w:name w:val="Recuo de corpo de texto Char1"/>
    <w:link w:val="Recuodecorpodetexto"/>
    <w:rsid w:val="0016371F"/>
    <w:rPr>
      <w:rFonts w:ascii="Cambria" w:hAnsi="Cambria" w:cs="Cambria"/>
      <w:sz w:val="21"/>
      <w:szCs w:val="21"/>
      <w:lang w:eastAsia="zh-CN"/>
    </w:rPr>
  </w:style>
  <w:style w:type="paragraph" w:customStyle="1" w:styleId="msonormal0">
    <w:name w:val="msonormal"/>
    <w:basedOn w:val="Normal"/>
    <w:rsid w:val="00080F4C"/>
    <w:pPr>
      <w:suppressAutoHyphens w:val="0"/>
      <w:spacing w:before="100" w:beforeAutospacing="1" w:after="100" w:afterAutospacing="1" w:line="240" w:lineRule="auto"/>
    </w:pPr>
    <w:rPr>
      <w:rFonts w:ascii="Times New Roman" w:hAnsi="Times New Roman" w:cs="Times New Roman"/>
      <w:sz w:val="24"/>
      <w:szCs w:val="24"/>
      <w:lang w:eastAsia="pt-BR"/>
    </w:rPr>
  </w:style>
  <w:style w:type="paragraph" w:customStyle="1" w:styleId="font5">
    <w:name w:val="font5"/>
    <w:basedOn w:val="Normal"/>
    <w:rsid w:val="00E10AEF"/>
    <w:pPr>
      <w:suppressAutoHyphens w:val="0"/>
      <w:spacing w:before="100" w:beforeAutospacing="1" w:after="100" w:afterAutospacing="1" w:line="240" w:lineRule="auto"/>
    </w:pPr>
    <w:rPr>
      <w:rFonts w:ascii="Calibri Light" w:hAnsi="Calibri Light" w:cs="Calibri Light"/>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731">
      <w:bodyDiv w:val="1"/>
      <w:marLeft w:val="0"/>
      <w:marRight w:val="0"/>
      <w:marTop w:val="0"/>
      <w:marBottom w:val="0"/>
      <w:divBdr>
        <w:top w:val="none" w:sz="0" w:space="0" w:color="auto"/>
        <w:left w:val="none" w:sz="0" w:space="0" w:color="auto"/>
        <w:bottom w:val="none" w:sz="0" w:space="0" w:color="auto"/>
        <w:right w:val="none" w:sz="0" w:space="0" w:color="auto"/>
      </w:divBdr>
    </w:div>
    <w:div w:id="112093036">
      <w:bodyDiv w:val="1"/>
      <w:marLeft w:val="0"/>
      <w:marRight w:val="0"/>
      <w:marTop w:val="0"/>
      <w:marBottom w:val="0"/>
      <w:divBdr>
        <w:top w:val="none" w:sz="0" w:space="0" w:color="auto"/>
        <w:left w:val="none" w:sz="0" w:space="0" w:color="auto"/>
        <w:bottom w:val="none" w:sz="0" w:space="0" w:color="auto"/>
        <w:right w:val="none" w:sz="0" w:space="0" w:color="auto"/>
      </w:divBdr>
    </w:div>
    <w:div w:id="142234348">
      <w:bodyDiv w:val="1"/>
      <w:marLeft w:val="0"/>
      <w:marRight w:val="0"/>
      <w:marTop w:val="0"/>
      <w:marBottom w:val="0"/>
      <w:divBdr>
        <w:top w:val="none" w:sz="0" w:space="0" w:color="auto"/>
        <w:left w:val="none" w:sz="0" w:space="0" w:color="auto"/>
        <w:bottom w:val="none" w:sz="0" w:space="0" w:color="auto"/>
        <w:right w:val="none" w:sz="0" w:space="0" w:color="auto"/>
      </w:divBdr>
    </w:div>
    <w:div w:id="188303577">
      <w:bodyDiv w:val="1"/>
      <w:marLeft w:val="0"/>
      <w:marRight w:val="0"/>
      <w:marTop w:val="0"/>
      <w:marBottom w:val="0"/>
      <w:divBdr>
        <w:top w:val="none" w:sz="0" w:space="0" w:color="auto"/>
        <w:left w:val="none" w:sz="0" w:space="0" w:color="auto"/>
        <w:bottom w:val="none" w:sz="0" w:space="0" w:color="auto"/>
        <w:right w:val="none" w:sz="0" w:space="0" w:color="auto"/>
      </w:divBdr>
    </w:div>
    <w:div w:id="374234461">
      <w:bodyDiv w:val="1"/>
      <w:marLeft w:val="0"/>
      <w:marRight w:val="0"/>
      <w:marTop w:val="0"/>
      <w:marBottom w:val="0"/>
      <w:divBdr>
        <w:top w:val="none" w:sz="0" w:space="0" w:color="auto"/>
        <w:left w:val="none" w:sz="0" w:space="0" w:color="auto"/>
        <w:bottom w:val="none" w:sz="0" w:space="0" w:color="auto"/>
        <w:right w:val="none" w:sz="0" w:space="0" w:color="auto"/>
      </w:divBdr>
    </w:div>
    <w:div w:id="418059551">
      <w:bodyDiv w:val="1"/>
      <w:marLeft w:val="0"/>
      <w:marRight w:val="0"/>
      <w:marTop w:val="0"/>
      <w:marBottom w:val="0"/>
      <w:divBdr>
        <w:top w:val="none" w:sz="0" w:space="0" w:color="auto"/>
        <w:left w:val="none" w:sz="0" w:space="0" w:color="auto"/>
        <w:bottom w:val="none" w:sz="0" w:space="0" w:color="auto"/>
        <w:right w:val="none" w:sz="0" w:space="0" w:color="auto"/>
      </w:divBdr>
    </w:div>
    <w:div w:id="488177807">
      <w:bodyDiv w:val="1"/>
      <w:marLeft w:val="0"/>
      <w:marRight w:val="0"/>
      <w:marTop w:val="0"/>
      <w:marBottom w:val="0"/>
      <w:divBdr>
        <w:top w:val="none" w:sz="0" w:space="0" w:color="auto"/>
        <w:left w:val="none" w:sz="0" w:space="0" w:color="auto"/>
        <w:bottom w:val="none" w:sz="0" w:space="0" w:color="auto"/>
        <w:right w:val="none" w:sz="0" w:space="0" w:color="auto"/>
      </w:divBdr>
    </w:div>
    <w:div w:id="515580121">
      <w:bodyDiv w:val="1"/>
      <w:marLeft w:val="0"/>
      <w:marRight w:val="0"/>
      <w:marTop w:val="0"/>
      <w:marBottom w:val="0"/>
      <w:divBdr>
        <w:top w:val="none" w:sz="0" w:space="0" w:color="auto"/>
        <w:left w:val="none" w:sz="0" w:space="0" w:color="auto"/>
        <w:bottom w:val="none" w:sz="0" w:space="0" w:color="auto"/>
        <w:right w:val="none" w:sz="0" w:space="0" w:color="auto"/>
      </w:divBdr>
    </w:div>
    <w:div w:id="570121404">
      <w:bodyDiv w:val="1"/>
      <w:marLeft w:val="0"/>
      <w:marRight w:val="0"/>
      <w:marTop w:val="0"/>
      <w:marBottom w:val="0"/>
      <w:divBdr>
        <w:top w:val="none" w:sz="0" w:space="0" w:color="auto"/>
        <w:left w:val="none" w:sz="0" w:space="0" w:color="auto"/>
        <w:bottom w:val="none" w:sz="0" w:space="0" w:color="auto"/>
        <w:right w:val="none" w:sz="0" w:space="0" w:color="auto"/>
      </w:divBdr>
    </w:div>
    <w:div w:id="615065864">
      <w:bodyDiv w:val="1"/>
      <w:marLeft w:val="0"/>
      <w:marRight w:val="0"/>
      <w:marTop w:val="0"/>
      <w:marBottom w:val="0"/>
      <w:divBdr>
        <w:top w:val="none" w:sz="0" w:space="0" w:color="auto"/>
        <w:left w:val="none" w:sz="0" w:space="0" w:color="auto"/>
        <w:bottom w:val="none" w:sz="0" w:space="0" w:color="auto"/>
        <w:right w:val="none" w:sz="0" w:space="0" w:color="auto"/>
      </w:divBdr>
    </w:div>
    <w:div w:id="708145622">
      <w:bodyDiv w:val="1"/>
      <w:marLeft w:val="0"/>
      <w:marRight w:val="0"/>
      <w:marTop w:val="0"/>
      <w:marBottom w:val="0"/>
      <w:divBdr>
        <w:top w:val="none" w:sz="0" w:space="0" w:color="auto"/>
        <w:left w:val="none" w:sz="0" w:space="0" w:color="auto"/>
        <w:bottom w:val="none" w:sz="0" w:space="0" w:color="auto"/>
        <w:right w:val="none" w:sz="0" w:space="0" w:color="auto"/>
      </w:divBdr>
    </w:div>
    <w:div w:id="733283008">
      <w:bodyDiv w:val="1"/>
      <w:marLeft w:val="0"/>
      <w:marRight w:val="0"/>
      <w:marTop w:val="0"/>
      <w:marBottom w:val="0"/>
      <w:divBdr>
        <w:top w:val="none" w:sz="0" w:space="0" w:color="auto"/>
        <w:left w:val="none" w:sz="0" w:space="0" w:color="auto"/>
        <w:bottom w:val="none" w:sz="0" w:space="0" w:color="auto"/>
        <w:right w:val="none" w:sz="0" w:space="0" w:color="auto"/>
      </w:divBdr>
    </w:div>
    <w:div w:id="849294007">
      <w:bodyDiv w:val="1"/>
      <w:marLeft w:val="0"/>
      <w:marRight w:val="0"/>
      <w:marTop w:val="0"/>
      <w:marBottom w:val="0"/>
      <w:divBdr>
        <w:top w:val="none" w:sz="0" w:space="0" w:color="auto"/>
        <w:left w:val="none" w:sz="0" w:space="0" w:color="auto"/>
        <w:bottom w:val="none" w:sz="0" w:space="0" w:color="auto"/>
        <w:right w:val="none" w:sz="0" w:space="0" w:color="auto"/>
      </w:divBdr>
    </w:div>
    <w:div w:id="873228052">
      <w:bodyDiv w:val="1"/>
      <w:marLeft w:val="0"/>
      <w:marRight w:val="0"/>
      <w:marTop w:val="0"/>
      <w:marBottom w:val="0"/>
      <w:divBdr>
        <w:top w:val="none" w:sz="0" w:space="0" w:color="auto"/>
        <w:left w:val="none" w:sz="0" w:space="0" w:color="auto"/>
        <w:bottom w:val="none" w:sz="0" w:space="0" w:color="auto"/>
        <w:right w:val="none" w:sz="0" w:space="0" w:color="auto"/>
      </w:divBdr>
    </w:div>
    <w:div w:id="911237116">
      <w:bodyDiv w:val="1"/>
      <w:marLeft w:val="0"/>
      <w:marRight w:val="0"/>
      <w:marTop w:val="0"/>
      <w:marBottom w:val="0"/>
      <w:divBdr>
        <w:top w:val="none" w:sz="0" w:space="0" w:color="auto"/>
        <w:left w:val="none" w:sz="0" w:space="0" w:color="auto"/>
        <w:bottom w:val="none" w:sz="0" w:space="0" w:color="auto"/>
        <w:right w:val="none" w:sz="0" w:space="0" w:color="auto"/>
      </w:divBdr>
    </w:div>
    <w:div w:id="1036468917">
      <w:bodyDiv w:val="1"/>
      <w:marLeft w:val="0"/>
      <w:marRight w:val="0"/>
      <w:marTop w:val="0"/>
      <w:marBottom w:val="0"/>
      <w:divBdr>
        <w:top w:val="none" w:sz="0" w:space="0" w:color="auto"/>
        <w:left w:val="none" w:sz="0" w:space="0" w:color="auto"/>
        <w:bottom w:val="none" w:sz="0" w:space="0" w:color="auto"/>
        <w:right w:val="none" w:sz="0" w:space="0" w:color="auto"/>
      </w:divBdr>
    </w:div>
    <w:div w:id="1056708694">
      <w:bodyDiv w:val="1"/>
      <w:marLeft w:val="0"/>
      <w:marRight w:val="0"/>
      <w:marTop w:val="0"/>
      <w:marBottom w:val="0"/>
      <w:divBdr>
        <w:top w:val="none" w:sz="0" w:space="0" w:color="auto"/>
        <w:left w:val="none" w:sz="0" w:space="0" w:color="auto"/>
        <w:bottom w:val="none" w:sz="0" w:space="0" w:color="auto"/>
        <w:right w:val="none" w:sz="0" w:space="0" w:color="auto"/>
      </w:divBdr>
    </w:div>
    <w:div w:id="1059016106">
      <w:bodyDiv w:val="1"/>
      <w:marLeft w:val="0"/>
      <w:marRight w:val="0"/>
      <w:marTop w:val="0"/>
      <w:marBottom w:val="0"/>
      <w:divBdr>
        <w:top w:val="none" w:sz="0" w:space="0" w:color="auto"/>
        <w:left w:val="none" w:sz="0" w:space="0" w:color="auto"/>
        <w:bottom w:val="none" w:sz="0" w:space="0" w:color="auto"/>
        <w:right w:val="none" w:sz="0" w:space="0" w:color="auto"/>
      </w:divBdr>
    </w:div>
    <w:div w:id="1314867367">
      <w:bodyDiv w:val="1"/>
      <w:marLeft w:val="0"/>
      <w:marRight w:val="0"/>
      <w:marTop w:val="0"/>
      <w:marBottom w:val="0"/>
      <w:divBdr>
        <w:top w:val="none" w:sz="0" w:space="0" w:color="auto"/>
        <w:left w:val="none" w:sz="0" w:space="0" w:color="auto"/>
        <w:bottom w:val="none" w:sz="0" w:space="0" w:color="auto"/>
        <w:right w:val="none" w:sz="0" w:space="0" w:color="auto"/>
      </w:divBdr>
    </w:div>
    <w:div w:id="1318265943">
      <w:bodyDiv w:val="1"/>
      <w:marLeft w:val="0"/>
      <w:marRight w:val="0"/>
      <w:marTop w:val="0"/>
      <w:marBottom w:val="0"/>
      <w:divBdr>
        <w:top w:val="none" w:sz="0" w:space="0" w:color="auto"/>
        <w:left w:val="none" w:sz="0" w:space="0" w:color="auto"/>
        <w:bottom w:val="none" w:sz="0" w:space="0" w:color="auto"/>
        <w:right w:val="none" w:sz="0" w:space="0" w:color="auto"/>
      </w:divBdr>
    </w:div>
    <w:div w:id="1326477639">
      <w:bodyDiv w:val="1"/>
      <w:marLeft w:val="0"/>
      <w:marRight w:val="0"/>
      <w:marTop w:val="0"/>
      <w:marBottom w:val="0"/>
      <w:divBdr>
        <w:top w:val="none" w:sz="0" w:space="0" w:color="auto"/>
        <w:left w:val="none" w:sz="0" w:space="0" w:color="auto"/>
        <w:bottom w:val="none" w:sz="0" w:space="0" w:color="auto"/>
        <w:right w:val="none" w:sz="0" w:space="0" w:color="auto"/>
      </w:divBdr>
    </w:div>
    <w:div w:id="1369641236">
      <w:bodyDiv w:val="1"/>
      <w:marLeft w:val="0"/>
      <w:marRight w:val="0"/>
      <w:marTop w:val="0"/>
      <w:marBottom w:val="0"/>
      <w:divBdr>
        <w:top w:val="none" w:sz="0" w:space="0" w:color="auto"/>
        <w:left w:val="none" w:sz="0" w:space="0" w:color="auto"/>
        <w:bottom w:val="none" w:sz="0" w:space="0" w:color="auto"/>
        <w:right w:val="none" w:sz="0" w:space="0" w:color="auto"/>
      </w:divBdr>
    </w:div>
    <w:div w:id="1384133818">
      <w:bodyDiv w:val="1"/>
      <w:marLeft w:val="0"/>
      <w:marRight w:val="0"/>
      <w:marTop w:val="0"/>
      <w:marBottom w:val="0"/>
      <w:divBdr>
        <w:top w:val="none" w:sz="0" w:space="0" w:color="auto"/>
        <w:left w:val="none" w:sz="0" w:space="0" w:color="auto"/>
        <w:bottom w:val="none" w:sz="0" w:space="0" w:color="auto"/>
        <w:right w:val="none" w:sz="0" w:space="0" w:color="auto"/>
      </w:divBdr>
    </w:div>
    <w:div w:id="1387952904">
      <w:bodyDiv w:val="1"/>
      <w:marLeft w:val="0"/>
      <w:marRight w:val="0"/>
      <w:marTop w:val="0"/>
      <w:marBottom w:val="0"/>
      <w:divBdr>
        <w:top w:val="none" w:sz="0" w:space="0" w:color="auto"/>
        <w:left w:val="none" w:sz="0" w:space="0" w:color="auto"/>
        <w:bottom w:val="none" w:sz="0" w:space="0" w:color="auto"/>
        <w:right w:val="none" w:sz="0" w:space="0" w:color="auto"/>
      </w:divBdr>
    </w:div>
    <w:div w:id="1423067723">
      <w:bodyDiv w:val="1"/>
      <w:marLeft w:val="0"/>
      <w:marRight w:val="0"/>
      <w:marTop w:val="0"/>
      <w:marBottom w:val="0"/>
      <w:divBdr>
        <w:top w:val="none" w:sz="0" w:space="0" w:color="auto"/>
        <w:left w:val="none" w:sz="0" w:space="0" w:color="auto"/>
        <w:bottom w:val="none" w:sz="0" w:space="0" w:color="auto"/>
        <w:right w:val="none" w:sz="0" w:space="0" w:color="auto"/>
      </w:divBdr>
    </w:div>
    <w:div w:id="1501044238">
      <w:bodyDiv w:val="1"/>
      <w:marLeft w:val="0"/>
      <w:marRight w:val="0"/>
      <w:marTop w:val="0"/>
      <w:marBottom w:val="0"/>
      <w:divBdr>
        <w:top w:val="none" w:sz="0" w:space="0" w:color="auto"/>
        <w:left w:val="none" w:sz="0" w:space="0" w:color="auto"/>
        <w:bottom w:val="none" w:sz="0" w:space="0" w:color="auto"/>
        <w:right w:val="none" w:sz="0" w:space="0" w:color="auto"/>
      </w:divBdr>
    </w:div>
    <w:div w:id="1594363045">
      <w:bodyDiv w:val="1"/>
      <w:marLeft w:val="0"/>
      <w:marRight w:val="0"/>
      <w:marTop w:val="0"/>
      <w:marBottom w:val="0"/>
      <w:divBdr>
        <w:top w:val="none" w:sz="0" w:space="0" w:color="auto"/>
        <w:left w:val="none" w:sz="0" w:space="0" w:color="auto"/>
        <w:bottom w:val="none" w:sz="0" w:space="0" w:color="auto"/>
        <w:right w:val="none" w:sz="0" w:space="0" w:color="auto"/>
      </w:divBdr>
    </w:div>
    <w:div w:id="1691836161">
      <w:bodyDiv w:val="1"/>
      <w:marLeft w:val="0"/>
      <w:marRight w:val="0"/>
      <w:marTop w:val="0"/>
      <w:marBottom w:val="0"/>
      <w:divBdr>
        <w:top w:val="none" w:sz="0" w:space="0" w:color="auto"/>
        <w:left w:val="none" w:sz="0" w:space="0" w:color="auto"/>
        <w:bottom w:val="none" w:sz="0" w:space="0" w:color="auto"/>
        <w:right w:val="none" w:sz="0" w:space="0" w:color="auto"/>
      </w:divBdr>
    </w:div>
    <w:div w:id="1732188849">
      <w:bodyDiv w:val="1"/>
      <w:marLeft w:val="0"/>
      <w:marRight w:val="0"/>
      <w:marTop w:val="0"/>
      <w:marBottom w:val="0"/>
      <w:divBdr>
        <w:top w:val="none" w:sz="0" w:space="0" w:color="auto"/>
        <w:left w:val="none" w:sz="0" w:space="0" w:color="auto"/>
        <w:bottom w:val="none" w:sz="0" w:space="0" w:color="auto"/>
        <w:right w:val="none" w:sz="0" w:space="0" w:color="auto"/>
      </w:divBdr>
    </w:div>
    <w:div w:id="1789931041">
      <w:bodyDiv w:val="1"/>
      <w:marLeft w:val="0"/>
      <w:marRight w:val="0"/>
      <w:marTop w:val="0"/>
      <w:marBottom w:val="0"/>
      <w:divBdr>
        <w:top w:val="none" w:sz="0" w:space="0" w:color="auto"/>
        <w:left w:val="none" w:sz="0" w:space="0" w:color="auto"/>
        <w:bottom w:val="none" w:sz="0" w:space="0" w:color="auto"/>
        <w:right w:val="none" w:sz="0" w:space="0" w:color="auto"/>
      </w:divBdr>
    </w:div>
    <w:div w:id="1830824209">
      <w:bodyDiv w:val="1"/>
      <w:marLeft w:val="0"/>
      <w:marRight w:val="0"/>
      <w:marTop w:val="0"/>
      <w:marBottom w:val="0"/>
      <w:divBdr>
        <w:top w:val="none" w:sz="0" w:space="0" w:color="auto"/>
        <w:left w:val="none" w:sz="0" w:space="0" w:color="auto"/>
        <w:bottom w:val="none" w:sz="0" w:space="0" w:color="auto"/>
        <w:right w:val="none" w:sz="0" w:space="0" w:color="auto"/>
      </w:divBdr>
    </w:div>
    <w:div w:id="1913152670">
      <w:bodyDiv w:val="1"/>
      <w:marLeft w:val="0"/>
      <w:marRight w:val="0"/>
      <w:marTop w:val="0"/>
      <w:marBottom w:val="0"/>
      <w:divBdr>
        <w:top w:val="none" w:sz="0" w:space="0" w:color="auto"/>
        <w:left w:val="none" w:sz="0" w:space="0" w:color="auto"/>
        <w:bottom w:val="none" w:sz="0" w:space="0" w:color="auto"/>
        <w:right w:val="none" w:sz="0" w:space="0" w:color="auto"/>
      </w:divBdr>
    </w:div>
    <w:div w:id="1974292131">
      <w:bodyDiv w:val="1"/>
      <w:marLeft w:val="0"/>
      <w:marRight w:val="0"/>
      <w:marTop w:val="0"/>
      <w:marBottom w:val="0"/>
      <w:divBdr>
        <w:top w:val="none" w:sz="0" w:space="0" w:color="auto"/>
        <w:left w:val="none" w:sz="0" w:space="0" w:color="auto"/>
        <w:bottom w:val="none" w:sz="0" w:space="0" w:color="auto"/>
        <w:right w:val="none" w:sz="0" w:space="0" w:color="auto"/>
      </w:divBdr>
    </w:div>
    <w:div w:id="2084721202">
      <w:bodyDiv w:val="1"/>
      <w:marLeft w:val="0"/>
      <w:marRight w:val="0"/>
      <w:marTop w:val="0"/>
      <w:marBottom w:val="0"/>
      <w:divBdr>
        <w:top w:val="none" w:sz="0" w:space="0" w:color="auto"/>
        <w:left w:val="none" w:sz="0" w:space="0" w:color="auto"/>
        <w:bottom w:val="none" w:sz="0" w:space="0" w:color="auto"/>
        <w:right w:val="none" w:sz="0" w:space="0" w:color="auto"/>
      </w:divBdr>
    </w:div>
    <w:div w:id="210110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mailto:licita@codeca.com.br" TargetMode="External"/><Relationship Id="rId26" Type="http://schemas.openxmlformats.org/officeDocument/2006/relationships/hyperlink" Target="mailto:oficina@codeca.com.br" TargetMode="External"/><Relationship Id="rId3" Type="http://schemas.openxmlformats.org/officeDocument/2006/relationships/styles" Target="styles.xml"/><Relationship Id="rId21" Type="http://schemas.openxmlformats.org/officeDocument/2006/relationships/hyperlink" Target="mailto:compras@codeca.com.br" TargetMode="External"/><Relationship Id="rId7" Type="http://schemas.openxmlformats.org/officeDocument/2006/relationships/endnotes" Target="endnotes.xml"/><Relationship Id="rId12" Type="http://schemas.openxmlformats.org/officeDocument/2006/relationships/hyperlink" Target="http://www.celic.rs.gov.br" TargetMode="External"/><Relationship Id="rId17" Type="http://schemas.openxmlformats.org/officeDocument/2006/relationships/hyperlink" Target="mailto:licita@codeca.com.br" TargetMode="External"/><Relationship Id="rId25" Type="http://schemas.openxmlformats.org/officeDocument/2006/relationships/hyperlink" Target="mailto:oficina@codeca.com.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rp.caxias.rs.gov.br/grp/materiais/acessoexterno/compras/consultaAdvertenciaExterno.faces" TargetMode="External"/><Relationship Id="rId20" Type="http://schemas.openxmlformats.org/officeDocument/2006/relationships/hyperlink" Target="mailto:licita@codeca.com.br" TargetMode="External"/><Relationship Id="rId29" Type="http://schemas.openxmlformats.org/officeDocument/2006/relationships/hyperlink" Target="http://www.codeca.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ca.com.br/compras_regulamento_interno.php" TargetMode="External"/><Relationship Id="rId24" Type="http://schemas.openxmlformats.org/officeDocument/2006/relationships/hyperlink" Target="http://www.codeca.com.b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tas.tcu.gov.br/ords/f?p=1660:2:::NO:2" TargetMode="External"/><Relationship Id="rId23" Type="http://schemas.openxmlformats.org/officeDocument/2006/relationships/hyperlink" Target="http://www.codeca.com.br" TargetMode="External"/><Relationship Id="rId28" Type="http://schemas.openxmlformats.org/officeDocument/2006/relationships/hyperlink" Target="mailto:oficina@codeca.com.br" TargetMode="External"/><Relationship Id="rId10" Type="http://schemas.openxmlformats.org/officeDocument/2006/relationships/hyperlink" Target="http://www.codeca.com.br" TargetMode="External"/><Relationship Id="rId19" Type="http://schemas.openxmlformats.org/officeDocument/2006/relationships/hyperlink" Target="mailto:compras@codeca.com.b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ras@codeca.com.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legislacao.planalto.gov.br/legisla/legislacao.nsf/Viw_Identificacao/lei%2014.133-2021?OpenDocument" TargetMode="External"/><Relationship Id="rId27" Type="http://schemas.openxmlformats.org/officeDocument/2006/relationships/hyperlink" Target="mailto:oficina@codeca.com.br" TargetMode="External"/><Relationship Id="rId30" Type="http://schemas.openxmlformats.org/officeDocument/2006/relationships/header" Target="header1.xml"/><Relationship Id="rId8" Type="http://schemas.openxmlformats.org/officeDocument/2006/relationships/hyperlink" Target="mailto:licita@codeca.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aris\AppData\Roaming\Microsoft\Templates\Curr&#237;cul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646A4-5633-41C0-B8AA-9C0114E9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Currículo</Template>
  <TotalTime>4</TotalTime>
  <Pages>39</Pages>
  <Words>20556</Words>
  <Characters>111006</Characters>
  <Application>Microsoft Office Word</Application>
  <DocSecurity>0</DocSecurity>
  <Lines>925</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131300</CharactersWithSpaces>
  <SharedDoc>false</SharedDoc>
  <HLinks>
    <vt:vector size="162" baseType="variant">
      <vt:variant>
        <vt:i4>5374039</vt:i4>
      </vt:variant>
      <vt:variant>
        <vt:i4>78</vt:i4>
      </vt:variant>
      <vt:variant>
        <vt:i4>0</vt:i4>
      </vt:variant>
      <vt:variant>
        <vt:i4>5</vt:i4>
      </vt:variant>
      <vt:variant>
        <vt:lpwstr>http://www.codeca.com.br/</vt:lpwstr>
      </vt:variant>
      <vt:variant>
        <vt:lpwstr/>
      </vt:variant>
      <vt:variant>
        <vt:i4>1376358</vt:i4>
      </vt:variant>
      <vt:variant>
        <vt:i4>75</vt:i4>
      </vt:variant>
      <vt:variant>
        <vt:i4>0</vt:i4>
      </vt:variant>
      <vt:variant>
        <vt:i4>5</vt:i4>
      </vt:variant>
      <vt:variant>
        <vt:lpwstr>mailto:oficina@codeca.com.br</vt:lpwstr>
      </vt:variant>
      <vt:variant>
        <vt:lpwstr/>
      </vt:variant>
      <vt:variant>
        <vt:i4>1376358</vt:i4>
      </vt:variant>
      <vt:variant>
        <vt:i4>72</vt:i4>
      </vt:variant>
      <vt:variant>
        <vt:i4>0</vt:i4>
      </vt:variant>
      <vt:variant>
        <vt:i4>5</vt:i4>
      </vt:variant>
      <vt:variant>
        <vt:lpwstr>mailto:oficina@codeca.com.br</vt:lpwstr>
      </vt:variant>
      <vt:variant>
        <vt:lpwstr/>
      </vt:variant>
      <vt:variant>
        <vt:i4>1376358</vt:i4>
      </vt:variant>
      <vt:variant>
        <vt:i4>69</vt:i4>
      </vt:variant>
      <vt:variant>
        <vt:i4>0</vt:i4>
      </vt:variant>
      <vt:variant>
        <vt:i4>5</vt:i4>
      </vt:variant>
      <vt:variant>
        <vt:lpwstr>mailto:oficina@codeca.com.br</vt:lpwstr>
      </vt:variant>
      <vt:variant>
        <vt:lpwstr/>
      </vt:variant>
      <vt:variant>
        <vt:i4>1376358</vt:i4>
      </vt:variant>
      <vt:variant>
        <vt:i4>66</vt:i4>
      </vt:variant>
      <vt:variant>
        <vt:i4>0</vt:i4>
      </vt:variant>
      <vt:variant>
        <vt:i4>5</vt:i4>
      </vt:variant>
      <vt:variant>
        <vt:lpwstr>mailto:oficina@codeca.com.br</vt:lpwstr>
      </vt:variant>
      <vt:variant>
        <vt:lpwstr/>
      </vt:variant>
      <vt:variant>
        <vt:i4>7536677</vt:i4>
      </vt:variant>
      <vt:variant>
        <vt:i4>63</vt:i4>
      </vt:variant>
      <vt:variant>
        <vt:i4>0</vt:i4>
      </vt:variant>
      <vt:variant>
        <vt:i4>5</vt:i4>
      </vt:variant>
      <vt:variant>
        <vt:lpwstr>http://www.pregaoolinebanrisul.com.br/</vt:lpwstr>
      </vt:variant>
      <vt:variant>
        <vt:lpwstr/>
      </vt:variant>
      <vt:variant>
        <vt:i4>2490416</vt:i4>
      </vt:variant>
      <vt:variant>
        <vt:i4>60</vt:i4>
      </vt:variant>
      <vt:variant>
        <vt:i4>0</vt:i4>
      </vt:variant>
      <vt:variant>
        <vt:i4>5</vt:i4>
      </vt:variant>
      <vt:variant>
        <vt:lpwstr>http://www.banrisul.com.br/</vt:lpwstr>
      </vt:variant>
      <vt:variant>
        <vt:lpwstr/>
      </vt:variant>
      <vt:variant>
        <vt:i4>5374039</vt:i4>
      </vt:variant>
      <vt:variant>
        <vt:i4>57</vt:i4>
      </vt:variant>
      <vt:variant>
        <vt:i4>0</vt:i4>
      </vt:variant>
      <vt:variant>
        <vt:i4>5</vt:i4>
      </vt:variant>
      <vt:variant>
        <vt:lpwstr>http://www.codeca.com.br/</vt:lpwstr>
      </vt:variant>
      <vt:variant>
        <vt:lpwstr/>
      </vt:variant>
      <vt:variant>
        <vt:i4>5374039</vt:i4>
      </vt:variant>
      <vt:variant>
        <vt:i4>54</vt:i4>
      </vt:variant>
      <vt:variant>
        <vt:i4>0</vt:i4>
      </vt:variant>
      <vt:variant>
        <vt:i4>5</vt:i4>
      </vt:variant>
      <vt:variant>
        <vt:lpwstr>http://www.codeca.com.br/</vt:lpwstr>
      </vt:variant>
      <vt:variant>
        <vt:lpwstr/>
      </vt:variant>
      <vt:variant>
        <vt:i4>7536677</vt:i4>
      </vt:variant>
      <vt:variant>
        <vt:i4>51</vt:i4>
      </vt:variant>
      <vt:variant>
        <vt:i4>0</vt:i4>
      </vt:variant>
      <vt:variant>
        <vt:i4>5</vt:i4>
      </vt:variant>
      <vt:variant>
        <vt:lpwstr>http://www.pregaoolinebanrisul.com.br/</vt:lpwstr>
      </vt:variant>
      <vt:variant>
        <vt:lpwstr/>
      </vt:variant>
      <vt:variant>
        <vt:i4>2490416</vt:i4>
      </vt:variant>
      <vt:variant>
        <vt:i4>48</vt:i4>
      </vt:variant>
      <vt:variant>
        <vt:i4>0</vt:i4>
      </vt:variant>
      <vt:variant>
        <vt:i4>5</vt:i4>
      </vt:variant>
      <vt:variant>
        <vt:lpwstr>http://www.banrisul.com.br/</vt:lpwstr>
      </vt:variant>
      <vt:variant>
        <vt:lpwstr/>
      </vt:variant>
      <vt:variant>
        <vt:i4>1310835</vt:i4>
      </vt:variant>
      <vt:variant>
        <vt:i4>45</vt:i4>
      </vt:variant>
      <vt:variant>
        <vt:i4>0</vt:i4>
      </vt:variant>
      <vt:variant>
        <vt:i4>5</vt:i4>
      </vt:variant>
      <vt:variant>
        <vt:lpwstr>mailto:compras@codeca.com.br</vt:lpwstr>
      </vt:variant>
      <vt:variant>
        <vt:lpwstr/>
      </vt:variant>
      <vt:variant>
        <vt:i4>6160416</vt:i4>
      </vt:variant>
      <vt:variant>
        <vt:i4>42</vt:i4>
      </vt:variant>
      <vt:variant>
        <vt:i4>0</vt:i4>
      </vt:variant>
      <vt:variant>
        <vt:i4>5</vt:i4>
      </vt:variant>
      <vt:variant>
        <vt:lpwstr>mailto:licita@codeca.com.br</vt:lpwstr>
      </vt:variant>
      <vt:variant>
        <vt:lpwstr/>
      </vt:variant>
      <vt:variant>
        <vt:i4>1310835</vt:i4>
      </vt:variant>
      <vt:variant>
        <vt:i4>39</vt:i4>
      </vt:variant>
      <vt:variant>
        <vt:i4>0</vt:i4>
      </vt:variant>
      <vt:variant>
        <vt:i4>5</vt:i4>
      </vt:variant>
      <vt:variant>
        <vt:lpwstr>mailto:compras@codeca.com.br</vt:lpwstr>
      </vt:variant>
      <vt:variant>
        <vt:lpwstr/>
      </vt:variant>
      <vt:variant>
        <vt:i4>6160416</vt:i4>
      </vt:variant>
      <vt:variant>
        <vt:i4>36</vt:i4>
      </vt:variant>
      <vt:variant>
        <vt:i4>0</vt:i4>
      </vt:variant>
      <vt:variant>
        <vt:i4>5</vt:i4>
      </vt:variant>
      <vt:variant>
        <vt:lpwstr>mailto:licita@codeca.com.br</vt:lpwstr>
      </vt:variant>
      <vt:variant>
        <vt:lpwstr/>
      </vt:variant>
      <vt:variant>
        <vt:i4>6160416</vt:i4>
      </vt:variant>
      <vt:variant>
        <vt:i4>33</vt:i4>
      </vt:variant>
      <vt:variant>
        <vt:i4>0</vt:i4>
      </vt:variant>
      <vt:variant>
        <vt:i4>5</vt:i4>
      </vt:variant>
      <vt:variant>
        <vt:lpwstr>mailto:licita@codeca.com.br</vt:lpwstr>
      </vt:variant>
      <vt:variant>
        <vt:lpwstr/>
      </vt:variant>
      <vt:variant>
        <vt:i4>1310786</vt:i4>
      </vt:variant>
      <vt:variant>
        <vt:i4>30</vt:i4>
      </vt:variant>
      <vt:variant>
        <vt:i4>0</vt:i4>
      </vt:variant>
      <vt:variant>
        <vt:i4>5</vt:i4>
      </vt:variant>
      <vt:variant>
        <vt:lpwstr>https://grp.caxias.rs.gov.br/grp/materiais/acessoexterno/compras/consultaAdvertenciaExterno.faces</vt:lpwstr>
      </vt:variant>
      <vt:variant>
        <vt:lpwstr/>
      </vt:variant>
      <vt:variant>
        <vt:i4>5439488</vt:i4>
      </vt:variant>
      <vt:variant>
        <vt:i4>27</vt:i4>
      </vt:variant>
      <vt:variant>
        <vt:i4>0</vt:i4>
      </vt:variant>
      <vt:variant>
        <vt:i4>5</vt:i4>
      </vt:variant>
      <vt:variant>
        <vt:lpwstr>https://contas.tcu.gov.br/ords/f?p=1660:2:::NO:2</vt:lpwstr>
      </vt:variant>
      <vt:variant>
        <vt:lpwstr/>
      </vt:variant>
      <vt:variant>
        <vt:i4>1114176</vt:i4>
      </vt:variant>
      <vt:variant>
        <vt:i4>24</vt:i4>
      </vt:variant>
      <vt:variant>
        <vt:i4>0</vt:i4>
      </vt:variant>
      <vt:variant>
        <vt:i4>5</vt:i4>
      </vt:variant>
      <vt:variant>
        <vt:lpwstr>http://www.cnj.jus.br/improbidade_adm/consultar_requerido.php</vt:lpwstr>
      </vt:variant>
      <vt:variant>
        <vt:lpwstr/>
      </vt:variant>
      <vt:variant>
        <vt:i4>8192101</vt:i4>
      </vt:variant>
      <vt:variant>
        <vt:i4>21</vt:i4>
      </vt:variant>
      <vt:variant>
        <vt:i4>0</vt:i4>
      </vt:variant>
      <vt:variant>
        <vt:i4>5</vt:i4>
      </vt:variant>
      <vt:variant>
        <vt:lpwstr>http://www.portaltransparencia.gov.br/sancoes/ceis?ordenarPor=nome&amp;direcao=asc</vt:lpwstr>
      </vt:variant>
      <vt:variant>
        <vt:lpwstr/>
      </vt:variant>
      <vt:variant>
        <vt:i4>2621554</vt:i4>
      </vt:variant>
      <vt:variant>
        <vt:i4>18</vt:i4>
      </vt:variant>
      <vt:variant>
        <vt:i4>0</vt:i4>
      </vt:variant>
      <vt:variant>
        <vt:i4>5</vt:i4>
      </vt:variant>
      <vt:variant>
        <vt:lpwstr>http://www.celic.rs.gov.br/</vt:lpwstr>
      </vt:variant>
      <vt:variant>
        <vt:lpwstr/>
      </vt:variant>
      <vt:variant>
        <vt:i4>4718661</vt:i4>
      </vt:variant>
      <vt:variant>
        <vt:i4>15</vt:i4>
      </vt:variant>
      <vt:variant>
        <vt:i4>0</vt:i4>
      </vt:variant>
      <vt:variant>
        <vt:i4>5</vt:i4>
      </vt:variant>
      <vt:variant>
        <vt:lpwstr>http://www.codeca.com.br/compras_regulamento_interno.php</vt:lpwstr>
      </vt:variant>
      <vt:variant>
        <vt:lpwstr/>
      </vt:variant>
      <vt:variant>
        <vt:i4>5374039</vt:i4>
      </vt:variant>
      <vt:variant>
        <vt:i4>12</vt:i4>
      </vt:variant>
      <vt:variant>
        <vt:i4>0</vt:i4>
      </vt:variant>
      <vt:variant>
        <vt:i4>5</vt:i4>
      </vt:variant>
      <vt:variant>
        <vt:lpwstr>http://www.codeca.com.br/</vt:lpwstr>
      </vt:variant>
      <vt:variant>
        <vt:lpwstr/>
      </vt:variant>
      <vt:variant>
        <vt:i4>1310835</vt:i4>
      </vt:variant>
      <vt:variant>
        <vt:i4>9</vt:i4>
      </vt:variant>
      <vt:variant>
        <vt:i4>0</vt:i4>
      </vt:variant>
      <vt:variant>
        <vt:i4>5</vt:i4>
      </vt:variant>
      <vt:variant>
        <vt:lpwstr>mailto:compras@codeca.com.br</vt:lpwstr>
      </vt:variant>
      <vt:variant>
        <vt:lpwstr/>
      </vt:variant>
      <vt:variant>
        <vt:i4>6160416</vt:i4>
      </vt:variant>
      <vt:variant>
        <vt:i4>6</vt:i4>
      </vt:variant>
      <vt:variant>
        <vt:i4>0</vt:i4>
      </vt:variant>
      <vt:variant>
        <vt:i4>5</vt:i4>
      </vt:variant>
      <vt:variant>
        <vt:lpwstr>mailto:licita@codeca.com.br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2490416</vt:i4>
      </vt:variant>
      <vt:variant>
        <vt:i4>0</vt:i4>
      </vt:variant>
      <vt:variant>
        <vt:i4>0</vt:i4>
      </vt:variant>
      <vt:variant>
        <vt:i4>5</vt:i4>
      </vt:variant>
      <vt:variant>
        <vt:lpwstr>http://www.banrisul.com.br/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Damaris</dc:creator>
  <cp:keywords/>
  <cp:lastModifiedBy>Guilherme da Silva Machado</cp:lastModifiedBy>
  <cp:revision>2</cp:revision>
  <cp:lastPrinted>2024-05-08T19:33:00Z</cp:lastPrinted>
  <dcterms:created xsi:type="dcterms:W3CDTF">2025-11-13T16:48:00Z</dcterms:created>
  <dcterms:modified xsi:type="dcterms:W3CDTF">2025-11-13T16:48:00Z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